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B4" w:rsidRPr="00C50CD6" w:rsidRDefault="00CE44B4" w:rsidP="00CE44B4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C50CD6">
        <w:rPr>
          <w:rFonts w:ascii="Verdana" w:hAnsi="Verdana"/>
          <w:noProof/>
          <w:sz w:val="17"/>
          <w:szCs w:val="17"/>
          <w:lang w:val="en-US"/>
        </w:rPr>
        <w:drawing>
          <wp:anchor distT="0" distB="0" distL="114300" distR="114300" simplePos="0" relativeHeight="251659264" behindDoc="1" locked="0" layoutInCell="1" allowOverlap="1" wp14:anchorId="74503EC7" wp14:editId="458559EB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1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CD6">
        <w:rPr>
          <w:b/>
          <w:bCs/>
        </w:rPr>
        <w:t xml:space="preserve">                                                                                                                               </w:t>
      </w:r>
      <w:r w:rsidRPr="00C50CD6">
        <w:rPr>
          <w:b/>
          <w:noProof/>
          <w:lang w:val="en-US"/>
        </w:rPr>
        <w:drawing>
          <wp:inline distT="0" distB="0" distL="0" distR="0" wp14:anchorId="27D76F81" wp14:editId="0EDD6742">
            <wp:extent cx="800100" cy="800100"/>
            <wp:effectExtent l="19050" t="0" r="0" b="0"/>
            <wp:docPr id="12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CD6">
        <w:rPr>
          <w:b/>
          <w:bCs/>
        </w:rPr>
        <w:t xml:space="preserve">       </w:t>
      </w:r>
      <w:r w:rsidRPr="00C50CD6">
        <w:rPr>
          <w:rFonts w:ascii="Verdana" w:hAnsi="Verdana"/>
          <w:sz w:val="17"/>
          <w:szCs w:val="17"/>
        </w:rPr>
        <w:t xml:space="preserve">               </w:t>
      </w:r>
    </w:p>
    <w:p w:rsidR="00CE44B4" w:rsidRPr="00C50CD6" w:rsidRDefault="00CE44B4" w:rsidP="00CE44B4">
      <w:pPr>
        <w:jc w:val="both"/>
        <w:rPr>
          <w:b/>
          <w:bCs/>
        </w:rPr>
      </w:pPr>
    </w:p>
    <w:p w:rsidR="00CE44B4" w:rsidRPr="00C50CD6" w:rsidRDefault="00CE44B4" w:rsidP="00CE44B4">
      <w:pPr>
        <w:jc w:val="both"/>
        <w:rPr>
          <w:b/>
          <w:bCs/>
        </w:rPr>
      </w:pPr>
      <w:r w:rsidRPr="00C50CD6">
        <w:rPr>
          <w:b/>
          <w:bCs/>
        </w:rPr>
        <w:t xml:space="preserve">Republika e Kosovës                                         </w:t>
      </w:r>
      <w:r>
        <w:rPr>
          <w:b/>
          <w:bCs/>
        </w:rPr>
        <w:t xml:space="preserve">    </w:t>
      </w:r>
      <w:r w:rsidRPr="00C50CD6">
        <w:rPr>
          <w:b/>
          <w:bCs/>
        </w:rPr>
        <w:t xml:space="preserve">                                       Komuna e Prizrenit</w:t>
      </w:r>
    </w:p>
    <w:p w:rsidR="00CE44B4" w:rsidRPr="00C50CD6" w:rsidRDefault="00CE44B4" w:rsidP="00CE44B4">
      <w:pPr>
        <w:pBdr>
          <w:bottom w:val="single" w:sz="4" w:space="1" w:color="auto"/>
        </w:pBdr>
        <w:jc w:val="both"/>
        <w:rPr>
          <w:b/>
          <w:bCs/>
        </w:rPr>
      </w:pPr>
      <w:r w:rsidRPr="00C50CD6">
        <w:rPr>
          <w:b/>
          <w:bCs/>
        </w:rPr>
        <w:t xml:space="preserve">Republika Kosova- Kosova </w:t>
      </w:r>
      <w:proofErr w:type="spellStart"/>
      <w:r w:rsidRPr="00C50CD6">
        <w:rPr>
          <w:b/>
          <w:bCs/>
        </w:rPr>
        <w:t>Cumhuriyeti</w:t>
      </w:r>
      <w:proofErr w:type="spellEnd"/>
      <w:r w:rsidRPr="00C50CD6">
        <w:rPr>
          <w:b/>
          <w:bCs/>
        </w:rPr>
        <w:t xml:space="preserve">         </w:t>
      </w:r>
      <w:r>
        <w:rPr>
          <w:b/>
          <w:bCs/>
        </w:rPr>
        <w:t xml:space="preserve">     </w:t>
      </w:r>
      <w:r w:rsidRPr="00C50CD6">
        <w:rPr>
          <w:b/>
          <w:bCs/>
        </w:rPr>
        <w:t xml:space="preserve">         </w:t>
      </w:r>
      <w:proofErr w:type="spellStart"/>
      <w:r w:rsidRPr="00C50CD6">
        <w:rPr>
          <w:b/>
          <w:bCs/>
        </w:rPr>
        <w:t>Opština</w:t>
      </w:r>
      <w:proofErr w:type="spellEnd"/>
      <w:r w:rsidRPr="00C50CD6">
        <w:rPr>
          <w:b/>
          <w:bCs/>
        </w:rPr>
        <w:t xml:space="preserve"> Prizren – Prizren </w:t>
      </w:r>
      <w:proofErr w:type="spellStart"/>
      <w:r w:rsidRPr="00C50CD6">
        <w:rPr>
          <w:b/>
          <w:bCs/>
        </w:rPr>
        <w:t>Belediyesi</w:t>
      </w:r>
      <w:proofErr w:type="spellEnd"/>
    </w:p>
    <w:p w:rsidR="00CE44B4" w:rsidRDefault="00267ED0" w:rsidP="00CE44B4">
      <w:pPr>
        <w:jc w:val="both"/>
      </w:pPr>
      <w:r>
        <w:t>Komuna e Prizrenit</w:t>
      </w:r>
    </w:p>
    <w:p w:rsidR="00267ED0" w:rsidRDefault="00267ED0" w:rsidP="00CE44B4">
      <w:pPr>
        <w:jc w:val="both"/>
      </w:pPr>
      <w:r>
        <w:t>Zyra Komunale për Komunitete dhe Kthim</w:t>
      </w:r>
    </w:p>
    <w:p w:rsidR="00267ED0" w:rsidRDefault="00267ED0" w:rsidP="00CE44B4">
      <w:pPr>
        <w:jc w:val="both"/>
      </w:pPr>
      <w:r>
        <w:t>Datë:</w:t>
      </w:r>
      <w:r w:rsidR="00075F65">
        <w:t>1</w:t>
      </w:r>
      <w:r w:rsidR="00167217">
        <w:t>8</w:t>
      </w:r>
      <w:r w:rsidR="00075F65">
        <w:t>.0</w:t>
      </w:r>
      <w:r w:rsidR="00167217">
        <w:t>7</w:t>
      </w:r>
      <w:r w:rsidR="00075F65">
        <w:t>.2024</w:t>
      </w:r>
    </w:p>
    <w:p w:rsidR="00267ED0" w:rsidRPr="00C50CD6" w:rsidRDefault="00267ED0" w:rsidP="00CE44B4">
      <w:pPr>
        <w:jc w:val="both"/>
      </w:pPr>
    </w:p>
    <w:p w:rsidR="00CE44B4" w:rsidRDefault="00CE44B4" w:rsidP="00CE44B4">
      <w:pPr>
        <w:ind w:firstLine="720"/>
        <w:jc w:val="both"/>
      </w:pPr>
      <w:r>
        <w:t xml:space="preserve">Në bazë të nenit 16 paragrafi 2 dhe neni 17 </w:t>
      </w:r>
      <w:r>
        <w:rPr>
          <w:color w:val="000000" w:themeColor="text1"/>
        </w:rPr>
        <w:t xml:space="preserve">të </w:t>
      </w:r>
      <w:r>
        <w:t xml:space="preserve">Rregullores Komunale, nr. 001-011-201 datë 03.01.2024 për Kushtet, Kriteret dhe Procedurat e Ndarjes së Subvencioneve, </w:t>
      </w:r>
      <w:proofErr w:type="spellStart"/>
      <w:r>
        <w:t>Transfereve</w:t>
      </w:r>
      <w:proofErr w:type="spellEnd"/>
      <w:r>
        <w:t xml:space="preserve"> dhe </w:t>
      </w:r>
      <w:proofErr w:type="spellStart"/>
      <w:r>
        <w:t>Granteve</w:t>
      </w:r>
      <w:proofErr w:type="spellEnd"/>
      <w:r w:rsidRPr="00C50CD6">
        <w:t xml:space="preserve">, </w:t>
      </w:r>
      <w:r>
        <w:t>Zyra Komunale për Komunitete dhe Kthim, shpallë këtë</w:t>
      </w:r>
      <w:r w:rsidRPr="00C50CD6">
        <w:t>:</w:t>
      </w:r>
      <w:r>
        <w:t xml:space="preserve"> </w:t>
      </w:r>
    </w:p>
    <w:p w:rsidR="00CE44B4" w:rsidRDefault="00CE44B4" w:rsidP="00CE44B4">
      <w:pPr>
        <w:ind w:firstLine="720"/>
        <w:jc w:val="both"/>
      </w:pPr>
    </w:p>
    <w:p w:rsidR="00CE44B4" w:rsidRDefault="00CE44B4" w:rsidP="00CE44B4">
      <w:pPr>
        <w:ind w:firstLine="720"/>
        <w:jc w:val="both"/>
      </w:pPr>
    </w:p>
    <w:p w:rsidR="00267ED0" w:rsidRDefault="00267ED0" w:rsidP="00CE44B4">
      <w:pPr>
        <w:ind w:firstLine="720"/>
        <w:jc w:val="both"/>
      </w:pPr>
    </w:p>
    <w:p w:rsidR="00CE44B4" w:rsidRDefault="00B14F4F" w:rsidP="00B14F4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THIRJE PUBLIKE</w:t>
      </w:r>
    </w:p>
    <w:p w:rsidR="00CE44B4" w:rsidRDefault="00CE44B4" w:rsidP="00CE44B4">
      <w:pPr>
        <w:ind w:firstLine="720"/>
        <w:rPr>
          <w:sz w:val="28"/>
          <w:szCs w:val="28"/>
        </w:rPr>
      </w:pPr>
    </w:p>
    <w:p w:rsidR="00267ED0" w:rsidRDefault="00267ED0" w:rsidP="00CE44B4">
      <w:pPr>
        <w:ind w:firstLine="720"/>
        <w:rPr>
          <w:sz w:val="28"/>
          <w:szCs w:val="28"/>
        </w:rPr>
      </w:pPr>
    </w:p>
    <w:p w:rsidR="00267ED0" w:rsidRDefault="00CE44B4" w:rsidP="00267ED0">
      <w:pPr>
        <w:ind w:firstLine="720"/>
        <w:jc w:val="both"/>
      </w:pPr>
      <w:r>
        <w:t>Zyra Komunale për Komunitete dhe Kthim</w:t>
      </w:r>
      <w:r w:rsidR="00267ED0">
        <w:t xml:space="preserve">, ndan subvencione dhe </w:t>
      </w:r>
      <w:proofErr w:type="spellStart"/>
      <w:r w:rsidR="00267ED0">
        <w:t>transfere</w:t>
      </w:r>
      <w:proofErr w:type="spellEnd"/>
      <w:r w:rsidR="00267ED0">
        <w:t xml:space="preserve"> për persona fizik për furnizim me pako ushqimor dhe higjienike për familjet skamnorë nga radhët e komunitetit minoritar në Komunën e Prizrenit përmes thirrjes publike fton të gjithë të interesuarit që të aplikojnë për përfitim të subvencionit. </w:t>
      </w:r>
    </w:p>
    <w:p w:rsidR="00267ED0" w:rsidRDefault="00267ED0" w:rsidP="00267ED0">
      <w:pPr>
        <w:ind w:firstLine="720"/>
        <w:jc w:val="both"/>
      </w:pPr>
    </w:p>
    <w:p w:rsidR="00CE44B4" w:rsidRDefault="00267ED0" w:rsidP="00267ED0">
      <w:pPr>
        <w:ind w:firstLine="720"/>
        <w:jc w:val="both"/>
      </w:pPr>
      <w:r>
        <w:t xml:space="preserve">Dokumentet e nevojshme për aplikim janë si në vijim:  </w:t>
      </w:r>
    </w:p>
    <w:p w:rsidR="00267ED0" w:rsidRDefault="00267ED0" w:rsidP="00267ED0">
      <w:pPr>
        <w:ind w:firstLine="720"/>
        <w:jc w:val="both"/>
      </w:pPr>
    </w:p>
    <w:p w:rsidR="00957E83" w:rsidRDefault="00957E83" w:rsidP="00957E83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1.1. </w:t>
      </w:r>
      <w:proofErr w:type="spellStart"/>
      <w:r>
        <w:rPr>
          <w:rFonts w:eastAsiaTheme="minorHAnsi"/>
          <w:lang w:val="en-US"/>
        </w:rPr>
        <w:t>Kërkesa</w:t>
      </w:r>
      <w:proofErr w:type="spellEnd"/>
      <w:r>
        <w:rPr>
          <w:rFonts w:eastAsiaTheme="minorHAnsi"/>
          <w:lang w:val="en-US"/>
        </w:rPr>
        <w:t xml:space="preserve"> e </w:t>
      </w:r>
      <w:proofErr w:type="spellStart"/>
      <w:r>
        <w:rPr>
          <w:rFonts w:eastAsiaTheme="minorHAnsi"/>
          <w:lang w:val="en-US"/>
        </w:rPr>
        <w:t>palës</w:t>
      </w:r>
      <w:proofErr w:type="spellEnd"/>
      <w:proofErr w:type="gramStart"/>
      <w:r>
        <w:rPr>
          <w:rFonts w:eastAsiaTheme="minorHAnsi"/>
          <w:lang w:val="en-US"/>
        </w:rPr>
        <w:t>;</w:t>
      </w:r>
      <w:proofErr w:type="gramEnd"/>
    </w:p>
    <w:p w:rsidR="00957E83" w:rsidRDefault="00957E83" w:rsidP="00957E83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1.2. </w:t>
      </w:r>
      <w:proofErr w:type="spellStart"/>
      <w:r>
        <w:rPr>
          <w:rFonts w:eastAsiaTheme="minorHAnsi"/>
          <w:lang w:val="en-US"/>
        </w:rPr>
        <w:t>Dokumenti</w:t>
      </w:r>
      <w:proofErr w:type="spellEnd"/>
      <w:r>
        <w:rPr>
          <w:rFonts w:eastAsiaTheme="minorHAnsi"/>
          <w:lang w:val="en-US"/>
        </w:rPr>
        <w:t xml:space="preserve"> valid </w:t>
      </w:r>
      <w:proofErr w:type="spellStart"/>
      <w:r>
        <w:rPr>
          <w:rFonts w:eastAsiaTheme="minorHAnsi"/>
          <w:lang w:val="en-US"/>
        </w:rPr>
        <w:t>i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identifikimit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i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Republikës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së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Kosovës</w:t>
      </w:r>
      <w:proofErr w:type="spellEnd"/>
      <w:proofErr w:type="gramStart"/>
      <w:r>
        <w:rPr>
          <w:rFonts w:eastAsiaTheme="minorHAnsi"/>
          <w:lang w:val="en-US"/>
        </w:rPr>
        <w:t>;</w:t>
      </w:r>
      <w:r w:rsidR="00F115DA">
        <w:rPr>
          <w:rFonts w:eastAsiaTheme="minorHAnsi"/>
          <w:lang w:val="en-US"/>
        </w:rPr>
        <w:t xml:space="preserve">  (</w:t>
      </w:r>
      <w:proofErr w:type="gramEnd"/>
      <w:r w:rsidR="00F115DA">
        <w:rPr>
          <w:rFonts w:eastAsiaTheme="minorHAnsi"/>
          <w:lang w:val="en-US"/>
        </w:rPr>
        <w:t>kopje)</w:t>
      </w:r>
    </w:p>
    <w:p w:rsidR="00957E83" w:rsidRDefault="00957E83" w:rsidP="00957E83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1.3. </w:t>
      </w:r>
      <w:proofErr w:type="spellStart"/>
      <w:r>
        <w:rPr>
          <w:rFonts w:eastAsiaTheme="minorHAnsi"/>
          <w:lang w:val="en-US"/>
        </w:rPr>
        <w:t>Certifikata</w:t>
      </w:r>
      <w:proofErr w:type="spellEnd"/>
      <w:r>
        <w:rPr>
          <w:rFonts w:eastAsiaTheme="minorHAnsi"/>
          <w:lang w:val="en-US"/>
        </w:rPr>
        <w:t xml:space="preserve"> e </w:t>
      </w:r>
      <w:proofErr w:type="spellStart"/>
      <w:r>
        <w:rPr>
          <w:rFonts w:eastAsiaTheme="minorHAnsi"/>
          <w:lang w:val="en-US"/>
        </w:rPr>
        <w:t>bashkë</w:t>
      </w:r>
      <w:r w:rsidR="00DD2B18">
        <w:rPr>
          <w:rFonts w:eastAsiaTheme="minorHAnsi"/>
          <w:lang w:val="en-US"/>
        </w:rPr>
        <w:t>sisë</w:t>
      </w:r>
      <w:proofErr w:type="spellEnd"/>
      <w:r w:rsidR="00DD2B18">
        <w:rPr>
          <w:rFonts w:eastAsiaTheme="minorHAnsi"/>
          <w:lang w:val="en-US"/>
        </w:rPr>
        <w:t xml:space="preserve"> </w:t>
      </w:r>
      <w:proofErr w:type="spellStart"/>
      <w:r w:rsidR="00DD2B18">
        <w:rPr>
          <w:rFonts w:eastAsiaTheme="minorHAnsi"/>
          <w:lang w:val="en-US"/>
        </w:rPr>
        <w:t>familjare</w:t>
      </w:r>
      <w:proofErr w:type="spellEnd"/>
      <w:r w:rsidR="00DD2B18">
        <w:rPr>
          <w:rFonts w:eastAsiaTheme="minorHAnsi"/>
          <w:lang w:val="en-US"/>
        </w:rPr>
        <w:t xml:space="preserve"> </w:t>
      </w:r>
      <w:r w:rsidR="008C7EBF">
        <w:rPr>
          <w:rFonts w:eastAsiaTheme="minorHAnsi"/>
          <w:lang w:val="en-US"/>
        </w:rPr>
        <w:t xml:space="preserve"> ( Original)</w:t>
      </w:r>
    </w:p>
    <w:p w:rsidR="00957E83" w:rsidRDefault="00957E83" w:rsidP="00957E83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1.4. </w:t>
      </w:r>
      <w:proofErr w:type="spellStart"/>
      <w:r>
        <w:rPr>
          <w:rFonts w:eastAsiaTheme="minorHAnsi"/>
          <w:lang w:val="en-US"/>
        </w:rPr>
        <w:t>Vërtetim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nga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zyra</w:t>
      </w:r>
      <w:proofErr w:type="spellEnd"/>
      <w:r>
        <w:rPr>
          <w:rFonts w:eastAsiaTheme="minorHAnsi"/>
          <w:lang w:val="en-US"/>
        </w:rPr>
        <w:t xml:space="preserve"> e </w:t>
      </w:r>
      <w:proofErr w:type="spellStart"/>
      <w:r>
        <w:rPr>
          <w:rFonts w:eastAsiaTheme="minorHAnsi"/>
          <w:lang w:val="en-US"/>
        </w:rPr>
        <w:t>punësimit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për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të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rriturit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mbi</w:t>
      </w:r>
      <w:proofErr w:type="spellEnd"/>
      <w:r>
        <w:rPr>
          <w:rFonts w:eastAsiaTheme="minorHAnsi"/>
          <w:lang w:val="en-US"/>
        </w:rPr>
        <w:t xml:space="preserve"> 18 </w:t>
      </w:r>
      <w:proofErr w:type="spellStart"/>
      <w:r>
        <w:rPr>
          <w:rFonts w:eastAsiaTheme="minorHAnsi"/>
          <w:lang w:val="en-US"/>
        </w:rPr>
        <w:t>vjeç</w:t>
      </w:r>
      <w:proofErr w:type="spellEnd"/>
      <w:r>
        <w:rPr>
          <w:rFonts w:eastAsiaTheme="minorHAnsi"/>
          <w:lang w:val="en-US"/>
        </w:rPr>
        <w:t>;</w:t>
      </w:r>
      <w:r w:rsidR="00F115DA">
        <w:rPr>
          <w:rFonts w:eastAsiaTheme="minorHAnsi"/>
          <w:lang w:val="en-US"/>
        </w:rPr>
        <w:t xml:space="preserve"> </w:t>
      </w:r>
      <w:proofErr w:type="gramStart"/>
      <w:r w:rsidR="00F115DA">
        <w:rPr>
          <w:rFonts w:eastAsiaTheme="minorHAnsi"/>
          <w:lang w:val="en-US"/>
        </w:rPr>
        <w:t>( original</w:t>
      </w:r>
      <w:proofErr w:type="gramEnd"/>
      <w:r w:rsidR="00F115DA">
        <w:rPr>
          <w:rFonts w:eastAsiaTheme="minorHAnsi"/>
          <w:lang w:val="en-US"/>
        </w:rPr>
        <w:t>)</w:t>
      </w:r>
    </w:p>
    <w:p w:rsidR="00957E83" w:rsidRDefault="00957E83" w:rsidP="00957E83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1.</w:t>
      </w:r>
      <w:r w:rsidR="00B14F4F">
        <w:rPr>
          <w:rFonts w:eastAsiaTheme="minorHAnsi"/>
          <w:lang w:val="en-US"/>
        </w:rPr>
        <w:t>5</w:t>
      </w:r>
      <w:r>
        <w:rPr>
          <w:rFonts w:eastAsiaTheme="minorHAnsi"/>
          <w:lang w:val="en-US"/>
        </w:rPr>
        <w:t xml:space="preserve">. </w:t>
      </w:r>
      <w:proofErr w:type="spellStart"/>
      <w:r>
        <w:rPr>
          <w:rFonts w:eastAsiaTheme="minorHAnsi"/>
          <w:lang w:val="en-US"/>
        </w:rPr>
        <w:t>Kartela</w:t>
      </w:r>
      <w:proofErr w:type="spellEnd"/>
      <w:r>
        <w:rPr>
          <w:rFonts w:eastAsiaTheme="minorHAnsi"/>
          <w:lang w:val="en-US"/>
        </w:rPr>
        <w:t xml:space="preserve"> e </w:t>
      </w:r>
      <w:proofErr w:type="spellStart"/>
      <w:r>
        <w:rPr>
          <w:rFonts w:eastAsiaTheme="minorHAnsi"/>
          <w:lang w:val="en-US"/>
        </w:rPr>
        <w:t>pensionit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invalidor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ose</w:t>
      </w:r>
      <w:proofErr w:type="spellEnd"/>
      <w:r>
        <w:rPr>
          <w:rFonts w:eastAsiaTheme="minorHAnsi"/>
          <w:lang w:val="en-US"/>
        </w:rPr>
        <w:t xml:space="preserve"> e </w:t>
      </w:r>
      <w:proofErr w:type="spellStart"/>
      <w:r>
        <w:rPr>
          <w:rFonts w:eastAsiaTheme="minorHAnsi"/>
          <w:lang w:val="en-US"/>
        </w:rPr>
        <w:t>pensionit</w:t>
      </w:r>
      <w:proofErr w:type="spellEnd"/>
      <w:r>
        <w:rPr>
          <w:rFonts w:eastAsiaTheme="minorHAnsi"/>
          <w:lang w:val="en-US"/>
        </w:rPr>
        <w:t xml:space="preserve"> me </w:t>
      </w:r>
      <w:proofErr w:type="spellStart"/>
      <w:r>
        <w:rPr>
          <w:rFonts w:eastAsiaTheme="minorHAnsi"/>
          <w:lang w:val="en-US"/>
        </w:rPr>
        <w:t>aftësi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të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kufizuara</w:t>
      </w:r>
      <w:proofErr w:type="spellEnd"/>
      <w:r>
        <w:rPr>
          <w:rFonts w:eastAsiaTheme="minorHAnsi"/>
          <w:lang w:val="en-US"/>
        </w:rPr>
        <w:t>;</w:t>
      </w:r>
      <w:r w:rsidR="00DC7AA5">
        <w:rPr>
          <w:rFonts w:eastAsiaTheme="minorHAnsi"/>
          <w:lang w:val="en-US"/>
        </w:rPr>
        <w:t xml:space="preserve"> </w:t>
      </w:r>
      <w:proofErr w:type="gramStart"/>
      <w:r w:rsidR="00DC7AA5">
        <w:rPr>
          <w:rFonts w:eastAsiaTheme="minorHAnsi"/>
          <w:lang w:val="en-US"/>
        </w:rPr>
        <w:t>( kopje</w:t>
      </w:r>
      <w:proofErr w:type="gramEnd"/>
      <w:r w:rsidR="00DC7AA5">
        <w:rPr>
          <w:rFonts w:eastAsiaTheme="minorHAnsi"/>
          <w:lang w:val="en-US"/>
        </w:rPr>
        <w:t>)</w:t>
      </w:r>
    </w:p>
    <w:p w:rsidR="00CE44B4" w:rsidRPr="00C50CD6" w:rsidRDefault="00957E83" w:rsidP="00B14F4F">
      <w:pPr>
        <w:jc w:val="both"/>
      </w:pPr>
      <w:r>
        <w:rPr>
          <w:rFonts w:eastAsiaTheme="minorHAnsi"/>
          <w:lang w:val="en-US"/>
        </w:rPr>
        <w:t>1.</w:t>
      </w:r>
      <w:r w:rsidR="00B14F4F">
        <w:rPr>
          <w:rFonts w:eastAsiaTheme="minorHAnsi"/>
          <w:lang w:val="en-US"/>
        </w:rPr>
        <w:t>6</w:t>
      </w:r>
      <w:r>
        <w:rPr>
          <w:rFonts w:eastAsiaTheme="minorHAnsi"/>
          <w:lang w:val="en-US"/>
        </w:rPr>
        <w:t xml:space="preserve">. </w:t>
      </w:r>
      <w:proofErr w:type="spellStart"/>
      <w:r>
        <w:rPr>
          <w:rFonts w:eastAsiaTheme="minorHAnsi"/>
          <w:lang w:val="en-US"/>
        </w:rPr>
        <w:t>Raport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nga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mjeku</w:t>
      </w:r>
      <w:proofErr w:type="spellEnd"/>
      <w:r>
        <w:rPr>
          <w:rFonts w:eastAsiaTheme="minorHAnsi"/>
          <w:lang w:val="en-US"/>
        </w:rPr>
        <w:t xml:space="preserve"> me </w:t>
      </w:r>
      <w:proofErr w:type="spellStart"/>
      <w:r>
        <w:rPr>
          <w:rFonts w:eastAsiaTheme="minorHAnsi"/>
          <w:lang w:val="en-US"/>
        </w:rPr>
        <w:t>diagnozë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për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të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sëmurin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në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familje</w:t>
      </w:r>
      <w:proofErr w:type="spellEnd"/>
      <w:r>
        <w:rPr>
          <w:rFonts w:eastAsiaTheme="minorHAnsi"/>
          <w:lang w:val="en-US"/>
        </w:rPr>
        <w:t>.</w:t>
      </w:r>
      <w:r w:rsidR="00DC7AA5">
        <w:rPr>
          <w:rFonts w:eastAsiaTheme="minorHAnsi"/>
          <w:lang w:val="en-US"/>
        </w:rPr>
        <w:t xml:space="preserve"> ( Jo ma </w:t>
      </w:r>
      <w:proofErr w:type="spellStart"/>
      <w:r w:rsidR="00DC7AA5">
        <w:rPr>
          <w:rFonts w:eastAsiaTheme="minorHAnsi"/>
          <w:lang w:val="en-US"/>
        </w:rPr>
        <w:t>i</w:t>
      </w:r>
      <w:proofErr w:type="spellEnd"/>
      <w:r w:rsidR="00DC7AA5">
        <w:rPr>
          <w:rFonts w:eastAsiaTheme="minorHAnsi"/>
          <w:lang w:val="en-US"/>
        </w:rPr>
        <w:t xml:space="preserve"> </w:t>
      </w:r>
      <w:proofErr w:type="spellStart"/>
      <w:r w:rsidR="00DC7AA5">
        <w:rPr>
          <w:rFonts w:eastAsiaTheme="minorHAnsi"/>
          <w:lang w:val="en-US"/>
        </w:rPr>
        <w:t>vjeter</w:t>
      </w:r>
      <w:proofErr w:type="spellEnd"/>
      <w:r w:rsidR="00DC7AA5">
        <w:rPr>
          <w:rFonts w:eastAsiaTheme="minorHAnsi"/>
          <w:lang w:val="en-US"/>
        </w:rPr>
        <w:t xml:space="preserve"> se </w:t>
      </w:r>
      <w:proofErr w:type="spellStart"/>
      <w:r w:rsidR="00DC7AA5">
        <w:rPr>
          <w:rFonts w:eastAsiaTheme="minorHAnsi"/>
          <w:lang w:val="en-US"/>
        </w:rPr>
        <w:t>gjasht</w:t>
      </w:r>
      <w:proofErr w:type="spellEnd"/>
      <w:r w:rsidR="00DC7AA5">
        <w:rPr>
          <w:rFonts w:eastAsiaTheme="minorHAnsi"/>
          <w:lang w:val="en-US"/>
        </w:rPr>
        <w:t xml:space="preserve"> </w:t>
      </w:r>
      <w:proofErr w:type="spellStart"/>
      <w:r w:rsidR="00DC7AA5">
        <w:rPr>
          <w:rFonts w:eastAsiaTheme="minorHAnsi"/>
          <w:lang w:val="en-US"/>
        </w:rPr>
        <w:t>muaj</w:t>
      </w:r>
      <w:proofErr w:type="spellEnd"/>
      <w:r w:rsidR="00DC7AA5">
        <w:rPr>
          <w:rFonts w:eastAsiaTheme="minorHAnsi"/>
          <w:lang w:val="en-US"/>
        </w:rPr>
        <w:t xml:space="preserve"> – Kopje)</w:t>
      </w:r>
    </w:p>
    <w:p w:rsidR="00CE44B4" w:rsidRPr="00C50CD6" w:rsidRDefault="00CE44B4" w:rsidP="00CE44B4">
      <w:pPr>
        <w:jc w:val="both"/>
      </w:pPr>
    </w:p>
    <w:p w:rsidR="0088614B" w:rsidRDefault="0088614B"/>
    <w:p w:rsidR="00957E83" w:rsidRPr="002E78CB" w:rsidRDefault="00957E83">
      <w:pPr>
        <w:rPr>
          <w:b/>
        </w:rPr>
      </w:pPr>
      <w:proofErr w:type="spellStart"/>
      <w:r>
        <w:t>Thirja</w:t>
      </w:r>
      <w:proofErr w:type="spellEnd"/>
      <w:r>
        <w:t xml:space="preserve"> publike do te jete e hapur  prej datës :  </w:t>
      </w:r>
      <w:r w:rsidR="00167217">
        <w:rPr>
          <w:b/>
        </w:rPr>
        <w:t>22</w:t>
      </w:r>
      <w:r w:rsidR="00B14F4F" w:rsidRPr="002E78CB">
        <w:rPr>
          <w:b/>
        </w:rPr>
        <w:t>.0</w:t>
      </w:r>
      <w:r w:rsidR="00167217">
        <w:rPr>
          <w:b/>
        </w:rPr>
        <w:t>7</w:t>
      </w:r>
      <w:r w:rsidR="00B14F4F" w:rsidRPr="002E78CB">
        <w:rPr>
          <w:b/>
        </w:rPr>
        <w:t xml:space="preserve">.2024  deri </w:t>
      </w:r>
      <w:r w:rsidR="002E78CB">
        <w:rPr>
          <w:b/>
        </w:rPr>
        <w:t xml:space="preserve"> </w:t>
      </w:r>
      <w:r w:rsidR="00B14F4F" w:rsidRPr="002E78CB">
        <w:rPr>
          <w:b/>
        </w:rPr>
        <w:t xml:space="preserve">me </w:t>
      </w:r>
      <w:r w:rsidR="002E78CB">
        <w:rPr>
          <w:b/>
        </w:rPr>
        <w:t xml:space="preserve"> </w:t>
      </w:r>
      <w:r w:rsidR="00167217">
        <w:rPr>
          <w:b/>
        </w:rPr>
        <w:t>02</w:t>
      </w:r>
      <w:r w:rsidR="00B14F4F" w:rsidRPr="002E78CB">
        <w:rPr>
          <w:b/>
        </w:rPr>
        <w:t>.0</w:t>
      </w:r>
      <w:r w:rsidR="00167217">
        <w:rPr>
          <w:b/>
        </w:rPr>
        <w:t>8</w:t>
      </w:r>
      <w:r w:rsidR="00B14F4F" w:rsidRPr="002E78CB">
        <w:rPr>
          <w:b/>
        </w:rPr>
        <w:t>.</w:t>
      </w:r>
      <w:bookmarkStart w:id="0" w:name="_GoBack"/>
      <w:bookmarkEnd w:id="0"/>
      <w:r w:rsidR="00B14F4F" w:rsidRPr="002E78CB">
        <w:rPr>
          <w:b/>
        </w:rPr>
        <w:t>2024</w:t>
      </w:r>
    </w:p>
    <w:sectPr w:rsidR="00957E83" w:rsidRPr="002E7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616"/>
    <w:multiLevelType w:val="hybridMultilevel"/>
    <w:tmpl w:val="960EFBA8"/>
    <w:lvl w:ilvl="0" w:tplc="76D696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B4"/>
    <w:rsid w:val="00075F65"/>
    <w:rsid w:val="000A20F4"/>
    <w:rsid w:val="00167217"/>
    <w:rsid w:val="00267ED0"/>
    <w:rsid w:val="002E78CB"/>
    <w:rsid w:val="003F4EE5"/>
    <w:rsid w:val="0088614B"/>
    <w:rsid w:val="008C7EBF"/>
    <w:rsid w:val="008E4D38"/>
    <w:rsid w:val="00930EE3"/>
    <w:rsid w:val="00957E83"/>
    <w:rsid w:val="00A8599A"/>
    <w:rsid w:val="00AD0449"/>
    <w:rsid w:val="00B14F4F"/>
    <w:rsid w:val="00C37465"/>
    <w:rsid w:val="00CE44B4"/>
    <w:rsid w:val="00DC7AA5"/>
    <w:rsid w:val="00DD2B18"/>
    <w:rsid w:val="00F115DA"/>
    <w:rsid w:val="00F23916"/>
    <w:rsid w:val="00F8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A02F"/>
  <w15:chartTrackingRefBased/>
  <w15:docId w15:val="{7AD14D6E-88CB-4CD2-8825-C89AF244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49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 Kukaj</dc:creator>
  <cp:keywords/>
  <dc:description/>
  <cp:lastModifiedBy>Derya Kazaz</cp:lastModifiedBy>
  <cp:revision>10</cp:revision>
  <cp:lastPrinted>2024-05-27T12:40:00Z</cp:lastPrinted>
  <dcterms:created xsi:type="dcterms:W3CDTF">2024-05-27T08:20:00Z</dcterms:created>
  <dcterms:modified xsi:type="dcterms:W3CDTF">2024-07-18T13:36:00Z</dcterms:modified>
</cp:coreProperties>
</file>