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70" w:rsidRPr="003224EA" w:rsidRDefault="002E1525" w:rsidP="00E43761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3224EA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sz w:val="32"/>
        </w:rPr>
        <w:t>Republika e Kosovës</w:t>
      </w:r>
    </w:p>
    <w:p w:rsidR="008D4370" w:rsidRPr="003224EA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/>
          <w:b/>
          <w:sz w:val="26"/>
        </w:rPr>
        <w:t>Republika Kosovo-Republic of Kosovo</w:t>
      </w:r>
    </w:p>
    <w:p w:rsidR="008D4370" w:rsidRPr="003224EA" w:rsidRDefault="008D4370" w:rsidP="00652973">
      <w:pPr>
        <w:pStyle w:val="Title"/>
        <w:outlineLvl w:val="0"/>
        <w:rPr>
          <w:rFonts w:ascii="Book Antiqua" w:hAnsi="Book Antiqua" w:cs="Book Antiqua"/>
          <w:i/>
          <w:iCs/>
        </w:rPr>
      </w:pPr>
      <w:r>
        <w:rPr>
          <w:rFonts w:ascii="Book Antiqua" w:hAnsi="Book Antiqua"/>
          <w:i/>
        </w:rPr>
        <w:t>Qeveria - Vlada - Government</w:t>
      </w:r>
    </w:p>
    <w:p w:rsidR="008D4370" w:rsidRPr="003224EA" w:rsidRDefault="008D4370" w:rsidP="00652973">
      <w:pPr>
        <w:jc w:val="center"/>
        <w:outlineLvl w:val="0"/>
        <w:rPr>
          <w:rFonts w:ascii="Book Antiqua" w:hAnsi="Book Antiqua" w:cs="Book Antiqua"/>
          <w:b/>
          <w:bCs/>
        </w:rPr>
      </w:pPr>
      <w:r>
        <w:rPr>
          <w:rFonts w:ascii="Book Antiqua" w:hAnsi="Book Antiqua"/>
          <w:b/>
        </w:rPr>
        <w:t>Zyra e Kryeministrit- Ka</w:t>
      </w:r>
      <w:r w:rsidR="006D05B3">
        <w:rPr>
          <w:rFonts w:ascii="Book Antiqua" w:hAnsi="Book Antiqua"/>
          <w:b/>
        </w:rPr>
        <w:t>ncelarija  Premijera-Office of t</w:t>
      </w:r>
      <w:r>
        <w:rPr>
          <w:rFonts w:ascii="Book Antiqua" w:hAnsi="Book Antiqua"/>
          <w:b/>
        </w:rPr>
        <w:t>he Prime Minister</w:t>
      </w:r>
    </w:p>
    <w:p w:rsidR="008D4370" w:rsidRPr="003224EA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</w:rPr>
      </w:pPr>
      <w:r>
        <w:rPr>
          <w:rFonts w:ascii="Book Antiqua" w:hAnsi="Book Antiqua"/>
          <w:b/>
        </w:rPr>
        <w:t>Sekretari i Përgjitshëm-Generalni  Sekretar-</w:t>
      </w:r>
      <w:r>
        <w:rPr>
          <w:rStyle w:val="Heading3Char"/>
          <w:rFonts w:ascii="Book Antiqua" w:hAnsi="Book Antiqua"/>
        </w:rPr>
        <w:t xml:space="preserve"> Secretary General</w:t>
      </w:r>
    </w:p>
    <w:p w:rsidR="008D4370" w:rsidRPr="003224EA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873CC5" w:rsidRDefault="00D3779A" w:rsidP="008D4370">
      <w:pPr>
        <w:pStyle w:val="BodyText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Na osnovu člana 9. Zakona br. 05/L-120 za Trepču (SL/br. 36/31. oktobar 2016.), člana 15.6 Zakona br. 03 / L-087 o javnim preduzećima (SL / br. 31/15. juni), kao i člana 8 stav 1 zakona br. 04/L-111 o izmeni i dopuni Zakona br. 03/L-087 za javna preduzeća, S.L. / Br. 13./ 30. maja 2012. godine, kao i na osnovu člana 5. Pravila za identifikaciju kandidata za direktora odbora javnih preduzeća i metodologije ocenjivanja, generalni sekretar kancelarije Premijera objavljuje:</w:t>
      </w:r>
    </w:p>
    <w:p w:rsidR="00487D99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Default="008D4370" w:rsidP="00652973">
      <w:pPr>
        <w:pStyle w:val="BodyText2"/>
        <w:jc w:val="center"/>
        <w:outlineLvl w:val="0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>KONKURS</w:t>
      </w:r>
    </w:p>
    <w:p w:rsidR="00627092" w:rsidRDefault="00627092" w:rsidP="00652973">
      <w:pPr>
        <w:pStyle w:val="BodyText2"/>
        <w:jc w:val="center"/>
        <w:outlineLvl w:val="0"/>
        <w:rPr>
          <w:rFonts w:ascii="Book Antiqua" w:hAnsi="Book Antiqua"/>
          <w:b/>
          <w:sz w:val="22"/>
        </w:rPr>
      </w:pPr>
    </w:p>
    <w:p w:rsidR="008D4370" w:rsidRPr="00461BF7" w:rsidRDefault="00135C85" w:rsidP="00135C85">
      <w:pPr>
        <w:pStyle w:val="BodyText2"/>
        <w:outlineLvl w:val="0"/>
        <w:rPr>
          <w:rFonts w:ascii="Book Antiqua" w:hAnsi="Book Antiqua"/>
          <w:b/>
          <w:color w:val="FF0000"/>
          <w:sz w:val="22"/>
          <w:szCs w:val="22"/>
        </w:rPr>
      </w:pPr>
      <w:r>
        <w:rPr>
          <w:rFonts w:ascii="Book Antiqua" w:hAnsi="Book Antiqua"/>
          <w:b/>
          <w:sz w:val="22"/>
        </w:rPr>
        <w:t xml:space="preserve">           </w:t>
      </w:r>
      <w:r w:rsidR="00873CC5">
        <w:rPr>
          <w:rFonts w:ascii="Book Antiqua" w:hAnsi="Book Antiqua"/>
          <w:b/>
          <w:sz w:val="22"/>
        </w:rPr>
        <w:t>Za čl</w:t>
      </w:r>
      <w:r w:rsidR="00BC4C3A">
        <w:rPr>
          <w:rFonts w:ascii="Book Antiqua" w:hAnsi="Book Antiqua"/>
          <w:b/>
          <w:sz w:val="22"/>
        </w:rPr>
        <w:t xml:space="preserve">anove Nadzornog  odbora Trepče </w:t>
      </w:r>
      <w:r w:rsidR="00873CC5">
        <w:rPr>
          <w:rFonts w:ascii="Book Antiqua" w:hAnsi="Book Antiqua"/>
          <w:b/>
          <w:sz w:val="22"/>
        </w:rPr>
        <w:t xml:space="preserve">A.D </w:t>
      </w:r>
    </w:p>
    <w:p w:rsidR="00DD6AC7" w:rsidRPr="00B84864" w:rsidRDefault="00DD6AC7" w:rsidP="003301E2">
      <w:pPr>
        <w:pStyle w:val="BodyText2"/>
        <w:jc w:val="both"/>
        <w:rPr>
          <w:sz w:val="22"/>
          <w:szCs w:val="22"/>
        </w:rPr>
      </w:pP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Default="00D3779A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</w:rPr>
        <w:t xml:space="preserve">DUŽNOSTI I ODGOVORNOSTI UPRAVNOG ODBORA </w:t>
      </w:r>
    </w:p>
    <w:p w:rsidR="00A17F1B" w:rsidRDefault="00A17F1B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97885" w:rsidRPr="00117F7C" w:rsidRDefault="00A17F1B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</w:rPr>
        <w:t>Nadzorni odbor pored nadležnosti  i ovlašćenja koja su utvrđena u  važećem  zakonodavstvu o javnim preduzećima u Republici Kosovo, između ostalog obavlja zadatke i odgovornosti prema članu 9 Zakona br.05/L-120  o Trepči:</w:t>
      </w:r>
    </w:p>
    <w:p w:rsidR="00C97885" w:rsidRPr="00117F7C" w:rsidRDefault="00C97885" w:rsidP="00652973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C97885" w:rsidRPr="00117F7C" w:rsidRDefault="00C97885" w:rsidP="000870B2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</w:rPr>
        <w:t>Izradjuje i predlaže nacrt statuta za odobrenje od Vlade i usvajanje u Skupštini;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</w:rPr>
        <w:t>Bira  čla</w:t>
      </w:r>
      <w:r w:rsidR="009A2260">
        <w:rPr>
          <w:rFonts w:ascii="Book Antiqua" w:hAnsi="Book Antiqua"/>
          <w:sz w:val="22"/>
        </w:rPr>
        <w:t>nove Upravnog odbora Trepča A.D</w:t>
      </w:r>
      <w:r>
        <w:rPr>
          <w:rFonts w:ascii="Book Antiqua" w:hAnsi="Book Antiqua"/>
          <w:sz w:val="22"/>
        </w:rPr>
        <w:t xml:space="preserve">; 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</w:rPr>
        <w:t>Usvaja finansijske i razvojne planove poslovnih jedinica u okviru Trepča AD;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</w:rPr>
        <w:t xml:space="preserve">Usvaja strateške ugovore  u vezi sa  </w:t>
      </w:r>
      <w:r w:rsidR="009A2260">
        <w:rPr>
          <w:rFonts w:ascii="Book Antiqua" w:hAnsi="Book Antiqua"/>
          <w:sz w:val="22"/>
        </w:rPr>
        <w:t>partnerstvom;</w:t>
      </w:r>
    </w:p>
    <w:p w:rsidR="00C97885" w:rsidRPr="00117F7C" w:rsidRDefault="00C97885" w:rsidP="00C97885">
      <w:pPr>
        <w:pStyle w:val="BodyText2"/>
        <w:numPr>
          <w:ilvl w:val="0"/>
          <w:numId w:val="8"/>
        </w:numPr>
        <w:jc w:val="both"/>
        <w:outlineLvl w:val="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</w:rPr>
        <w:t>Osniva stalne ili privremene  komitete/ komisije.</w:t>
      </w:r>
    </w:p>
    <w:p w:rsidR="00C97885" w:rsidRPr="00117F7C" w:rsidRDefault="00C97885" w:rsidP="00C97885">
      <w:pPr>
        <w:pStyle w:val="BodyText2"/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</w:p>
    <w:p w:rsidR="008D4370" w:rsidRPr="00117F7C" w:rsidRDefault="00C97885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</w:rPr>
        <w:t>U svom  radu  Nadzorni odbor se rukovodi  principima transparentnosti korporativnog upravljanja, odgovornosti, efikasnosti, stručne kompetetnosti  i nezavisnosti.</w:t>
      </w: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</w:rPr>
        <w:t>Mandat Nadzornog odbora traje četiri(4) godine</w:t>
      </w:r>
      <w:r w:rsidR="004F0B7F">
        <w:rPr>
          <w:rFonts w:ascii="Book Antiqua" w:hAnsi="Book Antiqua"/>
          <w:sz w:val="22"/>
        </w:rPr>
        <w:t>.</w:t>
      </w:r>
    </w:p>
    <w:p w:rsid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117F7C" w:rsidRPr="003301E2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3301E2">
        <w:rPr>
          <w:rFonts w:ascii="Book Antiqua" w:hAnsi="Book Antiqua"/>
          <w:b/>
          <w:sz w:val="22"/>
        </w:rPr>
        <w:t xml:space="preserve">KVALIFIKACIJE I STRUČNE  PODOBNOSTI    </w:t>
      </w:r>
    </w:p>
    <w:p w:rsidR="00117F7C" w:rsidRPr="00117F7C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Latn-CS"/>
        </w:rPr>
      </w:pPr>
    </w:p>
    <w:p w:rsidR="00873CC5" w:rsidRDefault="00117F7C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 xml:space="preserve">Da bi kandidat bio izabran  za člana </w:t>
      </w:r>
      <w:r w:rsidR="001C0BA0">
        <w:rPr>
          <w:rFonts w:ascii="Book Antiqua" w:hAnsi="Book Antiqua"/>
          <w:sz w:val="22"/>
        </w:rPr>
        <w:t xml:space="preserve">Nadzornog  odbora  Trepče A.D. </w:t>
      </w:r>
      <w:r>
        <w:rPr>
          <w:rFonts w:ascii="Book Antiqua" w:hAnsi="Book Antiqua"/>
          <w:sz w:val="22"/>
        </w:rPr>
        <w:t xml:space="preserve">treba da poseduje kvalifikacije  i radno  iskustvo  prema članu 9  Zakona o Trepči  br 05/L-120,  kao što sledi: </w:t>
      </w:r>
    </w:p>
    <w:p w:rsidR="008D4370" w:rsidRPr="003224EA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 xml:space="preserve"> </w:t>
      </w:r>
    </w:p>
    <w:p w:rsidR="008D4370" w:rsidRPr="00BB5CBA" w:rsidRDefault="00873CC5" w:rsidP="00627092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</w:rPr>
        <w:t>Da ima  najmanje deset  (10) godina radnog iskustva od kojih pet (5) na položajima  upravljanja i  univerzitetsku diplomu iz   sledečih  oblasti:</w:t>
      </w:r>
    </w:p>
    <w:p w:rsidR="00BB5CBA" w:rsidRPr="00C84E41" w:rsidRDefault="00BB5CBA" w:rsidP="00BB5CBA">
      <w:pPr>
        <w:autoSpaceDE w:val="0"/>
        <w:autoSpaceDN w:val="0"/>
        <w:adjustRightInd w:val="0"/>
        <w:ind w:left="36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3224EA" w:rsidRDefault="00C35549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lastRenderedPageBreak/>
        <w:t>Ekonomija;</w:t>
      </w:r>
      <w:r w:rsidR="00BB5CBA">
        <w:rPr>
          <w:rFonts w:ascii="Book Antiqua" w:hAnsi="Book Antiqua"/>
          <w:sz w:val="22"/>
        </w:rPr>
        <w:t xml:space="preserve"> </w:t>
      </w: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 xml:space="preserve">Geonuaka ; </w:t>
      </w:r>
    </w:p>
    <w:p w:rsidR="008D4370" w:rsidRPr="003224EA" w:rsidRDefault="00313320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Prava;</w:t>
      </w:r>
    </w:p>
    <w:p w:rsidR="008D4370" w:rsidRPr="003224EA" w:rsidRDefault="00BB5CBA" w:rsidP="008D4370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Tehnika i tehnologija  i  adekva</w:t>
      </w:r>
      <w:r w:rsidR="00C35549">
        <w:rPr>
          <w:rFonts w:ascii="Book Antiqua" w:hAnsi="Book Antiqua"/>
          <w:sz w:val="22"/>
        </w:rPr>
        <w:t>tno poznavanje  računovodstva.</w:t>
      </w:r>
    </w:p>
    <w:p w:rsidR="00737939" w:rsidRPr="003224EA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737939" w:rsidRPr="003224EA" w:rsidRDefault="00737939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E730BF" w:rsidRPr="003224EA" w:rsidRDefault="00E730BF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</w:p>
    <w:p w:rsidR="008D4370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3301E2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</w:rPr>
      </w:pPr>
      <w:r w:rsidRPr="003301E2">
        <w:rPr>
          <w:rFonts w:ascii="Book Antiqua" w:hAnsi="Book Antiqua"/>
          <w:b/>
          <w:sz w:val="22"/>
        </w:rPr>
        <w:t>USLOVI</w:t>
      </w:r>
    </w:p>
    <w:p w:rsidR="00940EDE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</w:rPr>
        <w:t>Jedno lice ima   pravo da služi kao član</w:t>
      </w:r>
    </w:p>
    <w:p w:rsidR="00284D00" w:rsidRDefault="0031332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</w:rPr>
        <w:t xml:space="preserve">  Nadzornog odbora  Trepče A.D, ako:</w:t>
      </w:r>
    </w:p>
    <w:p w:rsidR="008D4370" w:rsidRPr="003224EA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</w:rPr>
        <w:t xml:space="preserve"> </w:t>
      </w:r>
    </w:p>
    <w:p w:rsidR="008D4370" w:rsidRPr="003224EA" w:rsidRDefault="00BB5CBA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Nije  kažnjavan i nije pod istragom nadležnog suda;</w:t>
      </w:r>
    </w:p>
    <w:p w:rsidR="00284D00" w:rsidRDefault="00284D00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Nije prekršio kodeks etike ili standarade  profesionalnog ponašanja,, osim ako je takva kazna izmenjena od nekog  drugog suda ili drugog žalbenog organa;</w:t>
      </w:r>
    </w:p>
    <w:p w:rsidR="001B5B44" w:rsidRDefault="001B5B44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Nije prisvojio ili zloupotrebi javni novac  ili javne resurse;</w:t>
      </w:r>
    </w:p>
    <w:p w:rsidR="001B5B44" w:rsidRDefault="001B5B44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Nije zaloupotrebio ili prisvojio  informacije(podatke) dobijene tokom službovanja kao javni ili civilni službenik;</w:t>
      </w:r>
    </w:p>
    <w:p w:rsidR="001B5B44" w:rsidRDefault="001B5B44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Nije zloupotrebi javni položaj ili položaj u civilnoj službi za ličnu korist  ili prednost nekog rodjaka li poznanika;</w:t>
      </w:r>
    </w:p>
    <w:p w:rsidR="00284D00" w:rsidRDefault="00284D00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 xml:space="preserve">Nije izvršio materijalne prevare prilikom bilo  kakvog svedočenja pod zakletvom ili druge zakletve ili overenog ili noterizovanog dokumenta;  </w:t>
      </w:r>
    </w:p>
    <w:p w:rsidR="00891EE2" w:rsidRDefault="001B5B44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 xml:space="preserve">Nije proglašen bankrotom  u proteklih  (10) godina </w:t>
      </w:r>
      <w:r w:rsidR="004F0B7F">
        <w:rPr>
          <w:rFonts w:ascii="Book Antiqua" w:hAnsi="Book Antiqua"/>
          <w:sz w:val="22"/>
        </w:rPr>
        <w:t>ili</w:t>
      </w:r>
      <w:r>
        <w:rPr>
          <w:rFonts w:ascii="Book Antiqua" w:hAnsi="Book Antiqua"/>
          <w:sz w:val="22"/>
        </w:rPr>
        <w:t>;</w:t>
      </w:r>
    </w:p>
    <w:p w:rsidR="003224AA" w:rsidRDefault="003224AA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Ne radi u nekoj ustanovi gde se vode razvojne politike  o javnim preduzečima u kojoj  kandidat konkuriše.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3301E2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  <w:r w:rsidRPr="003301E2">
        <w:rPr>
          <w:rFonts w:ascii="Book Antiqua" w:hAnsi="Book Antiqua"/>
          <w:b/>
          <w:sz w:val="22"/>
        </w:rPr>
        <w:t>Kandidat ne može biti izabran za člana Nadzornog odbora  Trepče A.D. ako:</w:t>
      </w:r>
    </w:p>
    <w:p w:rsidR="00891EE2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9A2260" w:rsidRPr="009A2260" w:rsidRDefault="00891EE2" w:rsidP="00627092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lang w:val="en-US"/>
        </w:rPr>
      </w:pPr>
      <w:r w:rsidRPr="009A2260">
        <w:rPr>
          <w:rFonts w:ascii="Book Antiqua" w:hAnsi="Book Antiqua"/>
          <w:sz w:val="22"/>
        </w:rPr>
        <w:t xml:space="preserve">Je trenutno službenik </w:t>
      </w:r>
      <w:r w:rsidRPr="009A2260">
        <w:rPr>
          <w:rFonts w:ascii="Book Antiqua" w:hAnsi="Book Antiqua"/>
          <w:i/>
          <w:sz w:val="22"/>
        </w:rPr>
        <w:t>( u smislu člana 17 Zakona o javnim preduzečima</w:t>
      </w:r>
      <w:r w:rsidRPr="009A2260">
        <w:rPr>
          <w:rFonts w:ascii="Book Antiqua" w:hAnsi="Book Antiqua"/>
          <w:sz w:val="22"/>
        </w:rPr>
        <w:t xml:space="preserve"> ) menadžer relevantnog javnog preduzeča, ili bilo koje od njegovih filijala,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izuzetno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ako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je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zaposleni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i</w:t>
      </w:r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vlasnik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20%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akcija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Trepče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Sh.A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>;</w:t>
      </w:r>
    </w:p>
    <w:p w:rsidR="009A2260" w:rsidRPr="009A2260" w:rsidRDefault="00891EE2" w:rsidP="00627092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lang w:val="en-US"/>
        </w:rPr>
      </w:pPr>
      <w:r w:rsidRPr="009A2260">
        <w:rPr>
          <w:rFonts w:ascii="Book Antiqua" w:hAnsi="Book Antiqua"/>
          <w:sz w:val="22"/>
        </w:rPr>
        <w:t xml:space="preserve">Služio je kao službenik ili menadžer relevantnog javnog preduzeča ili u bilo kojoj od njegovih filijala u poslednjih 5 proteklih godina, </w:t>
      </w:r>
      <w:r>
        <w:t xml:space="preserve">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izuzetno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ako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je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zaposleni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i</w:t>
      </w:r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vlasnik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20%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akcija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Trepče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Sh.A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>;</w:t>
      </w:r>
    </w:p>
    <w:p w:rsidR="00891EE2" w:rsidRPr="009A2260" w:rsidRDefault="00891EE2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9A2260">
        <w:rPr>
          <w:rFonts w:ascii="Book Antiqua" w:hAnsi="Book Antiqua"/>
          <w:sz w:val="22"/>
        </w:rPr>
        <w:t xml:space="preserve">Trenutno ima ili je u toku poslednjih tri godina imao bilo kakve poslovne materijalne odnose  ( </w:t>
      </w:r>
      <w:r w:rsidRPr="009A2260">
        <w:rPr>
          <w:rFonts w:ascii="Book Antiqua" w:hAnsi="Book Antiqua"/>
          <w:i/>
          <w:sz w:val="22"/>
        </w:rPr>
        <w:t xml:space="preserve">osim kao individualni potrošač usluga javnih preduzeča) </w:t>
      </w:r>
      <w:r w:rsidRPr="009A2260">
        <w:rPr>
          <w:rFonts w:ascii="Book Antiqua" w:hAnsi="Book Antiqua"/>
          <w:sz w:val="22"/>
        </w:rPr>
        <w:t>sa relevantnim javnim preduzečem ili bilo kojom od njegovih filijala, bilo posredno ili neposredno;</w:t>
      </w:r>
    </w:p>
    <w:p w:rsidR="009A2260" w:rsidRPr="009A2260" w:rsidRDefault="00754D64" w:rsidP="00627092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lang w:val="en-US"/>
        </w:rPr>
      </w:pPr>
      <w:r w:rsidRPr="009A2260">
        <w:rPr>
          <w:rFonts w:ascii="Book Antiqua" w:hAnsi="Book Antiqua"/>
          <w:sz w:val="22"/>
        </w:rPr>
        <w:t xml:space="preserve">Trenutno je zaposlen na visokom nivou   dotičnog JP ili  je služio kao zapslen  na visokom nivou  u JP u poslednje tri (3) godine,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izuzetno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ako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je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zaposleni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i</w:t>
      </w:r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vlasnik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20%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akcija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Trepče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Sh.A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>;</w:t>
      </w:r>
    </w:p>
    <w:p w:rsidR="00891EE2" w:rsidRPr="00627092" w:rsidRDefault="00891EE2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27092">
        <w:rPr>
          <w:rFonts w:ascii="Book Antiqua" w:hAnsi="Book Antiqua"/>
          <w:i/>
          <w:sz w:val="22"/>
        </w:rPr>
        <w:t xml:space="preserve"> </w:t>
      </w:r>
      <w:r w:rsidRPr="00627092">
        <w:rPr>
          <w:rFonts w:ascii="Book Antiqua" w:hAnsi="Book Antiqua"/>
          <w:sz w:val="22"/>
        </w:rPr>
        <w:t>Je akcionar, direktor ili službenik u nekom trgovačkom društvu ili drugom pravnom licu, koje ima poslovne materijalne odnose sa relevantnim javnim preduzečem ili bilo kojom od njegovih filijala;</w:t>
      </w:r>
    </w:p>
    <w:p w:rsidR="009A2260" w:rsidRPr="009A2260" w:rsidRDefault="00891EE2" w:rsidP="00627092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lang w:val="en-US"/>
        </w:rPr>
      </w:pPr>
      <w:r w:rsidRPr="009A2260">
        <w:rPr>
          <w:rFonts w:ascii="Book Antiqua" w:hAnsi="Book Antiqua"/>
          <w:sz w:val="22"/>
        </w:rPr>
        <w:t xml:space="preserve">Prima ili je primao u toku tri poslednje godine  dodatnu nadokandu od relevantnog javnog preduzeča ili od bilo koje njegove filijale, </w:t>
      </w:r>
      <w:r w:rsidRPr="009A2260">
        <w:rPr>
          <w:rFonts w:ascii="Book Antiqua" w:hAnsi="Book Antiqua"/>
          <w:i/>
          <w:sz w:val="22"/>
        </w:rPr>
        <w:t xml:space="preserve">(osim direktorskog honorara ili stimulativne nadoknade utvrđene  u članu 20.1 Zakona o javnim preduzečima; </w:t>
      </w:r>
      <w:r w:rsidRPr="009A2260">
        <w:rPr>
          <w:rFonts w:ascii="Book Antiqua" w:hAnsi="Book Antiqua"/>
          <w:sz w:val="22"/>
        </w:rPr>
        <w:t>ili je član penzijske šeme relevantnog javnog preduzeča ili njegovih filijala</w:t>
      </w:r>
      <w:r w:rsidR="009A2260" w:rsidRP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izuzetno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ako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je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zaposleni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i</w:t>
      </w:r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vlasnik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20%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akcija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Trepče</w:t>
      </w:r>
      <w:proofErr w:type="spellEnd"/>
      <w:r w:rsid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>
        <w:rPr>
          <w:rFonts w:ascii="Book Antiqua" w:hAnsi="Book Antiqua"/>
          <w:b/>
          <w:sz w:val="22"/>
          <w:lang w:val="en-US"/>
        </w:rPr>
        <w:t>Sh.A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>;</w:t>
      </w:r>
    </w:p>
    <w:p w:rsidR="00A448F4" w:rsidRPr="00627092" w:rsidRDefault="00A448F4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27092">
        <w:rPr>
          <w:rFonts w:ascii="Book Antiqua" w:hAnsi="Book Antiqua"/>
          <w:sz w:val="22"/>
        </w:rPr>
        <w:lastRenderedPageBreak/>
        <w:t xml:space="preserve">Zastupa jednog akcionara koji poseduje preko deset posto (10%) glasačkih akcija u relevantnom javnom preduzeču. </w:t>
      </w:r>
    </w:p>
    <w:p w:rsidR="009A2260" w:rsidRPr="009A2260" w:rsidRDefault="00922EA2" w:rsidP="00627092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lang w:val="en-US"/>
        </w:rPr>
      </w:pPr>
      <w:r w:rsidRPr="009A2260">
        <w:rPr>
          <w:rFonts w:ascii="Book Antiqua" w:hAnsi="Book Antiqua"/>
          <w:sz w:val="22"/>
        </w:rPr>
        <w:t xml:space="preserve">Je služio  u bordu direktora relevantnog  javnog preduzeča više od devet (9) godina od dana njegovog/njenog prvog izbora,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izuzetno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ako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je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zaposleni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i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vlasnik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20%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akcija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Trepče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 xml:space="preserve"> </w:t>
      </w:r>
      <w:proofErr w:type="spellStart"/>
      <w:r w:rsidR="009A2260" w:rsidRPr="009A2260">
        <w:rPr>
          <w:rFonts w:ascii="Book Antiqua" w:hAnsi="Book Antiqua"/>
          <w:b/>
          <w:sz w:val="22"/>
          <w:lang w:val="en-US"/>
        </w:rPr>
        <w:t>Sh.A</w:t>
      </w:r>
      <w:proofErr w:type="spellEnd"/>
      <w:r w:rsidR="009A2260" w:rsidRPr="009A2260">
        <w:rPr>
          <w:rFonts w:ascii="Book Antiqua" w:hAnsi="Book Antiqua"/>
          <w:b/>
          <w:sz w:val="22"/>
          <w:lang w:val="en-US"/>
        </w:rPr>
        <w:t>;</w:t>
      </w:r>
    </w:p>
    <w:p w:rsidR="00A448F4" w:rsidRPr="009A2260" w:rsidRDefault="00A448F4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9A2260">
        <w:rPr>
          <w:rFonts w:ascii="Book Antiqua" w:hAnsi="Book Antiqua"/>
          <w:sz w:val="22"/>
        </w:rPr>
        <w:t>Blizak je rođak  po trečem kolenu, (</w:t>
      </w:r>
      <w:r w:rsidRPr="009A2260">
        <w:rPr>
          <w:rFonts w:ascii="Book Antiqua" w:hAnsi="Book Antiqua"/>
          <w:i/>
          <w:sz w:val="22"/>
        </w:rPr>
        <w:t xml:space="preserve">kao što je utvrđeno  u skladu sa definisanjem „finansisjkog interesa“, u članu 2 Zakona o javnim preduzečima) </w:t>
      </w:r>
      <w:r w:rsidRPr="009A2260">
        <w:rPr>
          <w:rFonts w:ascii="Book Antiqua" w:hAnsi="Book Antiqua"/>
          <w:sz w:val="22"/>
        </w:rPr>
        <w:t xml:space="preserve"> bilo kog lica koje pripada bilo </w:t>
      </w:r>
      <w:r w:rsidR="004F0B7F">
        <w:rPr>
          <w:rFonts w:ascii="Book Antiqua" w:hAnsi="Book Antiqua"/>
          <w:sz w:val="22"/>
        </w:rPr>
        <w:t>kojoj gore pomenutoj kategoriji;</w:t>
      </w:r>
    </w:p>
    <w:p w:rsidR="00A448F4" w:rsidRDefault="00922EA2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Je Službenik, direktor ili akcionar, ili ima nekog finansijskog interesa u nekom trgovačkom društvu koje konkuriše sa preduzečem, ili je visoki menadžer, službenik, direktor ili akcionar (</w:t>
      </w:r>
      <w:r>
        <w:rPr>
          <w:rFonts w:ascii="Book Antiqua" w:hAnsi="Book Antiqua"/>
          <w:i/>
          <w:sz w:val="22"/>
        </w:rPr>
        <w:t xml:space="preserve">koji poseduje više od dva posto (2%) prava glasa ) </w:t>
      </w:r>
      <w:r>
        <w:rPr>
          <w:rFonts w:ascii="Book Antiqua" w:hAnsi="Book Antiqua"/>
          <w:sz w:val="22"/>
        </w:rPr>
        <w:t>ili ima značajan finansijski interes u bilo kom trgovačkom društ</w:t>
      </w:r>
      <w:r w:rsidR="004F0B7F">
        <w:rPr>
          <w:rFonts w:ascii="Book Antiqua" w:hAnsi="Book Antiqua"/>
          <w:sz w:val="22"/>
        </w:rPr>
        <w:t>vu koje konkuriše sa preduzečem;</w:t>
      </w:r>
      <w:r>
        <w:rPr>
          <w:rFonts w:ascii="Book Antiqua" w:hAnsi="Book Antiqua"/>
          <w:sz w:val="22"/>
        </w:rPr>
        <w:t xml:space="preserve"> </w:t>
      </w:r>
    </w:p>
    <w:p w:rsidR="00055BB5" w:rsidRDefault="00922EA2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Je zvaničnik  ili je bio u bilo kom periodu od 36 meseci pre  datuma apliciranja, izabrani javni zvaničnik, politički naimenovan, ili nosilac nekog vodećeg ili odlučujućeg položaja u političkoj stranci;</w:t>
      </w:r>
    </w:p>
    <w:p w:rsidR="00DD67E4" w:rsidRDefault="00DD67E4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je član foruma političkih stranaka i da nema  sukoba  interesa prema  odredbama Zakon</w:t>
      </w:r>
      <w:r w:rsidR="004F0B7F">
        <w:rPr>
          <w:rFonts w:ascii="Book Antiqua" w:hAnsi="Book Antiqua"/>
          <w:sz w:val="22"/>
        </w:rPr>
        <w:t>a o sprečavanju sukoba interesa;</w:t>
      </w:r>
    </w:p>
    <w:p w:rsidR="00055BB5" w:rsidRDefault="00055BB5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Postoji bilo kakav sukob interesa, koji bi po prirodi prouzrokovao da to lice ne b</w:t>
      </w:r>
      <w:r w:rsidR="004F0B7F">
        <w:rPr>
          <w:rFonts w:ascii="Book Antiqua" w:hAnsi="Book Antiqua"/>
          <w:sz w:val="22"/>
        </w:rPr>
        <w:t>ude u stanju da rutinski, verno</w:t>
      </w:r>
      <w:r>
        <w:rPr>
          <w:rFonts w:ascii="Book Antiqua" w:hAnsi="Book Antiqua"/>
          <w:sz w:val="22"/>
        </w:rPr>
        <w:t>,</w:t>
      </w:r>
      <w:r w:rsidR="004F0B7F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nezavisno i objektivno ispuni svoje finansijske zadatke prema akcionarima i javnim preduzečima.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sz w:val="22"/>
        </w:rPr>
        <w:t>OPŠTA INFORMACIJA ZA KANDIDATE U VEZI SA POSTUPKOM KONKURISANJA</w:t>
      </w:r>
    </w:p>
    <w:p w:rsidR="00055BB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>Kandidati za članove</w:t>
      </w:r>
      <w:r w:rsidR="004F0B7F">
        <w:rPr>
          <w:rFonts w:ascii="Book Antiqua" w:hAnsi="Book Antiqua"/>
          <w:sz w:val="22"/>
        </w:rPr>
        <w:t xml:space="preserve"> Nadzornog odbora „Trepče A.D.</w:t>
      </w:r>
      <w:r>
        <w:rPr>
          <w:rFonts w:ascii="Book Antiqua" w:hAnsi="Book Antiqua"/>
          <w:sz w:val="22"/>
        </w:rPr>
        <w:t xml:space="preserve">“ trebaju dostaviti sledeča dokumenta: </w:t>
      </w:r>
    </w:p>
    <w:p w:rsidR="008D4370" w:rsidRPr="00674105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790EDB" w:rsidRPr="00674105" w:rsidRDefault="00790EDB" w:rsidP="006D48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4105">
        <w:rPr>
          <w:rFonts w:ascii="Book Antiqua" w:hAnsi="Book Antiqua"/>
          <w:sz w:val="22"/>
        </w:rPr>
        <w:t>CV koji daje primere postignuća na poslu;</w:t>
      </w:r>
    </w:p>
    <w:p w:rsidR="00790EDB" w:rsidRPr="00674105" w:rsidRDefault="00674105" w:rsidP="0067410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4105">
        <w:rPr>
          <w:rFonts w:ascii="Book Antiqua" w:hAnsi="Book Antiqua"/>
          <w:sz w:val="22"/>
        </w:rPr>
        <w:t>Motivaciono pismo, koje se odnosi na zemlju u kojoj se prijavljujete</w:t>
      </w:r>
      <w:r w:rsidR="00790EDB" w:rsidRPr="00674105">
        <w:rPr>
          <w:rFonts w:ascii="Book Antiqua" w:hAnsi="Book Antiqua"/>
          <w:sz w:val="22"/>
        </w:rPr>
        <w:t>;</w:t>
      </w:r>
    </w:p>
    <w:p w:rsidR="00790EDB" w:rsidRPr="00674105" w:rsidRDefault="00790EDB" w:rsidP="006D48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4105">
        <w:rPr>
          <w:rFonts w:ascii="Book Antiqua" w:hAnsi="Book Antiqua"/>
          <w:sz w:val="22"/>
        </w:rPr>
        <w:t xml:space="preserve">Izjava pod zakletvom (obrazac, koji se popunjava u trenutku podnošenja </w:t>
      </w:r>
    </w:p>
    <w:p w:rsidR="00790EDB" w:rsidRPr="00674105" w:rsidRDefault="00790EDB" w:rsidP="006D4848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4105">
        <w:rPr>
          <w:rFonts w:ascii="Book Antiqua" w:hAnsi="Book Antiqua"/>
          <w:sz w:val="22"/>
        </w:rPr>
        <w:t>dokumentacije);</w:t>
      </w:r>
    </w:p>
    <w:p w:rsidR="00790EDB" w:rsidRPr="00674105" w:rsidRDefault="00790EDB" w:rsidP="006D48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4105">
        <w:rPr>
          <w:rFonts w:ascii="Book Antiqua" w:hAnsi="Book Antiqua"/>
          <w:sz w:val="22"/>
        </w:rPr>
        <w:t>Potvrda o krivičnoj osuđivanosti, koju je izdao Sudski savet Kosova, da nema krivičnih osuda u centralnoj krivičnoj evidenciji Republike Kosovo (prihvataju se potvrde koje je Kosovo izdalo onlajn);</w:t>
      </w:r>
    </w:p>
    <w:p w:rsidR="006D4848" w:rsidRPr="006D4848" w:rsidRDefault="00790EDB" w:rsidP="006D48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D4848">
        <w:rPr>
          <w:rFonts w:ascii="Book Antiqua" w:hAnsi="Book Antiqua"/>
          <w:sz w:val="22"/>
        </w:rPr>
        <w:t>Dokumentacija koja je predviđena u uslovima zasnivanja radnog odnosa (dokaz – diploma o stručnoj spremi, dokaz o radnom iskustvu izdat od odgovorne nadležne institucije – kadrovske službe, sa navođenjem datuma početka i završetka zasnivanja radnog odnosa i Izjava o doprinosima za penziju, ovaj poslednji kriterijum nije potreban za radno iskustvo pre osnivanja Kosovskog penzijskog štednog fonda, i za ona iskustva kada poslodavci nisu bili obavezn</w:t>
      </w:r>
      <w:r w:rsidR="006D4848">
        <w:rPr>
          <w:rFonts w:ascii="Book Antiqua" w:hAnsi="Book Antiqua"/>
          <w:sz w:val="22"/>
        </w:rPr>
        <w:t>i da plačaju ovoj instituciji);</w:t>
      </w:r>
    </w:p>
    <w:p w:rsidR="00790EDB" w:rsidRPr="006D4848" w:rsidRDefault="00790EDB" w:rsidP="006D4848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D4848">
        <w:rPr>
          <w:rFonts w:ascii="Book Antiqua" w:hAnsi="Book Antiqua"/>
          <w:sz w:val="22"/>
        </w:rPr>
        <w:t>Dokaz o obrazovnim i stručnim kvalifikacijama (diplome stečene u inostranstvu moraju biti nostrifikovane od strane MONTI ili mora posedovati dokaz da je u procesu nostrifikacije);</w:t>
      </w:r>
    </w:p>
    <w:p w:rsidR="00674105" w:rsidRPr="00627092" w:rsidRDefault="00674105" w:rsidP="00674105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74105">
        <w:rPr>
          <w:rFonts w:ascii="Book Antiqua" w:hAnsi="Book Antiqua"/>
          <w:sz w:val="22"/>
        </w:rPr>
        <w:t>Identifikacioni dokument (kopija identifikacionog dokumenta, pasoš, lična karta ili uverenje o državljanstvu, koje mora biti važeće)</w:t>
      </w:r>
      <w:r w:rsidR="004F0B7F">
        <w:rPr>
          <w:rFonts w:ascii="Book Antiqua" w:hAnsi="Book Antiqua"/>
          <w:sz w:val="22"/>
        </w:rPr>
        <w:t>.</w:t>
      </w:r>
    </w:p>
    <w:p w:rsidR="00627092" w:rsidRDefault="00627092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627092" w:rsidRPr="00627092" w:rsidRDefault="00627092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627092" w:rsidRPr="00627092" w:rsidRDefault="00627092" w:rsidP="00627092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27092">
        <w:rPr>
          <w:rFonts w:ascii="Book Antiqua" w:hAnsi="Book Antiqua"/>
          <w:sz w:val="22"/>
          <w:szCs w:val="22"/>
        </w:rPr>
        <w:lastRenderedPageBreak/>
        <w:t xml:space="preserve">Aplikant </w:t>
      </w:r>
      <w:bookmarkStart w:id="0" w:name="_GoBack"/>
      <w:bookmarkEnd w:id="0"/>
      <w:r w:rsidRPr="00627092">
        <w:rPr>
          <w:rFonts w:ascii="Book Antiqua" w:hAnsi="Book Antiqua"/>
          <w:sz w:val="22"/>
          <w:szCs w:val="22"/>
        </w:rPr>
        <w:t>mora lično da popuni izjavu pod zakletvom koja će biti objavljena konkursom na sajtu Kancelarije premijera, u kojoj izjavljuje da ispunjava uslove kvalifikacije, nezavisnosti i profesionalne podobnosti prema Zakonu br. 03/L-087 o javnim  preduzećima sa izmenama i dopunama izvršenim  Zakonom  br. 04/L-111 i Zakonom  br. 05/L-009. Svaki materijalni falsifikovanje, bilo namerno ili iz nemara, ili materijalna izmena informacija datih u prethodno pomenutoj izjavi, rezultiraće trenutnom diskvalifikacijom.</w:t>
      </w:r>
    </w:p>
    <w:p w:rsidR="00627092" w:rsidRPr="00627092" w:rsidRDefault="00627092" w:rsidP="00627092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27092">
        <w:rPr>
          <w:rFonts w:ascii="Book Antiqua" w:hAnsi="Book Antiqua"/>
          <w:sz w:val="22"/>
          <w:szCs w:val="22"/>
        </w:rPr>
        <w:t xml:space="preserve">Svi zainteresovani kandidati  mogu aplicirati  </w:t>
      </w:r>
      <w:r w:rsidRPr="00627092">
        <w:rPr>
          <w:rFonts w:ascii="Book Antiqua" w:hAnsi="Book Antiqua"/>
          <w:b/>
          <w:sz w:val="22"/>
          <w:szCs w:val="22"/>
        </w:rPr>
        <w:t>od 22 januara 2024. do 20. februara 2024. godine,</w:t>
      </w:r>
      <w:r w:rsidRPr="00627092">
        <w:rPr>
          <w:rFonts w:ascii="Book Antiqua" w:hAnsi="Book Antiqua"/>
          <w:sz w:val="22"/>
          <w:szCs w:val="22"/>
        </w:rPr>
        <w:t xml:space="preserve"> u fizičkom obliku, dokumentacija se dostavlja Koordinacionom sekretarijatu Vlade, zgrada Vlade, 1sprat , u prostoriji br. 34 u zatvorenoj koverti u kojoj je upisano ime i prezime aplikanta.</w:t>
      </w:r>
    </w:p>
    <w:p w:rsidR="00627092" w:rsidRPr="00627092" w:rsidRDefault="00627092" w:rsidP="00627092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627092" w:rsidRPr="00627092" w:rsidRDefault="00627092" w:rsidP="00627092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27092">
        <w:rPr>
          <w:rFonts w:ascii="Book Antiqua" w:hAnsi="Book Antiqua"/>
          <w:sz w:val="22"/>
          <w:szCs w:val="22"/>
        </w:rPr>
        <w:t xml:space="preserve">Apliciranje  se može obaviti  i putem e-mail adrese: </w:t>
      </w:r>
      <w:hyperlink r:id="rId9" w:history="1">
        <w:r w:rsidRPr="00627092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627092">
        <w:rPr>
          <w:rFonts w:ascii="Book Antiqua" w:hAnsi="Book Antiqua"/>
          <w:sz w:val="22"/>
          <w:szCs w:val="22"/>
        </w:rPr>
        <w:t>, takođe  i  poštanskim putem.</w:t>
      </w:r>
    </w:p>
    <w:p w:rsidR="00627092" w:rsidRPr="00627092" w:rsidRDefault="00627092" w:rsidP="00627092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627092" w:rsidRPr="00627092" w:rsidRDefault="00627092" w:rsidP="00627092">
      <w:pPr>
        <w:pStyle w:val="ListParagraph"/>
        <w:jc w:val="both"/>
        <w:rPr>
          <w:rFonts w:ascii="Book Antiqua" w:hAnsi="Book Antiqua"/>
          <w:iCs/>
          <w:sz w:val="22"/>
          <w:szCs w:val="22"/>
        </w:rPr>
      </w:pPr>
      <w:r w:rsidRPr="00627092">
        <w:rPr>
          <w:rFonts w:ascii="Book Antiqua" w:hAnsi="Book Antiqua"/>
          <w:iCs/>
          <w:sz w:val="22"/>
          <w:szCs w:val="22"/>
        </w:rPr>
        <w:t>Podstiču se nevećinske zajednice i njihovi pripadnici, manje zastupljeni  pol, u cilju ispunjavanja kriterijuma za rodnu ravnopravnost, i osobe sa invaliditetom da se prijave na konkurse.</w:t>
      </w:r>
    </w:p>
    <w:p w:rsidR="00627092" w:rsidRPr="00627092" w:rsidRDefault="00627092" w:rsidP="00627092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627092" w:rsidRPr="00627092" w:rsidRDefault="00627092" w:rsidP="00627092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27092"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intervjua.</w:t>
      </w:r>
    </w:p>
    <w:p w:rsidR="00627092" w:rsidRPr="00627092" w:rsidRDefault="00627092" w:rsidP="00627092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:rsidR="00627092" w:rsidRPr="00627092" w:rsidRDefault="00627092" w:rsidP="00627092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27092">
        <w:rPr>
          <w:rFonts w:ascii="Book Antiqua" w:hAnsi="Book Antiqua"/>
          <w:sz w:val="22"/>
          <w:szCs w:val="22"/>
        </w:rPr>
        <w:t>Nepotpune aplikacije  neće se razmatrati.</w:t>
      </w:r>
    </w:p>
    <w:p w:rsidR="00627092" w:rsidRPr="00627092" w:rsidRDefault="00627092" w:rsidP="00627092">
      <w:pPr>
        <w:pStyle w:val="ListParagraph"/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627092" w:rsidRPr="00627092" w:rsidRDefault="00627092" w:rsidP="00627092">
      <w:pPr>
        <w:pStyle w:val="ListParagraph"/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627092">
        <w:rPr>
          <w:rFonts w:ascii="Book Antiqua" w:hAnsi="Book Antiqua"/>
          <w:bCs/>
          <w:sz w:val="22"/>
          <w:szCs w:val="22"/>
        </w:rPr>
        <w:t>Svi kandidati će biti kontaktirani i obavešteni o razlozima za neizbor.</w:t>
      </w:r>
    </w:p>
    <w:p w:rsidR="00627092" w:rsidRPr="00627092" w:rsidRDefault="00627092" w:rsidP="00627092">
      <w:pPr>
        <w:pStyle w:val="ListParagraph"/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627092" w:rsidRPr="00627092" w:rsidRDefault="00627092" w:rsidP="00627092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             </w:t>
      </w:r>
      <w:r w:rsidRPr="00627092">
        <w:rPr>
          <w:rFonts w:ascii="Book Antiqua" w:hAnsi="Book Antiqua"/>
          <w:bCs/>
          <w:sz w:val="22"/>
          <w:szCs w:val="22"/>
          <w:lang w:val="sr-Latn-CS"/>
        </w:rPr>
        <w:t>Dodatne  informacije   možete dobiti  putem telefona : 038 200 14 400.</w:t>
      </w:r>
    </w:p>
    <w:p w:rsidR="00627092" w:rsidRPr="00627092" w:rsidRDefault="00627092" w:rsidP="00627092">
      <w:pPr>
        <w:pStyle w:val="ListParagraph"/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:rsidR="008D4370" w:rsidRPr="003224EA" w:rsidRDefault="008D4370" w:rsidP="00627092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sectPr w:rsidR="008D4370" w:rsidRPr="003224EA" w:rsidSect="005E17B3">
      <w:headerReference w:type="default" r:id="rId10"/>
      <w:footerReference w:type="default" r:id="rId11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B1" w:rsidRDefault="00A756B1">
      <w:r>
        <w:separator/>
      </w:r>
    </w:p>
  </w:endnote>
  <w:endnote w:type="continuationSeparator" w:id="0">
    <w:p w:rsidR="00A756B1" w:rsidRDefault="00A7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34" w:rsidRPr="000E325D" w:rsidRDefault="00116434" w:rsidP="008D437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B1" w:rsidRDefault="00A756B1">
      <w:r>
        <w:separator/>
      </w:r>
    </w:p>
  </w:footnote>
  <w:footnote w:type="continuationSeparator" w:id="0">
    <w:p w:rsidR="00A756B1" w:rsidRDefault="00A75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92714"/>
    <w:multiLevelType w:val="hybridMultilevel"/>
    <w:tmpl w:val="D016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75186E68"/>
    <w:multiLevelType w:val="hybridMultilevel"/>
    <w:tmpl w:val="AB72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B70666"/>
    <w:multiLevelType w:val="hybridMultilevel"/>
    <w:tmpl w:val="61B01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70"/>
    <w:rsid w:val="00010460"/>
    <w:rsid w:val="00031045"/>
    <w:rsid w:val="00050A9D"/>
    <w:rsid w:val="00055BB5"/>
    <w:rsid w:val="000670F2"/>
    <w:rsid w:val="00080BD6"/>
    <w:rsid w:val="000870B2"/>
    <w:rsid w:val="000B12CA"/>
    <w:rsid w:val="000F64EB"/>
    <w:rsid w:val="001021D3"/>
    <w:rsid w:val="00116434"/>
    <w:rsid w:val="00117F7C"/>
    <w:rsid w:val="00131146"/>
    <w:rsid w:val="00135C85"/>
    <w:rsid w:val="001B3FA4"/>
    <w:rsid w:val="001B48F2"/>
    <w:rsid w:val="001B5B44"/>
    <w:rsid w:val="001B7826"/>
    <w:rsid w:val="001C0788"/>
    <w:rsid w:val="001C0BA0"/>
    <w:rsid w:val="001E7693"/>
    <w:rsid w:val="00203239"/>
    <w:rsid w:val="00227569"/>
    <w:rsid w:val="00246CB9"/>
    <w:rsid w:val="00270BC1"/>
    <w:rsid w:val="002801DB"/>
    <w:rsid w:val="00284D00"/>
    <w:rsid w:val="00290278"/>
    <w:rsid w:val="0029426B"/>
    <w:rsid w:val="002C7C0B"/>
    <w:rsid w:val="002E1525"/>
    <w:rsid w:val="002E430B"/>
    <w:rsid w:val="002F21C9"/>
    <w:rsid w:val="00313320"/>
    <w:rsid w:val="00320A19"/>
    <w:rsid w:val="003224AA"/>
    <w:rsid w:val="003224EA"/>
    <w:rsid w:val="0032692E"/>
    <w:rsid w:val="00327B77"/>
    <w:rsid w:val="003301E2"/>
    <w:rsid w:val="0033186A"/>
    <w:rsid w:val="00337A94"/>
    <w:rsid w:val="00346F36"/>
    <w:rsid w:val="003641EE"/>
    <w:rsid w:val="00374F8E"/>
    <w:rsid w:val="00390AC4"/>
    <w:rsid w:val="00394DBA"/>
    <w:rsid w:val="00397F94"/>
    <w:rsid w:val="003C35CD"/>
    <w:rsid w:val="003D311C"/>
    <w:rsid w:val="0040342F"/>
    <w:rsid w:val="004334CB"/>
    <w:rsid w:val="00437A4C"/>
    <w:rsid w:val="004417C5"/>
    <w:rsid w:val="00456B87"/>
    <w:rsid w:val="004600EC"/>
    <w:rsid w:val="00461BF7"/>
    <w:rsid w:val="004627D4"/>
    <w:rsid w:val="004673F2"/>
    <w:rsid w:val="004776ED"/>
    <w:rsid w:val="00487D99"/>
    <w:rsid w:val="004A0B0C"/>
    <w:rsid w:val="004C10DC"/>
    <w:rsid w:val="004F0B7F"/>
    <w:rsid w:val="004F0F8C"/>
    <w:rsid w:val="005018B0"/>
    <w:rsid w:val="00542F93"/>
    <w:rsid w:val="00565B76"/>
    <w:rsid w:val="00566F13"/>
    <w:rsid w:val="00591CD3"/>
    <w:rsid w:val="005D302D"/>
    <w:rsid w:val="005E17B3"/>
    <w:rsid w:val="005F343E"/>
    <w:rsid w:val="005F67C5"/>
    <w:rsid w:val="00627092"/>
    <w:rsid w:val="006318BA"/>
    <w:rsid w:val="00636884"/>
    <w:rsid w:val="006434C6"/>
    <w:rsid w:val="00652973"/>
    <w:rsid w:val="00674105"/>
    <w:rsid w:val="0067612A"/>
    <w:rsid w:val="00684F85"/>
    <w:rsid w:val="006B4E35"/>
    <w:rsid w:val="006B7BC0"/>
    <w:rsid w:val="006C0B08"/>
    <w:rsid w:val="006D05B3"/>
    <w:rsid w:val="006D4848"/>
    <w:rsid w:val="006D7BB4"/>
    <w:rsid w:val="006E6D30"/>
    <w:rsid w:val="006F01BC"/>
    <w:rsid w:val="007126AF"/>
    <w:rsid w:val="00735AF9"/>
    <w:rsid w:val="007372BA"/>
    <w:rsid w:val="00737939"/>
    <w:rsid w:val="00754D64"/>
    <w:rsid w:val="00763C01"/>
    <w:rsid w:val="0076416C"/>
    <w:rsid w:val="0078190C"/>
    <w:rsid w:val="00790EDB"/>
    <w:rsid w:val="007A2C53"/>
    <w:rsid w:val="007D662E"/>
    <w:rsid w:val="008242A5"/>
    <w:rsid w:val="00824852"/>
    <w:rsid w:val="00826B36"/>
    <w:rsid w:val="0083472F"/>
    <w:rsid w:val="00836089"/>
    <w:rsid w:val="008371F0"/>
    <w:rsid w:val="00845D0C"/>
    <w:rsid w:val="008507D1"/>
    <w:rsid w:val="00873CC5"/>
    <w:rsid w:val="00875BA3"/>
    <w:rsid w:val="00891EE2"/>
    <w:rsid w:val="008B48A0"/>
    <w:rsid w:val="008C740F"/>
    <w:rsid w:val="008D40F4"/>
    <w:rsid w:val="008D4370"/>
    <w:rsid w:val="00902C56"/>
    <w:rsid w:val="00905624"/>
    <w:rsid w:val="00922EA2"/>
    <w:rsid w:val="00933395"/>
    <w:rsid w:val="00940EDE"/>
    <w:rsid w:val="009822DF"/>
    <w:rsid w:val="009A2260"/>
    <w:rsid w:val="009A46CB"/>
    <w:rsid w:val="009A511C"/>
    <w:rsid w:val="009B764E"/>
    <w:rsid w:val="009C080A"/>
    <w:rsid w:val="00A00BA9"/>
    <w:rsid w:val="00A111D0"/>
    <w:rsid w:val="00A17F1B"/>
    <w:rsid w:val="00A273C6"/>
    <w:rsid w:val="00A3741B"/>
    <w:rsid w:val="00A448F4"/>
    <w:rsid w:val="00A756B1"/>
    <w:rsid w:val="00A97394"/>
    <w:rsid w:val="00AB2601"/>
    <w:rsid w:val="00AC0E8E"/>
    <w:rsid w:val="00AD565B"/>
    <w:rsid w:val="00AD6D26"/>
    <w:rsid w:val="00B40171"/>
    <w:rsid w:val="00B53A9B"/>
    <w:rsid w:val="00B6513B"/>
    <w:rsid w:val="00B80A6D"/>
    <w:rsid w:val="00B865ED"/>
    <w:rsid w:val="00B90699"/>
    <w:rsid w:val="00BB16DC"/>
    <w:rsid w:val="00BB5CBA"/>
    <w:rsid w:val="00BC4C3A"/>
    <w:rsid w:val="00BF365E"/>
    <w:rsid w:val="00C31903"/>
    <w:rsid w:val="00C32FB0"/>
    <w:rsid w:val="00C35549"/>
    <w:rsid w:val="00C400DF"/>
    <w:rsid w:val="00C40582"/>
    <w:rsid w:val="00C4590A"/>
    <w:rsid w:val="00C65C75"/>
    <w:rsid w:val="00C70714"/>
    <w:rsid w:val="00C84361"/>
    <w:rsid w:val="00C84E41"/>
    <w:rsid w:val="00C97885"/>
    <w:rsid w:val="00CA406F"/>
    <w:rsid w:val="00CE02A1"/>
    <w:rsid w:val="00CE2AA7"/>
    <w:rsid w:val="00D31B04"/>
    <w:rsid w:val="00D3779A"/>
    <w:rsid w:val="00D56497"/>
    <w:rsid w:val="00DB5215"/>
    <w:rsid w:val="00DC7A72"/>
    <w:rsid w:val="00DC7B7B"/>
    <w:rsid w:val="00DD2501"/>
    <w:rsid w:val="00DD67E4"/>
    <w:rsid w:val="00DD6AC7"/>
    <w:rsid w:val="00DF6D50"/>
    <w:rsid w:val="00E07BD4"/>
    <w:rsid w:val="00E43761"/>
    <w:rsid w:val="00E564FE"/>
    <w:rsid w:val="00E631A3"/>
    <w:rsid w:val="00E730BF"/>
    <w:rsid w:val="00E74506"/>
    <w:rsid w:val="00E80116"/>
    <w:rsid w:val="00EB04A4"/>
    <w:rsid w:val="00EC2393"/>
    <w:rsid w:val="00EC2BE8"/>
    <w:rsid w:val="00ED13CA"/>
    <w:rsid w:val="00EF3043"/>
    <w:rsid w:val="00EF70E9"/>
    <w:rsid w:val="00EF711B"/>
    <w:rsid w:val="00F46C90"/>
    <w:rsid w:val="00F5241B"/>
    <w:rsid w:val="00F707D9"/>
    <w:rsid w:val="00F77873"/>
    <w:rsid w:val="00F831BB"/>
    <w:rsid w:val="00F9219A"/>
    <w:rsid w:val="00F921C2"/>
    <w:rsid w:val="00FA5BF4"/>
    <w:rsid w:val="00FD62FA"/>
    <w:rsid w:val="00FE1427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F6A31E-4FE0-4BA5-99B0-E9839E51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370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r-Latn-RS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r-Latn-RS"/>
    </w:rPr>
  </w:style>
  <w:style w:type="paragraph" w:styleId="ListParagraph">
    <w:name w:val="List Paragraph"/>
    <w:basedOn w:val="Normal"/>
    <w:uiPriority w:val="34"/>
    <w:qFormat/>
    <w:rsid w:val="00754D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2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161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391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0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120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90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19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435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1A9C-87DF-4DC3-8108-22138101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4</cp:revision>
  <cp:lastPrinted>2016-10-06T07:59:00Z</cp:lastPrinted>
  <dcterms:created xsi:type="dcterms:W3CDTF">2024-01-19T13:39:00Z</dcterms:created>
  <dcterms:modified xsi:type="dcterms:W3CDTF">2024-01-19T13:48:00Z</dcterms:modified>
</cp:coreProperties>
</file>