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C70" w:rsidRDefault="00D63C70" w:rsidP="003539B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</w:pPr>
      <w:r w:rsidRPr="00D63C70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>ENG:</w:t>
      </w:r>
    </w:p>
    <w:p w:rsidR="00D63C70" w:rsidRPr="00D63C70" w:rsidRDefault="00D63C70" w:rsidP="003539B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</w:pPr>
    </w:p>
    <w:p w:rsidR="00D63C70" w:rsidRPr="007F601D" w:rsidRDefault="00D63C70" w:rsidP="003539B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7F601D">
        <w:rPr>
          <w:rFonts w:ascii="Arial" w:eastAsia="Times New Roman" w:hAnsi="Arial" w:cs="Arial"/>
          <w:b/>
          <w:bCs/>
          <w:color w:val="000000"/>
          <w:sz w:val="21"/>
          <w:szCs w:val="21"/>
        </w:rPr>
        <w:t>TAKE PART IN THE SURVEY AND PROVIDE YOUR CONTRIBUTION FOR FUTURE IMPROVEMENTS OF CBC PROGRAMMES</w:t>
      </w:r>
    </w:p>
    <w:p w:rsidR="00D63C70" w:rsidRDefault="00D63C70" w:rsidP="003539B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1"/>
          <w:szCs w:val="21"/>
        </w:rPr>
      </w:pPr>
    </w:p>
    <w:p w:rsidR="00D63C70" w:rsidRPr="00D63C70" w:rsidRDefault="00D63C70" w:rsidP="00D63C7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1"/>
          <w:szCs w:val="21"/>
        </w:rPr>
      </w:pPr>
      <w:r w:rsidRPr="00D63C70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This survey is carried out as part of the Mid-term Evaluation of Cross-Border Cooperation </w:t>
      </w:r>
      <w:proofErr w:type="spellStart"/>
      <w:r w:rsidRPr="00D63C70">
        <w:rPr>
          <w:rFonts w:ascii="Arial" w:eastAsia="Times New Roman" w:hAnsi="Arial" w:cs="Arial"/>
          <w:bCs/>
          <w:color w:val="000000"/>
          <w:sz w:val="21"/>
          <w:szCs w:val="21"/>
        </w:rPr>
        <w:t>Programmes</w:t>
      </w:r>
      <w:proofErr w:type="spellEnd"/>
      <w:r w:rsidRPr="00D63C70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between IPA II Beneficiaries, commissioned by the European Commission DG NEAR and implemented by a consortium involving </w:t>
      </w:r>
      <w:proofErr w:type="spellStart"/>
      <w:r w:rsidRPr="00D63C70">
        <w:rPr>
          <w:rFonts w:ascii="Arial" w:eastAsia="Times New Roman" w:hAnsi="Arial" w:cs="Arial"/>
          <w:bCs/>
          <w:color w:val="000000"/>
          <w:sz w:val="21"/>
          <w:szCs w:val="21"/>
        </w:rPr>
        <w:t>Particip</w:t>
      </w:r>
      <w:proofErr w:type="spellEnd"/>
      <w:r w:rsidRPr="00D63C70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, ECORYS, </w:t>
      </w:r>
      <w:proofErr w:type="spellStart"/>
      <w:r w:rsidRPr="00D63C70">
        <w:rPr>
          <w:rFonts w:ascii="Arial" w:eastAsia="Times New Roman" w:hAnsi="Arial" w:cs="Arial"/>
          <w:bCs/>
          <w:color w:val="000000"/>
          <w:sz w:val="21"/>
          <w:szCs w:val="21"/>
        </w:rPr>
        <w:t>ecdpm</w:t>
      </w:r>
      <w:proofErr w:type="spellEnd"/>
      <w:r w:rsidRPr="00D63C70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, FISCUS, </w:t>
      </w:r>
      <w:proofErr w:type="spellStart"/>
      <w:r w:rsidRPr="00D63C70">
        <w:rPr>
          <w:rFonts w:ascii="Arial" w:eastAsia="Times New Roman" w:hAnsi="Arial" w:cs="Arial"/>
          <w:bCs/>
          <w:color w:val="000000"/>
          <w:sz w:val="21"/>
          <w:szCs w:val="21"/>
        </w:rPr>
        <w:t>itad</w:t>
      </w:r>
      <w:proofErr w:type="spellEnd"/>
      <w:r w:rsidRPr="00D63C70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and Oxford Policy Management.</w:t>
      </w:r>
    </w:p>
    <w:p w:rsidR="00D63C70" w:rsidRPr="00D63C70" w:rsidRDefault="00D63C70" w:rsidP="00D63C7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1"/>
          <w:szCs w:val="21"/>
        </w:rPr>
      </w:pPr>
      <w:r w:rsidRPr="00D63C70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</w:p>
    <w:p w:rsidR="00D63C70" w:rsidRDefault="00D63C70" w:rsidP="00D63C7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1"/>
          <w:szCs w:val="21"/>
        </w:rPr>
      </w:pPr>
      <w:r w:rsidRPr="00D63C70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The objectives of the evaluation are: </w:t>
      </w:r>
    </w:p>
    <w:p w:rsidR="00D63C70" w:rsidRDefault="00D63C70" w:rsidP="00D63C7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1"/>
          <w:szCs w:val="21"/>
        </w:rPr>
      </w:pPr>
      <w:r w:rsidRPr="00D63C70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to make an assessment of the implementation of the CBC </w:t>
      </w:r>
      <w:proofErr w:type="spellStart"/>
      <w:r w:rsidRPr="00D63C70">
        <w:rPr>
          <w:rFonts w:ascii="Arial" w:eastAsia="Times New Roman" w:hAnsi="Arial" w:cs="Arial"/>
          <w:bCs/>
          <w:color w:val="000000"/>
          <w:sz w:val="21"/>
          <w:szCs w:val="21"/>
        </w:rPr>
        <w:t>programmes</w:t>
      </w:r>
      <w:proofErr w:type="spellEnd"/>
      <w:r w:rsidRPr="00D63C70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between 2014 and 2019; </w:t>
      </w:r>
    </w:p>
    <w:p w:rsidR="00D63C70" w:rsidRDefault="00D63C70" w:rsidP="00D63C7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1"/>
          <w:szCs w:val="21"/>
        </w:rPr>
      </w:pPr>
      <w:r w:rsidRPr="00D63C70">
        <w:rPr>
          <w:rFonts w:ascii="Arial" w:eastAsia="Times New Roman" w:hAnsi="Arial" w:cs="Arial"/>
          <w:bCs/>
          <w:color w:val="000000"/>
          <w:sz w:val="21"/>
          <w:szCs w:val="21"/>
        </w:rPr>
        <w:t>to provide recommendations for the improvement of performance and</w:t>
      </w:r>
    </w:p>
    <w:p w:rsidR="00D63C70" w:rsidRPr="00D63C70" w:rsidRDefault="00D63C70" w:rsidP="00D63C7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1"/>
          <w:szCs w:val="21"/>
        </w:rPr>
      </w:pPr>
      <w:r w:rsidRPr="00D63C70">
        <w:rPr>
          <w:rFonts w:ascii="Arial" w:eastAsia="Times New Roman" w:hAnsi="Arial" w:cs="Arial"/>
          <w:bCs/>
          <w:color w:val="000000"/>
          <w:sz w:val="21"/>
          <w:szCs w:val="21"/>
        </w:rPr>
        <w:t>to support the preparation of future CBC programming for IPA III in the next multiannual financing framework.</w:t>
      </w:r>
    </w:p>
    <w:p w:rsidR="00D63C70" w:rsidRPr="00D63C70" w:rsidRDefault="00D63C70" w:rsidP="00D63C7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1"/>
          <w:szCs w:val="21"/>
        </w:rPr>
      </w:pPr>
      <w:r w:rsidRPr="00D63C70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</w:p>
    <w:p w:rsidR="00D63C70" w:rsidRPr="00D63C70" w:rsidRDefault="00D63C70" w:rsidP="00D63C7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1"/>
          <w:szCs w:val="21"/>
        </w:rPr>
      </w:pPr>
      <w:r w:rsidRPr="00D63C70">
        <w:rPr>
          <w:rFonts w:ascii="Arial" w:eastAsia="Times New Roman" w:hAnsi="Arial" w:cs="Arial"/>
          <w:bCs/>
          <w:color w:val="000000"/>
          <w:sz w:val="21"/>
          <w:szCs w:val="21"/>
        </w:rPr>
        <w:t>Three questionnaires are available:</w:t>
      </w:r>
    </w:p>
    <w:p w:rsidR="00D63C70" w:rsidRPr="00D63C70" w:rsidRDefault="00D63C70" w:rsidP="00D63C7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1"/>
          <w:szCs w:val="21"/>
        </w:rPr>
      </w:pPr>
      <w:r w:rsidRPr="00D63C70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Survey 1 addressing grant beneficiaries of IPA II CBC </w:t>
      </w:r>
      <w:proofErr w:type="spellStart"/>
      <w:r w:rsidRPr="00D63C70">
        <w:rPr>
          <w:rFonts w:ascii="Arial" w:eastAsia="Times New Roman" w:hAnsi="Arial" w:cs="Arial"/>
          <w:bCs/>
          <w:color w:val="000000"/>
          <w:sz w:val="21"/>
          <w:szCs w:val="21"/>
        </w:rPr>
        <w:t>programmes</w:t>
      </w:r>
      <w:proofErr w:type="spellEnd"/>
      <w:r w:rsidRPr="00D63C70">
        <w:rPr>
          <w:rFonts w:ascii="Arial" w:eastAsia="Times New Roman" w:hAnsi="Arial" w:cs="Arial"/>
          <w:bCs/>
          <w:color w:val="000000"/>
          <w:sz w:val="21"/>
          <w:szCs w:val="21"/>
        </w:rPr>
        <w:t>;</w:t>
      </w:r>
    </w:p>
    <w:p w:rsidR="00D63C70" w:rsidRPr="00D63C70" w:rsidRDefault="00D63C70" w:rsidP="00D63C7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1"/>
          <w:szCs w:val="21"/>
        </w:rPr>
      </w:pPr>
      <w:r w:rsidRPr="00D63C70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Survey 2 addressing applicants of IPA II CBC </w:t>
      </w:r>
      <w:proofErr w:type="spellStart"/>
      <w:r w:rsidRPr="00D63C70">
        <w:rPr>
          <w:rFonts w:ascii="Arial" w:eastAsia="Times New Roman" w:hAnsi="Arial" w:cs="Arial"/>
          <w:bCs/>
          <w:color w:val="000000"/>
          <w:sz w:val="21"/>
          <w:szCs w:val="21"/>
        </w:rPr>
        <w:t>programmes</w:t>
      </w:r>
      <w:proofErr w:type="spellEnd"/>
      <w:r w:rsidRPr="00D63C70">
        <w:rPr>
          <w:rFonts w:ascii="Arial" w:eastAsia="Times New Roman" w:hAnsi="Arial" w:cs="Arial"/>
          <w:bCs/>
          <w:color w:val="000000"/>
          <w:sz w:val="21"/>
          <w:szCs w:val="21"/>
        </w:rPr>
        <w:t>;</w:t>
      </w:r>
    </w:p>
    <w:p w:rsidR="00D63C70" w:rsidRPr="00D63C70" w:rsidRDefault="00D63C70" w:rsidP="00D63C7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1"/>
          <w:szCs w:val="21"/>
        </w:rPr>
      </w:pPr>
      <w:r w:rsidRPr="00D63C70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Survey 3 addressing local authorities in the eligible areas of IPA II CBC </w:t>
      </w:r>
      <w:proofErr w:type="spellStart"/>
      <w:r w:rsidRPr="00D63C70">
        <w:rPr>
          <w:rFonts w:ascii="Arial" w:eastAsia="Times New Roman" w:hAnsi="Arial" w:cs="Arial"/>
          <w:bCs/>
          <w:color w:val="000000"/>
          <w:sz w:val="21"/>
          <w:szCs w:val="21"/>
        </w:rPr>
        <w:t>programmes</w:t>
      </w:r>
      <w:proofErr w:type="spellEnd"/>
      <w:r w:rsidRPr="00D63C70">
        <w:rPr>
          <w:rFonts w:ascii="Arial" w:eastAsia="Times New Roman" w:hAnsi="Arial" w:cs="Arial"/>
          <w:bCs/>
          <w:color w:val="000000"/>
          <w:sz w:val="21"/>
          <w:szCs w:val="21"/>
        </w:rPr>
        <w:t>.</w:t>
      </w:r>
    </w:p>
    <w:p w:rsidR="00D63C70" w:rsidRPr="00D63C70" w:rsidRDefault="00D63C70" w:rsidP="00D63C7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1"/>
          <w:szCs w:val="21"/>
        </w:rPr>
      </w:pPr>
      <w:r w:rsidRPr="00D63C70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</w:p>
    <w:p w:rsidR="00D63C70" w:rsidRPr="00D63C70" w:rsidRDefault="00D63C70" w:rsidP="00D63C7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1"/>
          <w:szCs w:val="21"/>
        </w:rPr>
      </w:pPr>
      <w:r w:rsidRPr="00D63C70">
        <w:rPr>
          <w:rFonts w:ascii="Arial" w:eastAsia="Times New Roman" w:hAnsi="Arial" w:cs="Arial"/>
          <w:bCs/>
          <w:color w:val="000000"/>
          <w:sz w:val="21"/>
          <w:szCs w:val="21"/>
        </w:rPr>
        <w:t>Please note that your responses will be completely anonymous. Data provided will be used only for the purposes of the evaluation and will not be shared with third parties.</w:t>
      </w:r>
    </w:p>
    <w:p w:rsidR="00D63C70" w:rsidRPr="00D63C70" w:rsidRDefault="00D63C70" w:rsidP="00D63C7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1"/>
          <w:szCs w:val="21"/>
        </w:rPr>
      </w:pPr>
      <w:r w:rsidRPr="00D63C70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</w:p>
    <w:p w:rsidR="00D63C70" w:rsidRPr="00D63C70" w:rsidRDefault="00D63C70" w:rsidP="00D63C7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1"/>
          <w:szCs w:val="21"/>
        </w:rPr>
      </w:pPr>
      <w:r w:rsidRPr="00D63C70">
        <w:rPr>
          <w:rFonts w:ascii="Arial" w:eastAsia="Times New Roman" w:hAnsi="Arial" w:cs="Arial"/>
          <w:bCs/>
          <w:color w:val="000000"/>
          <w:sz w:val="21"/>
          <w:szCs w:val="21"/>
        </w:rPr>
        <w:t>The survey should only take about 10 minutes and will be available until 7 December 2020.</w:t>
      </w:r>
    </w:p>
    <w:p w:rsidR="00D63C70" w:rsidRDefault="00D63C70" w:rsidP="00D63C7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1"/>
          <w:szCs w:val="21"/>
        </w:rPr>
      </w:pPr>
      <w:r w:rsidRPr="00D63C70">
        <w:rPr>
          <w:rFonts w:ascii="Arial" w:eastAsia="Times New Roman" w:hAnsi="Arial" w:cs="Arial"/>
          <w:bCs/>
          <w:color w:val="000000"/>
          <w:sz w:val="21"/>
          <w:szCs w:val="21"/>
        </w:rPr>
        <w:t>The questionnaires in English and in local languages are available online (check links below).</w:t>
      </w:r>
    </w:p>
    <w:p w:rsidR="00D63C70" w:rsidRDefault="00D63C70" w:rsidP="00D63C7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1"/>
          <w:szCs w:val="21"/>
        </w:rPr>
      </w:pPr>
    </w:p>
    <w:p w:rsidR="00D63C70" w:rsidRPr="00DE471E" w:rsidRDefault="00D63C70" w:rsidP="00D63C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DE471E">
        <w:rPr>
          <w:rFonts w:ascii="Arial" w:eastAsia="Times New Roman" w:hAnsi="Arial" w:cs="Arial"/>
          <w:b/>
          <w:bCs/>
          <w:color w:val="000000"/>
          <w:sz w:val="21"/>
          <w:szCs w:val="21"/>
        </w:rPr>
        <w:t>English:</w:t>
      </w:r>
    </w:p>
    <w:p w:rsidR="00D63C70" w:rsidRPr="00DE471E" w:rsidRDefault="00D63C70" w:rsidP="00D63C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DE471E">
        <w:rPr>
          <w:rFonts w:ascii="Arial" w:eastAsia="Times New Roman" w:hAnsi="Arial" w:cs="Arial"/>
          <w:color w:val="000000"/>
          <w:sz w:val="21"/>
          <w:szCs w:val="21"/>
        </w:rPr>
        <w:t>Survey 1: </w:t>
      </w:r>
      <w:hyperlink r:id="rId5" w:tgtFrame="_blank" w:history="1">
        <w:r w:rsidRPr="003539BD">
          <w:rPr>
            <w:rFonts w:ascii="Arial" w:eastAsia="Times New Roman" w:hAnsi="Arial" w:cs="Arial"/>
            <w:color w:val="598FDE"/>
            <w:sz w:val="21"/>
            <w:szCs w:val="21"/>
            <w:u w:val="single"/>
          </w:rPr>
          <w:t>https://ec.europa.eu/eusurvey/runner/IPAIICBCsurvey1</w:t>
        </w:r>
      </w:hyperlink>
    </w:p>
    <w:p w:rsidR="00D63C70" w:rsidRPr="00DE471E" w:rsidRDefault="00D63C70" w:rsidP="00D63C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DE471E">
        <w:rPr>
          <w:rFonts w:ascii="Arial" w:eastAsia="Times New Roman" w:hAnsi="Arial" w:cs="Arial"/>
          <w:color w:val="000000"/>
          <w:sz w:val="21"/>
          <w:szCs w:val="21"/>
        </w:rPr>
        <w:t>Survey 2: </w:t>
      </w:r>
      <w:hyperlink r:id="rId6" w:tgtFrame="_blank" w:history="1">
        <w:r w:rsidRPr="003539BD">
          <w:rPr>
            <w:rFonts w:ascii="Arial" w:eastAsia="Times New Roman" w:hAnsi="Arial" w:cs="Arial"/>
            <w:color w:val="598FDE"/>
            <w:sz w:val="21"/>
            <w:szCs w:val="21"/>
            <w:u w:val="single"/>
          </w:rPr>
          <w:t>https://ec.europa.eu/eusurvey/runner/IPAIICBCsurvey2</w:t>
        </w:r>
      </w:hyperlink>
    </w:p>
    <w:p w:rsidR="00D63C70" w:rsidRDefault="00D63C70" w:rsidP="00D63C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DE471E">
        <w:rPr>
          <w:rFonts w:ascii="Arial" w:eastAsia="Times New Roman" w:hAnsi="Arial" w:cs="Arial"/>
          <w:color w:val="000000"/>
          <w:sz w:val="21"/>
          <w:szCs w:val="21"/>
        </w:rPr>
        <w:t>Survey 3: </w:t>
      </w:r>
      <w:hyperlink r:id="rId7" w:tgtFrame="_blank" w:history="1">
        <w:r w:rsidRPr="003539BD">
          <w:rPr>
            <w:rFonts w:ascii="Arial" w:eastAsia="Times New Roman" w:hAnsi="Arial" w:cs="Arial"/>
            <w:color w:val="598FDE"/>
            <w:sz w:val="21"/>
            <w:szCs w:val="21"/>
            <w:u w:val="single"/>
          </w:rPr>
          <w:t>https://ec.europa.eu/eusurvey/runner/IPAIICBCsurvey3</w:t>
        </w:r>
      </w:hyperlink>
    </w:p>
    <w:p w:rsidR="00D63C70" w:rsidRDefault="00D63C70" w:rsidP="00D63C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D63C70" w:rsidRPr="003539BD" w:rsidRDefault="00D63C70" w:rsidP="00D63C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Montenegrin</w:t>
      </w:r>
      <w:r w:rsidRPr="003539BD">
        <w:rPr>
          <w:rFonts w:ascii="Arial" w:eastAsia="Times New Roman" w:hAnsi="Arial" w:cs="Arial"/>
          <w:color w:val="000000"/>
          <w:sz w:val="21"/>
          <w:szCs w:val="21"/>
        </w:rPr>
        <w:t>:</w:t>
      </w:r>
    </w:p>
    <w:p w:rsidR="00D63C70" w:rsidRPr="003539BD" w:rsidRDefault="00D63C70" w:rsidP="00D63C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539BD">
        <w:rPr>
          <w:rFonts w:ascii="Arial" w:eastAsia="Times New Roman" w:hAnsi="Arial" w:cs="Arial"/>
          <w:color w:val="000000"/>
          <w:sz w:val="21"/>
          <w:szCs w:val="21"/>
        </w:rPr>
        <w:t>Survey 1 - </w:t>
      </w:r>
      <w:hyperlink r:id="rId8" w:tgtFrame="_blank" w:history="1">
        <w:r w:rsidRPr="003539BD">
          <w:rPr>
            <w:rFonts w:ascii="Arial" w:eastAsia="Times New Roman" w:hAnsi="Arial" w:cs="Arial"/>
            <w:color w:val="0000FF"/>
            <w:sz w:val="21"/>
            <w:szCs w:val="21"/>
            <w:u w:val="single"/>
          </w:rPr>
          <w:t>https://ec.europa.eu/eusurvey/runner/IPAIICBCsurvey1Montenegro</w:t>
        </w:r>
      </w:hyperlink>
    </w:p>
    <w:p w:rsidR="00D63C70" w:rsidRPr="003539BD" w:rsidRDefault="00D63C70" w:rsidP="00D63C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539BD">
        <w:rPr>
          <w:rFonts w:ascii="Arial" w:eastAsia="Times New Roman" w:hAnsi="Arial" w:cs="Arial"/>
          <w:color w:val="000000"/>
          <w:sz w:val="21"/>
          <w:szCs w:val="21"/>
        </w:rPr>
        <w:t>Survey 2 - </w:t>
      </w:r>
      <w:hyperlink r:id="rId9" w:tgtFrame="_blank" w:history="1">
        <w:r w:rsidRPr="003539BD">
          <w:rPr>
            <w:rFonts w:ascii="Arial" w:eastAsia="Times New Roman" w:hAnsi="Arial" w:cs="Arial"/>
            <w:color w:val="0000FF"/>
            <w:sz w:val="21"/>
            <w:szCs w:val="21"/>
            <w:u w:val="single"/>
          </w:rPr>
          <w:t>https://ec.europa.eu/eusurvey/runner/IPAIICBCsurvey2Montenegro</w:t>
        </w:r>
      </w:hyperlink>
    </w:p>
    <w:p w:rsidR="00D63C70" w:rsidRPr="003539BD" w:rsidRDefault="00D63C70" w:rsidP="00D63C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539BD">
        <w:rPr>
          <w:rFonts w:ascii="Arial" w:eastAsia="Times New Roman" w:hAnsi="Arial" w:cs="Arial"/>
          <w:color w:val="000000"/>
          <w:sz w:val="21"/>
          <w:szCs w:val="21"/>
        </w:rPr>
        <w:t>Survey 3 - </w:t>
      </w:r>
      <w:hyperlink r:id="rId10" w:tgtFrame="_blank" w:history="1">
        <w:r w:rsidRPr="003539BD">
          <w:rPr>
            <w:rFonts w:ascii="Arial" w:eastAsia="Times New Roman" w:hAnsi="Arial" w:cs="Arial"/>
            <w:color w:val="0000FF"/>
            <w:sz w:val="21"/>
            <w:szCs w:val="21"/>
            <w:u w:val="single"/>
          </w:rPr>
          <w:t>https://ec.europa.eu/eusurvey/runner/IPAIICBCsurvey3Montenegro</w:t>
        </w:r>
      </w:hyperlink>
    </w:p>
    <w:p w:rsidR="00D63C70" w:rsidRPr="00DE471E" w:rsidRDefault="00D63C70" w:rsidP="00D63C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D63C70" w:rsidRPr="003539BD" w:rsidRDefault="00D63C70" w:rsidP="00D63C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539BD">
        <w:rPr>
          <w:rFonts w:ascii="Arial" w:eastAsia="Times New Roman" w:hAnsi="Arial" w:cs="Arial"/>
          <w:b/>
          <w:bCs/>
          <w:color w:val="000000"/>
          <w:sz w:val="21"/>
          <w:szCs w:val="21"/>
        </w:rPr>
        <w:t>Albanian:</w:t>
      </w:r>
    </w:p>
    <w:p w:rsidR="00D63C70" w:rsidRPr="003539BD" w:rsidRDefault="00D63C70" w:rsidP="00D63C7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539BD">
        <w:rPr>
          <w:rFonts w:ascii="Arial" w:eastAsia="Times New Roman" w:hAnsi="Arial" w:cs="Arial"/>
          <w:color w:val="000000"/>
          <w:sz w:val="21"/>
          <w:szCs w:val="21"/>
        </w:rPr>
        <w:t>Survey 1 - </w:t>
      </w:r>
      <w:hyperlink r:id="rId11" w:tgtFrame="_blank" w:history="1">
        <w:r w:rsidRPr="003539BD">
          <w:rPr>
            <w:rFonts w:ascii="Arial" w:eastAsia="Times New Roman" w:hAnsi="Arial" w:cs="Arial"/>
            <w:color w:val="0000FF"/>
            <w:sz w:val="21"/>
            <w:szCs w:val="21"/>
            <w:u w:val="single"/>
          </w:rPr>
          <w:t>https://ec.europa.eu/eusurvey/runner/IPAIICBCsurvey1Albanian</w:t>
        </w:r>
      </w:hyperlink>
      <w:r w:rsidRPr="003539BD">
        <w:rPr>
          <w:rFonts w:ascii="Arial" w:eastAsia="Times New Roman" w:hAnsi="Arial" w:cs="Arial"/>
          <w:color w:val="000000"/>
          <w:sz w:val="21"/>
          <w:szCs w:val="21"/>
        </w:rPr>
        <w:br/>
        <w:t>Survey 2 - </w:t>
      </w:r>
      <w:hyperlink r:id="rId12" w:tgtFrame="_blank" w:history="1">
        <w:r w:rsidRPr="003539BD">
          <w:rPr>
            <w:rFonts w:ascii="Arial" w:eastAsia="Times New Roman" w:hAnsi="Arial" w:cs="Arial"/>
            <w:color w:val="0000FF"/>
            <w:sz w:val="21"/>
            <w:szCs w:val="21"/>
            <w:u w:val="single"/>
          </w:rPr>
          <w:t>https://ec.europa.eu/eusurvey/runner/IPAIICBCsurvey2Albanian</w:t>
        </w:r>
      </w:hyperlink>
      <w:r w:rsidRPr="003539BD">
        <w:rPr>
          <w:rFonts w:ascii="Arial" w:eastAsia="Times New Roman" w:hAnsi="Arial" w:cs="Arial"/>
          <w:color w:val="000000"/>
          <w:sz w:val="21"/>
          <w:szCs w:val="21"/>
        </w:rPr>
        <w:br/>
        <w:t>Survey 3 - </w:t>
      </w:r>
      <w:hyperlink r:id="rId13" w:tgtFrame="_blank" w:history="1">
        <w:r w:rsidRPr="003539BD">
          <w:rPr>
            <w:rFonts w:ascii="Arial" w:eastAsia="Times New Roman" w:hAnsi="Arial" w:cs="Arial"/>
            <w:color w:val="0000FF"/>
            <w:sz w:val="21"/>
            <w:szCs w:val="21"/>
            <w:u w:val="single"/>
          </w:rPr>
          <w:t>https://ec.europa.eu/eusurvey/runner/IPAIICBCsurvey3Albanian</w:t>
        </w:r>
      </w:hyperlink>
    </w:p>
    <w:p w:rsidR="00D63C70" w:rsidRDefault="00D63C70" w:rsidP="003539B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1"/>
          <w:szCs w:val="21"/>
        </w:rPr>
      </w:pPr>
    </w:p>
    <w:p w:rsidR="00D63C70" w:rsidRPr="00D63C70" w:rsidRDefault="00D63C70" w:rsidP="003539B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</w:pPr>
      <w:r w:rsidRPr="00D63C70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>MNE:</w:t>
      </w:r>
    </w:p>
    <w:p w:rsidR="00D63C70" w:rsidRDefault="00D63C70" w:rsidP="003539B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1"/>
          <w:szCs w:val="21"/>
        </w:rPr>
      </w:pPr>
    </w:p>
    <w:p w:rsidR="003539BD" w:rsidRPr="007F601D" w:rsidRDefault="003539BD" w:rsidP="003539B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7F601D">
        <w:rPr>
          <w:rFonts w:ascii="Arial" w:eastAsia="Times New Roman" w:hAnsi="Arial" w:cs="Arial"/>
          <w:b/>
          <w:bCs/>
          <w:color w:val="000000"/>
          <w:sz w:val="21"/>
          <w:szCs w:val="21"/>
        </w:rPr>
        <w:t>UČESTVUJTE U ISTRAŽIVANJU I DAJTE SVOJ DOPRINOS DALJEM UNAPREĐENJU PROGRAMA PREKOGRANIČNE SARADNJE</w:t>
      </w:r>
    </w:p>
    <w:p w:rsidR="003539BD" w:rsidRDefault="003539BD" w:rsidP="003539B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1"/>
          <w:szCs w:val="21"/>
        </w:rPr>
      </w:pPr>
    </w:p>
    <w:p w:rsidR="003539BD" w:rsidRDefault="003539BD" w:rsidP="003539B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1"/>
          <w:szCs w:val="21"/>
        </w:rPr>
      </w:pP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Ovo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istraživanje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se </w:t>
      </w: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sprovodi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u </w:t>
      </w: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okviru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srednjoročne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evaluacije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programa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prekogranične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saradnje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između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korisnika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IPA II, </w:t>
      </w: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po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nalogu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Evropske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komisije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DG NEAR, a </w:t>
      </w: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sprovodi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ga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konzorcijum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koji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uključuje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Particip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, ECORIS, </w:t>
      </w: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ecdpm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, FISCUS, </w:t>
      </w: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itad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i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Okford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Polici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Management.</w:t>
      </w:r>
    </w:p>
    <w:p w:rsidR="00D63C70" w:rsidRPr="003539BD" w:rsidRDefault="00D63C70" w:rsidP="003539B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1"/>
          <w:szCs w:val="21"/>
        </w:rPr>
      </w:pPr>
    </w:p>
    <w:p w:rsidR="003539BD" w:rsidRPr="003539BD" w:rsidRDefault="003539BD" w:rsidP="003539B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1"/>
          <w:szCs w:val="21"/>
        </w:rPr>
      </w:pP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lastRenderedPageBreak/>
        <w:t>Ciljevi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evaluacije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su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sledeći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: </w:t>
      </w:r>
    </w:p>
    <w:p w:rsidR="003539BD" w:rsidRPr="003539BD" w:rsidRDefault="003539BD" w:rsidP="003539B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1"/>
          <w:szCs w:val="21"/>
        </w:rPr>
      </w:pPr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</w:t>
      </w:r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ab/>
        <w:t xml:space="preserve">da </w:t>
      </w: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napravi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procjenu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primjene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programa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prekogranične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saradnje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u </w:t>
      </w: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periodu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2014 – 2019;</w:t>
      </w:r>
    </w:p>
    <w:p w:rsidR="003539BD" w:rsidRPr="003539BD" w:rsidRDefault="003539BD" w:rsidP="003539B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1"/>
          <w:szCs w:val="21"/>
        </w:rPr>
      </w:pPr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</w:t>
      </w:r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ab/>
        <w:t xml:space="preserve">da </w:t>
      </w: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pruži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preporuke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za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poboljšanje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performansi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i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</w:p>
    <w:p w:rsidR="003539BD" w:rsidRPr="003539BD" w:rsidRDefault="003539BD" w:rsidP="003539B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1"/>
          <w:szCs w:val="21"/>
        </w:rPr>
      </w:pPr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</w:t>
      </w:r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ab/>
        <w:t xml:space="preserve">da </w:t>
      </w: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podrži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pripremu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budućih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programa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prekogranične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saradnje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za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IPA III u </w:t>
      </w: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sledećem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višegodišnjem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okviru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finansiranja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. </w:t>
      </w:r>
    </w:p>
    <w:p w:rsidR="003539BD" w:rsidRPr="003539BD" w:rsidRDefault="003539BD" w:rsidP="003539B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1"/>
          <w:szCs w:val="21"/>
        </w:rPr>
      </w:pPr>
    </w:p>
    <w:p w:rsidR="00D63C70" w:rsidRDefault="003539BD" w:rsidP="003539B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1"/>
          <w:szCs w:val="21"/>
        </w:rPr>
      </w:pP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Dostupna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su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tri </w:t>
      </w: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upitnika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: </w:t>
      </w:r>
    </w:p>
    <w:p w:rsidR="00D63C70" w:rsidRDefault="003539BD" w:rsidP="003539B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1"/>
          <w:szCs w:val="21"/>
        </w:rPr>
      </w:pP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Anketa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1 </w:t>
      </w: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koja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se </w:t>
      </w: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odnosi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na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korisnike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bespovratnih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sredstava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iz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programa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IPA II </w:t>
      </w: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prekogranične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saradnje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; </w:t>
      </w:r>
    </w:p>
    <w:p w:rsidR="00D63C70" w:rsidRDefault="003539BD" w:rsidP="003539B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1"/>
          <w:szCs w:val="21"/>
        </w:rPr>
      </w:pP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Anketa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2 </w:t>
      </w: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koja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se </w:t>
      </w: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odnosi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na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potencijalne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aplikante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za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IPA II </w:t>
      </w: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programe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prekogranične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saradnje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; </w:t>
      </w:r>
    </w:p>
    <w:p w:rsidR="003539BD" w:rsidRPr="003539BD" w:rsidRDefault="003539BD" w:rsidP="003539B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1"/>
          <w:szCs w:val="21"/>
        </w:rPr>
      </w:pP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Anketa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3 </w:t>
      </w: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koja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se </w:t>
      </w: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obraća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lokalnim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vlastima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u </w:t>
      </w: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prihvatljivim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="00D63C70">
        <w:rPr>
          <w:rFonts w:ascii="Arial" w:eastAsia="Times New Roman" w:hAnsi="Arial" w:cs="Arial"/>
          <w:bCs/>
          <w:color w:val="000000"/>
          <w:sz w:val="21"/>
          <w:szCs w:val="21"/>
        </w:rPr>
        <w:t>područjima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IPA II </w:t>
      </w: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programa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prekogranične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saradnje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. </w:t>
      </w:r>
    </w:p>
    <w:p w:rsidR="003539BD" w:rsidRPr="003539BD" w:rsidRDefault="003539BD" w:rsidP="003539B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1"/>
          <w:szCs w:val="21"/>
        </w:rPr>
      </w:pPr>
    </w:p>
    <w:p w:rsidR="003539BD" w:rsidRPr="003539BD" w:rsidRDefault="003539BD" w:rsidP="003539B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1"/>
          <w:szCs w:val="21"/>
        </w:rPr>
      </w:pP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Imajte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na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umu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da </w:t>
      </w: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će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vaši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odgovori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biti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potpuno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anonimni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. </w:t>
      </w: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Dostavljeni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podaci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koristiće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se </w:t>
      </w: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samo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u </w:t>
      </w: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svrhe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procjene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i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neće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se </w:t>
      </w: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dijeliti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sa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trećim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licima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.</w:t>
      </w:r>
    </w:p>
    <w:p w:rsidR="003539BD" w:rsidRPr="003539BD" w:rsidRDefault="003539BD" w:rsidP="003539B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1"/>
          <w:szCs w:val="21"/>
        </w:rPr>
      </w:pPr>
    </w:p>
    <w:p w:rsidR="003539BD" w:rsidRDefault="00D63C70" w:rsidP="003539B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1"/>
          <w:szCs w:val="21"/>
        </w:rPr>
      </w:pPr>
      <w:proofErr w:type="spellStart"/>
      <w:r>
        <w:rPr>
          <w:rFonts w:ascii="Arial" w:eastAsia="Times New Roman" w:hAnsi="Arial" w:cs="Arial"/>
          <w:bCs/>
          <w:color w:val="000000"/>
          <w:sz w:val="21"/>
          <w:szCs w:val="21"/>
        </w:rPr>
        <w:t>Za</w:t>
      </w:r>
      <w:proofErr w:type="spellEnd"/>
      <w:r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1"/>
          <w:szCs w:val="21"/>
        </w:rPr>
        <w:t>p</w:t>
      </w:r>
      <w:r w:rsidR="003539BD">
        <w:rPr>
          <w:rFonts w:ascii="Arial" w:eastAsia="Times New Roman" w:hAnsi="Arial" w:cs="Arial"/>
          <w:bCs/>
          <w:color w:val="000000"/>
          <w:sz w:val="21"/>
          <w:szCs w:val="21"/>
        </w:rPr>
        <w:t>opunjavanje</w:t>
      </w:r>
      <w:proofErr w:type="spellEnd"/>
      <w:r w:rsid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="003539BD">
        <w:rPr>
          <w:rFonts w:ascii="Arial" w:eastAsia="Times New Roman" w:hAnsi="Arial" w:cs="Arial"/>
          <w:bCs/>
          <w:color w:val="000000"/>
          <w:sz w:val="21"/>
          <w:szCs w:val="21"/>
        </w:rPr>
        <w:t>upitnika</w:t>
      </w:r>
      <w:proofErr w:type="spellEnd"/>
      <w:r w:rsid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1"/>
          <w:szCs w:val="21"/>
        </w:rPr>
        <w:t>potrebno</w:t>
      </w:r>
      <w:proofErr w:type="spellEnd"/>
      <w:r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je </w:t>
      </w:r>
      <w:proofErr w:type="spellStart"/>
      <w:r>
        <w:rPr>
          <w:rFonts w:ascii="Arial" w:eastAsia="Times New Roman" w:hAnsi="Arial" w:cs="Arial"/>
          <w:bCs/>
          <w:color w:val="000000"/>
          <w:sz w:val="21"/>
          <w:szCs w:val="21"/>
        </w:rPr>
        <w:t>samo</w:t>
      </w:r>
      <w:proofErr w:type="spellEnd"/>
      <w:r w:rsidR="003539BD"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1"/>
          <w:szCs w:val="21"/>
        </w:rPr>
        <w:t>desetak</w:t>
      </w:r>
      <w:proofErr w:type="spellEnd"/>
      <w:r w:rsidR="003539BD"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="003539BD"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minuta</w:t>
      </w:r>
      <w:proofErr w:type="spellEnd"/>
      <w:r w:rsidR="003539BD"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a </w:t>
      </w:r>
      <w:proofErr w:type="spellStart"/>
      <w:r>
        <w:rPr>
          <w:rFonts w:ascii="Arial" w:eastAsia="Times New Roman" w:hAnsi="Arial" w:cs="Arial"/>
          <w:bCs/>
          <w:color w:val="000000"/>
          <w:sz w:val="21"/>
          <w:szCs w:val="21"/>
        </w:rPr>
        <w:t>upitnik</w:t>
      </w:r>
      <w:proofErr w:type="spellEnd"/>
      <w:r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1"/>
          <w:szCs w:val="21"/>
        </w:rPr>
        <w:t>će</w:t>
      </w:r>
      <w:proofErr w:type="spellEnd"/>
      <w:r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1"/>
          <w:szCs w:val="21"/>
        </w:rPr>
        <w:t>biti</w:t>
      </w:r>
      <w:proofErr w:type="spellEnd"/>
      <w:r w:rsidR="003539BD"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="003539BD"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dostup</w:t>
      </w:r>
      <w:r>
        <w:rPr>
          <w:rFonts w:ascii="Arial" w:eastAsia="Times New Roman" w:hAnsi="Arial" w:cs="Arial"/>
          <w:bCs/>
          <w:color w:val="000000"/>
          <w:sz w:val="21"/>
          <w:szCs w:val="21"/>
        </w:rPr>
        <w:t>an</w:t>
      </w:r>
      <w:proofErr w:type="spellEnd"/>
      <w:r w:rsidR="003539BD"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do </w:t>
      </w:r>
      <w:r>
        <w:rPr>
          <w:rFonts w:ascii="Arial" w:eastAsia="Times New Roman" w:hAnsi="Arial" w:cs="Arial"/>
          <w:bCs/>
          <w:color w:val="000000"/>
          <w:sz w:val="21"/>
          <w:szCs w:val="21"/>
        </w:rPr>
        <w:t>14</w:t>
      </w:r>
      <w:r w:rsidR="003539BD"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. </w:t>
      </w:r>
      <w:proofErr w:type="spellStart"/>
      <w:r w:rsidR="003539BD"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decembra</w:t>
      </w:r>
      <w:proofErr w:type="spellEnd"/>
      <w:r w:rsidR="003539BD"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2020. </w:t>
      </w:r>
      <w:proofErr w:type="spellStart"/>
      <w:r w:rsidR="003539BD"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Upitnici</w:t>
      </w:r>
      <w:proofErr w:type="spellEnd"/>
      <w:r w:rsidR="003539BD"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="003539BD"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na</w:t>
      </w:r>
      <w:proofErr w:type="spellEnd"/>
      <w:r w:rsidR="003539BD"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="003539BD"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engleskom</w:t>
      </w:r>
      <w:proofErr w:type="spellEnd"/>
      <w:r w:rsidR="003539BD"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="003539BD"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i</w:t>
      </w:r>
      <w:proofErr w:type="spellEnd"/>
      <w:r w:rsidR="003539BD"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="003539BD"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lokalnim</w:t>
      </w:r>
      <w:proofErr w:type="spellEnd"/>
      <w:r w:rsidR="003539BD"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="003539BD"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jezicima</w:t>
      </w:r>
      <w:proofErr w:type="spellEnd"/>
      <w:r w:rsidR="003539BD"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="003539BD"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dostupni</w:t>
      </w:r>
      <w:proofErr w:type="spellEnd"/>
      <w:r w:rsidR="003539BD"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="003539BD"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su</w:t>
      </w:r>
      <w:proofErr w:type="spellEnd"/>
      <w:r w:rsidR="003539BD"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online (</w:t>
      </w:r>
      <w:proofErr w:type="spellStart"/>
      <w:r w:rsidR="003539BD"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pogledajte</w:t>
      </w:r>
      <w:proofErr w:type="spellEnd"/>
      <w:r w:rsidR="003539BD"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="003539BD"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linkove</w:t>
      </w:r>
      <w:proofErr w:type="spellEnd"/>
      <w:r w:rsidR="003539BD"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="003539BD"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ispod</w:t>
      </w:r>
      <w:proofErr w:type="spellEnd"/>
      <w:r w:rsidR="003539BD"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).</w:t>
      </w:r>
    </w:p>
    <w:p w:rsidR="003539BD" w:rsidRPr="003539BD" w:rsidRDefault="003539BD" w:rsidP="003539B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1"/>
          <w:szCs w:val="21"/>
        </w:rPr>
      </w:pPr>
    </w:p>
    <w:p w:rsidR="00DE471E" w:rsidRPr="00DE471E" w:rsidRDefault="00DE471E" w:rsidP="003539B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DE471E">
        <w:rPr>
          <w:rFonts w:ascii="Arial" w:eastAsia="Times New Roman" w:hAnsi="Arial" w:cs="Arial"/>
          <w:b/>
          <w:bCs/>
          <w:color w:val="000000"/>
          <w:sz w:val="21"/>
          <w:szCs w:val="21"/>
        </w:rPr>
        <w:t>E</w:t>
      </w:r>
      <w:r w:rsidR="00D63C70">
        <w:rPr>
          <w:rFonts w:ascii="Arial" w:eastAsia="Times New Roman" w:hAnsi="Arial" w:cs="Arial"/>
          <w:b/>
          <w:bCs/>
          <w:color w:val="000000"/>
          <w:sz w:val="21"/>
          <w:szCs w:val="21"/>
        </w:rPr>
        <w:t>nleski</w:t>
      </w:r>
      <w:proofErr w:type="spellEnd"/>
      <w:r w:rsidRPr="00DE471E">
        <w:rPr>
          <w:rFonts w:ascii="Arial" w:eastAsia="Times New Roman" w:hAnsi="Arial" w:cs="Arial"/>
          <w:b/>
          <w:bCs/>
          <w:color w:val="000000"/>
          <w:sz w:val="21"/>
          <w:szCs w:val="21"/>
        </w:rPr>
        <w:t>:</w:t>
      </w:r>
    </w:p>
    <w:p w:rsidR="00DE471E" w:rsidRPr="00DE471E" w:rsidRDefault="00D63C70" w:rsidP="003539B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3539BD">
        <w:rPr>
          <w:rFonts w:ascii="Arial" w:eastAsia="Times New Roman" w:hAnsi="Arial" w:cs="Arial"/>
          <w:color w:val="000000"/>
          <w:sz w:val="21"/>
          <w:szCs w:val="21"/>
        </w:rPr>
        <w:t>Anketa</w:t>
      </w:r>
      <w:proofErr w:type="spellEnd"/>
      <w:r w:rsidR="00DE471E" w:rsidRPr="00DE471E">
        <w:rPr>
          <w:rFonts w:ascii="Arial" w:eastAsia="Times New Roman" w:hAnsi="Arial" w:cs="Arial"/>
          <w:color w:val="000000"/>
          <w:sz w:val="21"/>
          <w:szCs w:val="21"/>
        </w:rPr>
        <w:t xml:space="preserve"> 1: </w:t>
      </w:r>
      <w:hyperlink r:id="rId14" w:tgtFrame="_blank" w:history="1">
        <w:r w:rsidR="00DE471E" w:rsidRPr="003539BD">
          <w:rPr>
            <w:rFonts w:ascii="Arial" w:eastAsia="Times New Roman" w:hAnsi="Arial" w:cs="Arial"/>
            <w:color w:val="598FDE"/>
            <w:sz w:val="21"/>
            <w:szCs w:val="21"/>
            <w:u w:val="single"/>
          </w:rPr>
          <w:t>https://ec.europa.eu/eusurvey/runner/IPAIICBCsurvey1</w:t>
        </w:r>
      </w:hyperlink>
    </w:p>
    <w:p w:rsidR="00DE471E" w:rsidRPr="00DE471E" w:rsidRDefault="00D63C70" w:rsidP="003539B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3539BD">
        <w:rPr>
          <w:rFonts w:ascii="Arial" w:eastAsia="Times New Roman" w:hAnsi="Arial" w:cs="Arial"/>
          <w:color w:val="000000"/>
          <w:sz w:val="21"/>
          <w:szCs w:val="21"/>
        </w:rPr>
        <w:t>Anketa</w:t>
      </w:r>
      <w:proofErr w:type="spellEnd"/>
      <w:r w:rsidR="00DE471E" w:rsidRPr="00DE471E">
        <w:rPr>
          <w:rFonts w:ascii="Arial" w:eastAsia="Times New Roman" w:hAnsi="Arial" w:cs="Arial"/>
          <w:color w:val="000000"/>
          <w:sz w:val="21"/>
          <w:szCs w:val="21"/>
        </w:rPr>
        <w:t xml:space="preserve"> 2: </w:t>
      </w:r>
      <w:hyperlink r:id="rId15" w:tgtFrame="_blank" w:history="1">
        <w:r w:rsidR="00DE471E" w:rsidRPr="003539BD">
          <w:rPr>
            <w:rFonts w:ascii="Arial" w:eastAsia="Times New Roman" w:hAnsi="Arial" w:cs="Arial"/>
            <w:color w:val="598FDE"/>
            <w:sz w:val="21"/>
            <w:szCs w:val="21"/>
            <w:u w:val="single"/>
          </w:rPr>
          <w:t>https://ec.europa.eu/eusurvey/runner/IPAIICBCsurvey2</w:t>
        </w:r>
      </w:hyperlink>
    </w:p>
    <w:p w:rsidR="00DE471E" w:rsidRDefault="00D63C70" w:rsidP="003539B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3539BD">
        <w:rPr>
          <w:rFonts w:ascii="Arial" w:eastAsia="Times New Roman" w:hAnsi="Arial" w:cs="Arial"/>
          <w:color w:val="000000"/>
          <w:sz w:val="21"/>
          <w:szCs w:val="21"/>
        </w:rPr>
        <w:t>Anketa</w:t>
      </w:r>
      <w:proofErr w:type="spellEnd"/>
      <w:r w:rsidR="00DE471E" w:rsidRPr="00DE471E">
        <w:rPr>
          <w:rFonts w:ascii="Arial" w:eastAsia="Times New Roman" w:hAnsi="Arial" w:cs="Arial"/>
          <w:color w:val="000000"/>
          <w:sz w:val="21"/>
          <w:szCs w:val="21"/>
        </w:rPr>
        <w:t xml:space="preserve"> 3: </w:t>
      </w:r>
      <w:hyperlink r:id="rId16" w:tgtFrame="_blank" w:history="1">
        <w:r w:rsidR="00DE471E" w:rsidRPr="003539BD">
          <w:rPr>
            <w:rFonts w:ascii="Arial" w:eastAsia="Times New Roman" w:hAnsi="Arial" w:cs="Arial"/>
            <w:color w:val="598FDE"/>
            <w:sz w:val="21"/>
            <w:szCs w:val="21"/>
            <w:u w:val="single"/>
          </w:rPr>
          <w:t>https://ec.europa.eu/eusurvey/runner/IPAIICBCsurvey3</w:t>
        </w:r>
      </w:hyperlink>
    </w:p>
    <w:p w:rsidR="003539BD" w:rsidRDefault="003539BD" w:rsidP="003539B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3539BD" w:rsidRPr="003539BD" w:rsidRDefault="003539BD" w:rsidP="003539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3539BD">
        <w:rPr>
          <w:rFonts w:ascii="Arial" w:eastAsia="Times New Roman" w:hAnsi="Arial" w:cs="Arial"/>
          <w:b/>
          <w:bCs/>
          <w:color w:val="000000"/>
          <w:sz w:val="21"/>
          <w:szCs w:val="21"/>
        </w:rPr>
        <w:t>Crnogorski</w:t>
      </w:r>
      <w:proofErr w:type="spellEnd"/>
      <w:r w:rsidRPr="003539BD">
        <w:rPr>
          <w:rFonts w:ascii="Arial" w:eastAsia="Times New Roman" w:hAnsi="Arial" w:cs="Arial"/>
          <w:color w:val="000000"/>
          <w:sz w:val="21"/>
          <w:szCs w:val="21"/>
        </w:rPr>
        <w:t>:</w:t>
      </w:r>
    </w:p>
    <w:p w:rsidR="003539BD" w:rsidRPr="003539BD" w:rsidRDefault="003539BD" w:rsidP="003539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3539BD">
        <w:rPr>
          <w:rFonts w:ascii="Arial" w:eastAsia="Times New Roman" w:hAnsi="Arial" w:cs="Arial"/>
          <w:color w:val="000000"/>
          <w:sz w:val="21"/>
          <w:szCs w:val="21"/>
        </w:rPr>
        <w:t>Anketa</w:t>
      </w:r>
      <w:proofErr w:type="spellEnd"/>
      <w:r w:rsidRPr="003539BD">
        <w:rPr>
          <w:rFonts w:ascii="Arial" w:eastAsia="Times New Roman" w:hAnsi="Arial" w:cs="Arial"/>
          <w:color w:val="000000"/>
          <w:sz w:val="21"/>
          <w:szCs w:val="21"/>
        </w:rPr>
        <w:t xml:space="preserve"> 1 - </w:t>
      </w:r>
      <w:hyperlink r:id="rId17" w:tgtFrame="_blank" w:history="1">
        <w:r w:rsidRPr="003539BD">
          <w:rPr>
            <w:rFonts w:ascii="Arial" w:eastAsia="Times New Roman" w:hAnsi="Arial" w:cs="Arial"/>
            <w:color w:val="0000FF"/>
            <w:sz w:val="21"/>
            <w:szCs w:val="21"/>
            <w:u w:val="single"/>
          </w:rPr>
          <w:t>https://ec.europa.eu/eusurvey/runner/IPAIICBCsurvey1Montenegro</w:t>
        </w:r>
      </w:hyperlink>
    </w:p>
    <w:p w:rsidR="003539BD" w:rsidRPr="003539BD" w:rsidRDefault="003539BD" w:rsidP="003539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3539BD">
        <w:rPr>
          <w:rFonts w:ascii="Arial" w:eastAsia="Times New Roman" w:hAnsi="Arial" w:cs="Arial"/>
          <w:color w:val="000000"/>
          <w:sz w:val="21"/>
          <w:szCs w:val="21"/>
        </w:rPr>
        <w:t>Anketa</w:t>
      </w:r>
      <w:proofErr w:type="spellEnd"/>
      <w:r w:rsidRPr="003539BD">
        <w:rPr>
          <w:rFonts w:ascii="Arial" w:eastAsia="Times New Roman" w:hAnsi="Arial" w:cs="Arial"/>
          <w:color w:val="000000"/>
          <w:sz w:val="21"/>
          <w:szCs w:val="21"/>
        </w:rPr>
        <w:t xml:space="preserve"> 2 - </w:t>
      </w:r>
      <w:hyperlink r:id="rId18" w:tgtFrame="_blank" w:history="1">
        <w:r w:rsidRPr="003539BD">
          <w:rPr>
            <w:rFonts w:ascii="Arial" w:eastAsia="Times New Roman" w:hAnsi="Arial" w:cs="Arial"/>
            <w:color w:val="0000FF"/>
            <w:sz w:val="21"/>
            <w:szCs w:val="21"/>
            <w:u w:val="single"/>
          </w:rPr>
          <w:t>https://ec.europa.eu/eusurvey/runner/IPAIICBCsurvey2Montenegro</w:t>
        </w:r>
      </w:hyperlink>
    </w:p>
    <w:p w:rsidR="003539BD" w:rsidRPr="003539BD" w:rsidRDefault="003539BD" w:rsidP="003539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3539BD">
        <w:rPr>
          <w:rFonts w:ascii="Arial" w:eastAsia="Times New Roman" w:hAnsi="Arial" w:cs="Arial"/>
          <w:color w:val="000000"/>
          <w:sz w:val="21"/>
          <w:szCs w:val="21"/>
        </w:rPr>
        <w:t>Anketa</w:t>
      </w:r>
      <w:proofErr w:type="spellEnd"/>
      <w:r w:rsidRPr="003539BD">
        <w:rPr>
          <w:rFonts w:ascii="Arial" w:eastAsia="Times New Roman" w:hAnsi="Arial" w:cs="Arial"/>
          <w:color w:val="000000"/>
          <w:sz w:val="21"/>
          <w:szCs w:val="21"/>
        </w:rPr>
        <w:t xml:space="preserve"> 3 - </w:t>
      </w:r>
      <w:hyperlink r:id="rId19" w:tgtFrame="_blank" w:history="1">
        <w:r w:rsidRPr="003539BD">
          <w:rPr>
            <w:rFonts w:ascii="Arial" w:eastAsia="Times New Roman" w:hAnsi="Arial" w:cs="Arial"/>
            <w:color w:val="0000FF"/>
            <w:sz w:val="21"/>
            <w:szCs w:val="21"/>
            <w:u w:val="single"/>
          </w:rPr>
          <w:t>https://ec.europa.eu/eusurvey/runner/IPAIICBCsurvey3Montenegro</w:t>
        </w:r>
      </w:hyperlink>
    </w:p>
    <w:p w:rsidR="003539BD" w:rsidRPr="00DE471E" w:rsidRDefault="003539BD" w:rsidP="003539B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3539BD" w:rsidRPr="003539BD" w:rsidRDefault="003539BD" w:rsidP="003539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539BD">
        <w:rPr>
          <w:rFonts w:ascii="Arial" w:eastAsia="Times New Roman" w:hAnsi="Arial" w:cs="Arial"/>
          <w:b/>
          <w:bCs/>
          <w:color w:val="000000"/>
          <w:sz w:val="21"/>
          <w:szCs w:val="21"/>
        </w:rPr>
        <w:t>Albanian:</w:t>
      </w:r>
    </w:p>
    <w:p w:rsidR="003539BD" w:rsidRDefault="00D63C70" w:rsidP="003539B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FF"/>
          <w:sz w:val="21"/>
          <w:szCs w:val="21"/>
          <w:u w:val="single"/>
        </w:rPr>
      </w:pPr>
      <w:proofErr w:type="spellStart"/>
      <w:r w:rsidRPr="003539BD">
        <w:rPr>
          <w:rFonts w:ascii="Arial" w:eastAsia="Times New Roman" w:hAnsi="Arial" w:cs="Arial"/>
          <w:color w:val="000000"/>
          <w:sz w:val="21"/>
          <w:szCs w:val="21"/>
        </w:rPr>
        <w:t>Anketa</w:t>
      </w:r>
      <w:proofErr w:type="spellEnd"/>
      <w:r w:rsidR="003539BD" w:rsidRPr="003539BD">
        <w:rPr>
          <w:rFonts w:ascii="Arial" w:eastAsia="Times New Roman" w:hAnsi="Arial" w:cs="Arial"/>
          <w:color w:val="000000"/>
          <w:sz w:val="21"/>
          <w:szCs w:val="21"/>
        </w:rPr>
        <w:t xml:space="preserve"> 1 - </w:t>
      </w:r>
      <w:hyperlink r:id="rId20" w:tgtFrame="_blank" w:history="1">
        <w:r w:rsidR="003539BD" w:rsidRPr="003539BD">
          <w:rPr>
            <w:rFonts w:ascii="Arial" w:eastAsia="Times New Roman" w:hAnsi="Arial" w:cs="Arial"/>
            <w:color w:val="0000FF"/>
            <w:sz w:val="21"/>
            <w:szCs w:val="21"/>
            <w:u w:val="single"/>
          </w:rPr>
          <w:t>https://ec.europa.eu/eusurvey/runner/IPAIICBCsurvey1Albanian</w:t>
        </w:r>
      </w:hyperlink>
      <w:r w:rsidR="003539BD" w:rsidRPr="003539BD">
        <w:rPr>
          <w:rFonts w:ascii="Arial" w:eastAsia="Times New Roman" w:hAnsi="Arial" w:cs="Arial"/>
          <w:color w:val="000000"/>
          <w:sz w:val="21"/>
          <w:szCs w:val="21"/>
        </w:rPr>
        <w:br/>
      </w:r>
      <w:proofErr w:type="spellStart"/>
      <w:r w:rsidRPr="003539BD">
        <w:rPr>
          <w:rFonts w:ascii="Arial" w:eastAsia="Times New Roman" w:hAnsi="Arial" w:cs="Arial"/>
          <w:color w:val="000000"/>
          <w:sz w:val="21"/>
          <w:szCs w:val="21"/>
        </w:rPr>
        <w:t>Anketa</w:t>
      </w:r>
      <w:proofErr w:type="spellEnd"/>
      <w:r w:rsidR="003539BD" w:rsidRPr="003539BD">
        <w:rPr>
          <w:rFonts w:ascii="Arial" w:eastAsia="Times New Roman" w:hAnsi="Arial" w:cs="Arial"/>
          <w:color w:val="000000"/>
          <w:sz w:val="21"/>
          <w:szCs w:val="21"/>
        </w:rPr>
        <w:t xml:space="preserve"> 2 - </w:t>
      </w:r>
      <w:hyperlink r:id="rId21" w:tgtFrame="_blank" w:history="1">
        <w:r w:rsidR="003539BD" w:rsidRPr="003539BD">
          <w:rPr>
            <w:rFonts w:ascii="Arial" w:eastAsia="Times New Roman" w:hAnsi="Arial" w:cs="Arial"/>
            <w:color w:val="0000FF"/>
            <w:sz w:val="21"/>
            <w:szCs w:val="21"/>
            <w:u w:val="single"/>
          </w:rPr>
          <w:t>https://ec.europa.eu/eusurvey/runner/IPAIICBCsurvey2Albanian</w:t>
        </w:r>
      </w:hyperlink>
      <w:r w:rsidR="003539BD" w:rsidRPr="003539BD">
        <w:rPr>
          <w:rFonts w:ascii="Arial" w:eastAsia="Times New Roman" w:hAnsi="Arial" w:cs="Arial"/>
          <w:color w:val="000000"/>
          <w:sz w:val="21"/>
          <w:szCs w:val="21"/>
        </w:rPr>
        <w:br/>
      </w:r>
      <w:proofErr w:type="spellStart"/>
      <w:r w:rsidRPr="003539BD">
        <w:rPr>
          <w:rFonts w:ascii="Arial" w:eastAsia="Times New Roman" w:hAnsi="Arial" w:cs="Arial"/>
          <w:color w:val="000000"/>
          <w:sz w:val="21"/>
          <w:szCs w:val="21"/>
        </w:rPr>
        <w:t>Anketa</w:t>
      </w:r>
      <w:proofErr w:type="spellEnd"/>
      <w:r w:rsidR="003539BD" w:rsidRPr="003539BD">
        <w:rPr>
          <w:rFonts w:ascii="Arial" w:eastAsia="Times New Roman" w:hAnsi="Arial" w:cs="Arial"/>
          <w:color w:val="000000"/>
          <w:sz w:val="21"/>
          <w:szCs w:val="21"/>
        </w:rPr>
        <w:t xml:space="preserve"> 3 - </w:t>
      </w:r>
      <w:hyperlink r:id="rId22" w:tgtFrame="_blank" w:history="1">
        <w:r w:rsidR="003539BD" w:rsidRPr="003539BD">
          <w:rPr>
            <w:rFonts w:ascii="Arial" w:eastAsia="Times New Roman" w:hAnsi="Arial" w:cs="Arial"/>
            <w:color w:val="0000FF"/>
            <w:sz w:val="21"/>
            <w:szCs w:val="21"/>
            <w:u w:val="single"/>
          </w:rPr>
          <w:t>https://ec.europa.eu/eusurvey/runner/IPAIICBCsurvey3Albanian</w:t>
        </w:r>
      </w:hyperlink>
    </w:p>
    <w:p w:rsidR="00870D99" w:rsidRDefault="00870D99" w:rsidP="003539B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FF"/>
          <w:sz w:val="21"/>
          <w:szCs w:val="21"/>
          <w:u w:val="single"/>
        </w:rPr>
      </w:pPr>
    </w:p>
    <w:p w:rsidR="00870D99" w:rsidRDefault="00870D99" w:rsidP="00870D9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ALB</w:t>
      </w:r>
      <w:r w:rsidR="005A7805">
        <w:rPr>
          <w:rFonts w:ascii="Arial" w:eastAsia="Times New Roman" w:hAnsi="Arial" w:cs="Arial"/>
          <w:b/>
          <w:bCs/>
          <w:color w:val="000000"/>
          <w:sz w:val="21"/>
          <w:szCs w:val="21"/>
        </w:rPr>
        <w:t>-SHQ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:</w:t>
      </w:r>
    </w:p>
    <w:p w:rsidR="00870D99" w:rsidRDefault="00870D99" w:rsidP="00870D9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870D99" w:rsidRDefault="00870D99" w:rsidP="00870D9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870D99">
        <w:rPr>
          <w:rFonts w:ascii="Arial" w:eastAsia="Times New Roman" w:hAnsi="Arial" w:cs="Arial"/>
          <w:b/>
          <w:bCs/>
          <w:color w:val="000000"/>
          <w:sz w:val="21"/>
          <w:szCs w:val="21"/>
        </w:rPr>
        <w:t>M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ERRNI PJESË NË HULUMTIM DHE KONTRIBONI NË PËRMIRËSIMIN E MËTEJSHËM TË BASHKUNIMIT NDËRKUFITAR</w:t>
      </w:r>
      <w:r w:rsidRPr="00870D99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</w:p>
    <w:p w:rsidR="00870D99" w:rsidRDefault="00870D99" w:rsidP="00870D9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870D99" w:rsidRDefault="00870D99" w:rsidP="00870D9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1"/>
          <w:szCs w:val="21"/>
        </w:rPr>
      </w:pPr>
      <w:proofErr w:type="spellStart"/>
      <w:r w:rsidRPr="00870D99">
        <w:rPr>
          <w:rFonts w:ascii="Arial" w:eastAsia="Times New Roman" w:hAnsi="Arial" w:cs="Arial"/>
          <w:bCs/>
          <w:color w:val="000000"/>
          <w:sz w:val="21"/>
          <w:szCs w:val="21"/>
        </w:rPr>
        <w:t>Ky</w:t>
      </w:r>
      <w:proofErr w:type="spellEnd"/>
      <w:r w:rsidRPr="00870D99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870D99">
        <w:rPr>
          <w:rFonts w:ascii="Arial" w:eastAsia="Times New Roman" w:hAnsi="Arial" w:cs="Arial"/>
          <w:bCs/>
          <w:color w:val="000000"/>
          <w:sz w:val="21"/>
          <w:szCs w:val="21"/>
        </w:rPr>
        <w:t>hulumtim</w:t>
      </w:r>
      <w:proofErr w:type="spellEnd"/>
      <w:r w:rsidRPr="00870D99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1"/>
          <w:szCs w:val="21"/>
        </w:rPr>
        <w:t>implementohet</w:t>
      </w:r>
      <w:proofErr w:type="spellEnd"/>
      <w:r w:rsidRPr="00870D99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870D99">
        <w:rPr>
          <w:rFonts w:ascii="Arial" w:eastAsia="Times New Roman" w:hAnsi="Arial" w:cs="Arial"/>
          <w:bCs/>
          <w:color w:val="000000"/>
          <w:sz w:val="21"/>
          <w:szCs w:val="21"/>
        </w:rPr>
        <w:t>si</w:t>
      </w:r>
      <w:proofErr w:type="spellEnd"/>
      <w:r w:rsidRPr="00870D99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870D99">
        <w:rPr>
          <w:rFonts w:ascii="Arial" w:eastAsia="Times New Roman" w:hAnsi="Arial" w:cs="Arial"/>
          <w:bCs/>
          <w:color w:val="000000"/>
          <w:sz w:val="21"/>
          <w:szCs w:val="21"/>
        </w:rPr>
        <w:t>pjesë</w:t>
      </w:r>
      <w:proofErr w:type="spellEnd"/>
      <w:r w:rsidRPr="00870D99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e </w:t>
      </w:r>
      <w:proofErr w:type="spellStart"/>
      <w:r w:rsidRPr="00870D99">
        <w:rPr>
          <w:rFonts w:ascii="Arial" w:eastAsia="Times New Roman" w:hAnsi="Arial" w:cs="Arial"/>
          <w:bCs/>
          <w:color w:val="000000"/>
          <w:sz w:val="21"/>
          <w:szCs w:val="21"/>
        </w:rPr>
        <w:t>një</w:t>
      </w:r>
      <w:proofErr w:type="spellEnd"/>
      <w:r w:rsidRPr="00870D99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870D99">
        <w:rPr>
          <w:rFonts w:ascii="Arial" w:eastAsia="Times New Roman" w:hAnsi="Arial" w:cs="Arial"/>
          <w:bCs/>
          <w:color w:val="000000"/>
          <w:sz w:val="21"/>
          <w:szCs w:val="21"/>
        </w:rPr>
        <w:t>vlerësimi</w:t>
      </w:r>
      <w:proofErr w:type="spellEnd"/>
      <w:r w:rsidRPr="00870D99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870D99">
        <w:rPr>
          <w:rFonts w:ascii="Arial" w:eastAsia="Times New Roman" w:hAnsi="Arial" w:cs="Arial"/>
          <w:bCs/>
          <w:color w:val="000000"/>
          <w:sz w:val="21"/>
          <w:szCs w:val="21"/>
        </w:rPr>
        <w:t>afatmesëm</w:t>
      </w:r>
      <w:proofErr w:type="spellEnd"/>
      <w:r w:rsidRPr="00870D99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870D99">
        <w:rPr>
          <w:rFonts w:ascii="Arial" w:eastAsia="Times New Roman" w:hAnsi="Arial" w:cs="Arial"/>
          <w:bCs/>
          <w:color w:val="000000"/>
          <w:sz w:val="21"/>
          <w:szCs w:val="21"/>
        </w:rPr>
        <w:t>të</w:t>
      </w:r>
      <w:proofErr w:type="spellEnd"/>
      <w:r w:rsidRPr="00870D99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870D99">
        <w:rPr>
          <w:rFonts w:ascii="Arial" w:eastAsia="Times New Roman" w:hAnsi="Arial" w:cs="Arial"/>
          <w:bCs/>
          <w:color w:val="000000"/>
          <w:sz w:val="21"/>
          <w:szCs w:val="21"/>
        </w:rPr>
        <w:t>programeve</w:t>
      </w:r>
      <w:proofErr w:type="spellEnd"/>
      <w:r w:rsidRPr="00870D99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870D99">
        <w:rPr>
          <w:rFonts w:ascii="Arial" w:eastAsia="Times New Roman" w:hAnsi="Arial" w:cs="Arial"/>
          <w:bCs/>
          <w:color w:val="000000"/>
          <w:sz w:val="21"/>
          <w:szCs w:val="21"/>
        </w:rPr>
        <w:t>të</w:t>
      </w:r>
      <w:proofErr w:type="spellEnd"/>
      <w:r w:rsidRPr="00870D99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870D99">
        <w:rPr>
          <w:rFonts w:ascii="Arial" w:eastAsia="Times New Roman" w:hAnsi="Arial" w:cs="Arial"/>
          <w:bCs/>
          <w:color w:val="000000"/>
          <w:sz w:val="21"/>
          <w:szCs w:val="21"/>
        </w:rPr>
        <w:t>bashkëpunimit</w:t>
      </w:r>
      <w:proofErr w:type="spellEnd"/>
      <w:r w:rsidRPr="00870D99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870D99">
        <w:rPr>
          <w:rFonts w:ascii="Arial" w:eastAsia="Times New Roman" w:hAnsi="Arial" w:cs="Arial"/>
          <w:bCs/>
          <w:color w:val="000000"/>
          <w:sz w:val="21"/>
          <w:szCs w:val="21"/>
        </w:rPr>
        <w:t>ndërkufitar</w:t>
      </w:r>
      <w:proofErr w:type="spellEnd"/>
      <w:r w:rsidRPr="00870D99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midis </w:t>
      </w:r>
      <w:proofErr w:type="spellStart"/>
      <w:r w:rsidRPr="00870D99">
        <w:rPr>
          <w:rFonts w:ascii="Arial" w:eastAsia="Times New Roman" w:hAnsi="Arial" w:cs="Arial"/>
          <w:bCs/>
          <w:color w:val="000000"/>
          <w:sz w:val="21"/>
          <w:szCs w:val="21"/>
        </w:rPr>
        <w:t>përfituesve</w:t>
      </w:r>
      <w:proofErr w:type="spellEnd"/>
      <w:r w:rsidRPr="00870D99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870D99">
        <w:rPr>
          <w:rFonts w:ascii="Arial" w:eastAsia="Times New Roman" w:hAnsi="Arial" w:cs="Arial"/>
          <w:bCs/>
          <w:color w:val="000000"/>
          <w:sz w:val="21"/>
          <w:szCs w:val="21"/>
        </w:rPr>
        <w:t>të</w:t>
      </w:r>
      <w:proofErr w:type="spellEnd"/>
      <w:r w:rsidRPr="00870D99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IPA II, </w:t>
      </w:r>
      <w:proofErr w:type="spellStart"/>
      <w:r>
        <w:rPr>
          <w:rFonts w:ascii="Arial" w:eastAsia="Times New Roman" w:hAnsi="Arial" w:cs="Arial"/>
          <w:bCs/>
          <w:color w:val="000000"/>
          <w:sz w:val="21"/>
          <w:szCs w:val="21"/>
        </w:rPr>
        <w:t>sipas</w:t>
      </w:r>
      <w:proofErr w:type="spellEnd"/>
      <w:r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1"/>
          <w:szCs w:val="21"/>
        </w:rPr>
        <w:t>urdhërit</w:t>
      </w:r>
      <w:proofErr w:type="spellEnd"/>
      <w:r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r w:rsidRPr="00870D99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870D99">
        <w:rPr>
          <w:rFonts w:ascii="Arial" w:eastAsia="Times New Roman" w:hAnsi="Arial" w:cs="Arial"/>
          <w:bCs/>
          <w:color w:val="000000"/>
          <w:sz w:val="21"/>
          <w:szCs w:val="21"/>
        </w:rPr>
        <w:t>nga</w:t>
      </w:r>
      <w:proofErr w:type="spellEnd"/>
      <w:r w:rsidRPr="00870D99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870D99">
        <w:rPr>
          <w:rFonts w:ascii="Arial" w:eastAsia="Times New Roman" w:hAnsi="Arial" w:cs="Arial"/>
          <w:bCs/>
          <w:color w:val="000000"/>
          <w:sz w:val="21"/>
          <w:szCs w:val="21"/>
        </w:rPr>
        <w:t>Komisioni</w:t>
      </w:r>
      <w:proofErr w:type="spellEnd"/>
      <w:r w:rsidRPr="00870D99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870D99">
        <w:rPr>
          <w:rFonts w:ascii="Arial" w:eastAsia="Times New Roman" w:hAnsi="Arial" w:cs="Arial"/>
          <w:bCs/>
          <w:color w:val="000000"/>
          <w:sz w:val="21"/>
          <w:szCs w:val="21"/>
        </w:rPr>
        <w:t>Evropian</w:t>
      </w:r>
      <w:proofErr w:type="spellEnd"/>
      <w:r w:rsidRPr="00870D99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DG NEAR, </w:t>
      </w:r>
      <w:proofErr w:type="spellStart"/>
      <w:r>
        <w:rPr>
          <w:rFonts w:ascii="Arial" w:eastAsia="Times New Roman" w:hAnsi="Arial" w:cs="Arial"/>
          <w:bCs/>
          <w:color w:val="000000"/>
          <w:sz w:val="21"/>
          <w:szCs w:val="21"/>
        </w:rPr>
        <w:t>ndërsa</w:t>
      </w:r>
      <w:proofErr w:type="spellEnd"/>
      <w:r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1"/>
          <w:szCs w:val="21"/>
        </w:rPr>
        <w:t>implementon</w:t>
      </w:r>
      <w:proofErr w:type="spellEnd"/>
      <w:r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r w:rsidRPr="00870D99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870D99">
        <w:rPr>
          <w:rFonts w:ascii="Arial" w:eastAsia="Times New Roman" w:hAnsi="Arial" w:cs="Arial"/>
          <w:bCs/>
          <w:color w:val="000000"/>
          <w:sz w:val="21"/>
          <w:szCs w:val="21"/>
        </w:rPr>
        <w:t>konsorcium</w:t>
      </w:r>
      <w:r>
        <w:rPr>
          <w:rFonts w:ascii="Arial" w:eastAsia="Times New Roman" w:hAnsi="Arial" w:cs="Arial"/>
          <w:bCs/>
          <w:color w:val="000000"/>
          <w:sz w:val="21"/>
          <w:szCs w:val="21"/>
        </w:rPr>
        <w:t>i</w:t>
      </w:r>
      <w:proofErr w:type="spellEnd"/>
      <w:r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 </w:t>
      </w:r>
      <w:proofErr w:type="spellStart"/>
      <w:r>
        <w:rPr>
          <w:rFonts w:ascii="Arial" w:eastAsia="Times New Roman" w:hAnsi="Arial" w:cs="Arial"/>
          <w:bCs/>
          <w:color w:val="000000"/>
          <w:sz w:val="21"/>
          <w:szCs w:val="21"/>
        </w:rPr>
        <w:t>që</w:t>
      </w:r>
      <w:proofErr w:type="spellEnd"/>
      <w:r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1"/>
          <w:szCs w:val="21"/>
        </w:rPr>
        <w:t>përfshin</w:t>
      </w:r>
      <w:proofErr w:type="spellEnd"/>
      <w:r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1"/>
          <w:szCs w:val="21"/>
        </w:rPr>
        <w:t>p</w:t>
      </w:r>
      <w:r w:rsidRPr="00870D99">
        <w:rPr>
          <w:rFonts w:ascii="Arial" w:eastAsia="Times New Roman" w:hAnsi="Arial" w:cs="Arial"/>
          <w:bCs/>
          <w:color w:val="000000"/>
          <w:sz w:val="21"/>
          <w:szCs w:val="21"/>
        </w:rPr>
        <w:t>jesëmarrjen</w:t>
      </w:r>
      <w:proofErr w:type="spellEnd"/>
      <w:r w:rsidRPr="00870D99">
        <w:rPr>
          <w:rFonts w:ascii="Arial" w:eastAsia="Times New Roman" w:hAnsi="Arial" w:cs="Arial"/>
          <w:bCs/>
          <w:color w:val="000000"/>
          <w:sz w:val="21"/>
          <w:szCs w:val="21"/>
        </w:rPr>
        <w:t>, EC</w:t>
      </w:r>
      <w:r w:rsidR="000504FE">
        <w:rPr>
          <w:rFonts w:ascii="Arial" w:eastAsia="Times New Roman" w:hAnsi="Arial" w:cs="Arial"/>
          <w:bCs/>
          <w:color w:val="000000"/>
          <w:sz w:val="21"/>
          <w:szCs w:val="21"/>
        </w:rPr>
        <w:t>ORIS, ECDMP</w:t>
      </w:r>
      <w:r w:rsidRPr="00870D99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, FISCUS, ITAD </w:t>
      </w:r>
      <w:proofErr w:type="spellStart"/>
      <w:r w:rsidRPr="00870D99">
        <w:rPr>
          <w:rFonts w:ascii="Arial" w:eastAsia="Times New Roman" w:hAnsi="Arial" w:cs="Arial"/>
          <w:bCs/>
          <w:color w:val="000000"/>
          <w:sz w:val="21"/>
          <w:szCs w:val="21"/>
        </w:rPr>
        <w:t>dhe</w:t>
      </w:r>
      <w:proofErr w:type="spellEnd"/>
      <w:r w:rsidRPr="00870D99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r w:rsidR="002577E3">
        <w:rPr>
          <w:rFonts w:ascii="Arial" w:eastAsia="Times New Roman" w:hAnsi="Arial" w:cs="Arial"/>
          <w:bCs/>
          <w:color w:val="000000"/>
          <w:sz w:val="21"/>
          <w:szCs w:val="21"/>
        </w:rPr>
        <w:t>OX</w:t>
      </w:r>
      <w:r>
        <w:rPr>
          <w:rFonts w:ascii="Arial" w:eastAsia="Times New Roman" w:hAnsi="Arial" w:cs="Arial"/>
          <w:bCs/>
          <w:color w:val="000000"/>
          <w:sz w:val="21"/>
          <w:szCs w:val="21"/>
        </w:rPr>
        <w:t>FORD</w:t>
      </w:r>
      <w:r w:rsidR="002577E3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870D99">
        <w:rPr>
          <w:rFonts w:ascii="Arial" w:eastAsia="Times New Roman" w:hAnsi="Arial" w:cs="Arial"/>
          <w:bCs/>
          <w:color w:val="000000"/>
          <w:sz w:val="21"/>
          <w:szCs w:val="21"/>
        </w:rPr>
        <w:t>Polici</w:t>
      </w:r>
      <w:proofErr w:type="spellEnd"/>
      <w:r w:rsidRPr="00870D99">
        <w:rPr>
          <w:rFonts w:ascii="Arial" w:eastAsia="Times New Roman" w:hAnsi="Arial" w:cs="Arial"/>
          <w:bCs/>
          <w:color w:val="000000"/>
          <w:sz w:val="21"/>
          <w:szCs w:val="21"/>
        </w:rPr>
        <w:t>.</w:t>
      </w:r>
      <w:r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</w:p>
    <w:p w:rsidR="00870D99" w:rsidRDefault="00870D99" w:rsidP="00870D9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1"/>
          <w:szCs w:val="21"/>
        </w:rPr>
      </w:pPr>
    </w:p>
    <w:p w:rsidR="00870D99" w:rsidRDefault="00870D99" w:rsidP="00870D9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1"/>
          <w:szCs w:val="21"/>
        </w:rPr>
      </w:pPr>
    </w:p>
    <w:p w:rsidR="000504FE" w:rsidRDefault="00264493" w:rsidP="00870D9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1"/>
          <w:szCs w:val="21"/>
        </w:rPr>
      </w:pPr>
      <w:proofErr w:type="spellStart"/>
      <w:r>
        <w:rPr>
          <w:rFonts w:ascii="Arial" w:eastAsia="Times New Roman" w:hAnsi="Arial" w:cs="Arial"/>
          <w:bCs/>
          <w:color w:val="000000"/>
          <w:sz w:val="21"/>
          <w:szCs w:val="21"/>
        </w:rPr>
        <w:t>Objektivat</w:t>
      </w:r>
      <w:proofErr w:type="spellEnd"/>
      <w:r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e </w:t>
      </w:r>
      <w:proofErr w:type="spellStart"/>
      <w:r>
        <w:rPr>
          <w:rFonts w:ascii="Arial" w:eastAsia="Times New Roman" w:hAnsi="Arial" w:cs="Arial"/>
          <w:bCs/>
          <w:color w:val="000000"/>
          <w:sz w:val="21"/>
          <w:szCs w:val="21"/>
        </w:rPr>
        <w:t>vlerësimit</w:t>
      </w:r>
      <w:proofErr w:type="spellEnd"/>
      <w:r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1"/>
          <w:szCs w:val="21"/>
        </w:rPr>
        <w:t>janë</w:t>
      </w:r>
      <w:proofErr w:type="spellEnd"/>
      <w:r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1"/>
          <w:szCs w:val="21"/>
        </w:rPr>
        <w:t>si</w:t>
      </w:r>
      <w:proofErr w:type="spellEnd"/>
      <w:r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1"/>
          <w:szCs w:val="21"/>
        </w:rPr>
        <w:t>më</w:t>
      </w:r>
      <w:proofErr w:type="spellEnd"/>
      <w:r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1"/>
          <w:szCs w:val="21"/>
        </w:rPr>
        <w:t>poshtë</w:t>
      </w:r>
      <w:proofErr w:type="spellEnd"/>
      <w:r w:rsidR="00870D99"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:</w:t>
      </w:r>
    </w:p>
    <w:p w:rsidR="00870D99" w:rsidRPr="003539BD" w:rsidRDefault="00870D99" w:rsidP="00870D9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1"/>
          <w:szCs w:val="21"/>
        </w:rPr>
      </w:pPr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</w:p>
    <w:p w:rsidR="00870D99" w:rsidRPr="003539BD" w:rsidRDefault="00870D99" w:rsidP="00870D9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1"/>
          <w:szCs w:val="21"/>
        </w:rPr>
      </w:pPr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</w:t>
      </w:r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ab/>
      </w:r>
      <w:proofErr w:type="spellStart"/>
      <w:proofErr w:type="gramStart"/>
      <w:r w:rsidR="00264493">
        <w:rPr>
          <w:rFonts w:ascii="Arial" w:eastAsia="Times New Roman" w:hAnsi="Arial" w:cs="Arial"/>
          <w:bCs/>
          <w:color w:val="000000"/>
          <w:sz w:val="21"/>
          <w:szCs w:val="21"/>
        </w:rPr>
        <w:t>të</w:t>
      </w:r>
      <w:proofErr w:type="spellEnd"/>
      <w:proofErr w:type="gramEnd"/>
      <w:r w:rsidR="00264493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="00264493">
        <w:rPr>
          <w:rFonts w:ascii="Arial" w:eastAsia="Times New Roman" w:hAnsi="Arial" w:cs="Arial"/>
          <w:bCs/>
          <w:color w:val="000000"/>
          <w:sz w:val="21"/>
          <w:szCs w:val="21"/>
        </w:rPr>
        <w:t>kryej</w:t>
      </w:r>
      <w:proofErr w:type="spellEnd"/>
      <w:r w:rsidR="00264493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="00264493">
        <w:rPr>
          <w:rFonts w:ascii="Arial" w:eastAsia="Times New Roman" w:hAnsi="Arial" w:cs="Arial"/>
          <w:bCs/>
          <w:color w:val="000000"/>
          <w:sz w:val="21"/>
          <w:szCs w:val="21"/>
        </w:rPr>
        <w:t>vlerësimin</w:t>
      </w:r>
      <w:proofErr w:type="spellEnd"/>
      <w:r w:rsidR="00264493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e </w:t>
      </w:r>
      <w:proofErr w:type="spellStart"/>
      <w:r w:rsidR="00264493">
        <w:rPr>
          <w:rFonts w:ascii="Arial" w:eastAsia="Times New Roman" w:hAnsi="Arial" w:cs="Arial"/>
          <w:bCs/>
          <w:color w:val="000000"/>
          <w:sz w:val="21"/>
          <w:szCs w:val="21"/>
        </w:rPr>
        <w:t>implementimit</w:t>
      </w:r>
      <w:proofErr w:type="spellEnd"/>
      <w:r w:rsidR="00264493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="00264493">
        <w:rPr>
          <w:rFonts w:ascii="Arial" w:eastAsia="Times New Roman" w:hAnsi="Arial" w:cs="Arial"/>
          <w:bCs/>
          <w:color w:val="000000"/>
          <w:sz w:val="21"/>
          <w:szCs w:val="21"/>
        </w:rPr>
        <w:t>të</w:t>
      </w:r>
      <w:proofErr w:type="spellEnd"/>
      <w:r w:rsidR="00264493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="00264493">
        <w:rPr>
          <w:rFonts w:ascii="Arial" w:eastAsia="Times New Roman" w:hAnsi="Arial" w:cs="Arial"/>
          <w:bCs/>
          <w:color w:val="000000"/>
          <w:sz w:val="21"/>
          <w:szCs w:val="21"/>
        </w:rPr>
        <w:t>programit</w:t>
      </w:r>
      <w:proofErr w:type="spellEnd"/>
      <w:r w:rsidR="00264493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="00264493">
        <w:rPr>
          <w:rFonts w:ascii="Arial" w:eastAsia="Times New Roman" w:hAnsi="Arial" w:cs="Arial"/>
          <w:bCs/>
          <w:color w:val="000000"/>
          <w:sz w:val="21"/>
          <w:szCs w:val="21"/>
        </w:rPr>
        <w:t>të</w:t>
      </w:r>
      <w:proofErr w:type="spellEnd"/>
      <w:r w:rsidR="00264493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="00264493">
        <w:rPr>
          <w:rFonts w:ascii="Arial" w:eastAsia="Times New Roman" w:hAnsi="Arial" w:cs="Arial"/>
          <w:bCs/>
          <w:color w:val="000000"/>
          <w:sz w:val="21"/>
          <w:szCs w:val="21"/>
        </w:rPr>
        <w:t>bashkëpuniumit</w:t>
      </w:r>
      <w:proofErr w:type="spellEnd"/>
      <w:r w:rsidR="00264493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="00264493">
        <w:rPr>
          <w:rFonts w:ascii="Arial" w:eastAsia="Times New Roman" w:hAnsi="Arial" w:cs="Arial"/>
          <w:bCs/>
          <w:color w:val="000000"/>
          <w:sz w:val="21"/>
          <w:szCs w:val="21"/>
        </w:rPr>
        <w:t>ndërkufitar</w:t>
      </w:r>
      <w:proofErr w:type="spellEnd"/>
      <w:r w:rsidR="00264493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="00264493">
        <w:rPr>
          <w:rFonts w:ascii="Arial" w:eastAsia="Times New Roman" w:hAnsi="Arial" w:cs="Arial"/>
          <w:bCs/>
          <w:color w:val="000000"/>
          <w:sz w:val="21"/>
          <w:szCs w:val="21"/>
        </w:rPr>
        <w:t>për</w:t>
      </w:r>
      <w:proofErr w:type="spellEnd"/>
      <w:r w:rsidR="00264493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="00264493">
        <w:rPr>
          <w:rFonts w:ascii="Arial" w:eastAsia="Times New Roman" w:hAnsi="Arial" w:cs="Arial"/>
          <w:bCs/>
          <w:color w:val="000000"/>
          <w:sz w:val="21"/>
          <w:szCs w:val="21"/>
        </w:rPr>
        <w:t>periudhën</w:t>
      </w:r>
      <w:proofErr w:type="spellEnd"/>
      <w:r w:rsidR="00264493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2014 – 2019;</w:t>
      </w:r>
    </w:p>
    <w:p w:rsidR="00870D99" w:rsidRPr="003539BD" w:rsidRDefault="00264493" w:rsidP="00870D9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1"/>
          <w:szCs w:val="21"/>
        </w:rPr>
      </w:pPr>
      <w:r>
        <w:rPr>
          <w:rFonts w:ascii="Arial" w:eastAsia="Times New Roman" w:hAnsi="Arial" w:cs="Arial"/>
          <w:bCs/>
          <w:color w:val="000000"/>
          <w:sz w:val="21"/>
          <w:szCs w:val="21"/>
        </w:rPr>
        <w:t></w:t>
      </w:r>
      <w:r>
        <w:rPr>
          <w:rFonts w:ascii="Arial" w:eastAsia="Times New Roman" w:hAnsi="Arial" w:cs="Arial"/>
          <w:bCs/>
          <w:color w:val="000000"/>
          <w:sz w:val="21"/>
          <w:szCs w:val="21"/>
        </w:rPr>
        <w:tab/>
      </w:r>
      <w:proofErr w:type="spellStart"/>
      <w:proofErr w:type="gramStart"/>
      <w:r>
        <w:rPr>
          <w:rFonts w:ascii="Arial" w:eastAsia="Times New Roman" w:hAnsi="Arial" w:cs="Arial"/>
          <w:bCs/>
          <w:color w:val="000000"/>
          <w:sz w:val="21"/>
          <w:szCs w:val="21"/>
        </w:rPr>
        <w:t>të</w:t>
      </w:r>
      <w:proofErr w:type="spellEnd"/>
      <w:proofErr w:type="gramEnd"/>
      <w:r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1"/>
          <w:szCs w:val="21"/>
        </w:rPr>
        <w:t>ofroj</w:t>
      </w:r>
      <w:proofErr w:type="spellEnd"/>
      <w:r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1"/>
          <w:szCs w:val="21"/>
        </w:rPr>
        <w:t>rekomandimet</w:t>
      </w:r>
      <w:proofErr w:type="spellEnd"/>
      <w:r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1"/>
          <w:szCs w:val="21"/>
        </w:rPr>
        <w:t>për</w:t>
      </w:r>
      <w:proofErr w:type="spellEnd"/>
      <w:r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1"/>
          <w:szCs w:val="21"/>
        </w:rPr>
        <w:t>përmisimin</w:t>
      </w:r>
      <w:proofErr w:type="spellEnd"/>
      <w:r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e performances </w:t>
      </w:r>
      <w:proofErr w:type="spellStart"/>
      <w:r>
        <w:rPr>
          <w:rFonts w:ascii="Arial" w:eastAsia="Times New Roman" w:hAnsi="Arial" w:cs="Arial"/>
          <w:bCs/>
          <w:color w:val="000000"/>
          <w:sz w:val="21"/>
          <w:szCs w:val="21"/>
        </w:rPr>
        <w:t>dhe</w:t>
      </w:r>
      <w:proofErr w:type="spellEnd"/>
      <w:r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</w:p>
    <w:p w:rsidR="00870D99" w:rsidRPr="003539BD" w:rsidRDefault="00870D99" w:rsidP="00870D9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1"/>
          <w:szCs w:val="21"/>
        </w:rPr>
      </w:pPr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lastRenderedPageBreak/>
        <w:t></w:t>
      </w:r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ab/>
      </w:r>
      <w:proofErr w:type="spellStart"/>
      <w:proofErr w:type="gramStart"/>
      <w:r w:rsidR="00264493" w:rsidRPr="00264493">
        <w:rPr>
          <w:rFonts w:ascii="Arial" w:eastAsia="Times New Roman" w:hAnsi="Arial" w:cs="Arial"/>
          <w:bCs/>
          <w:color w:val="000000"/>
          <w:sz w:val="21"/>
          <w:szCs w:val="21"/>
        </w:rPr>
        <w:t>të</w:t>
      </w:r>
      <w:proofErr w:type="spellEnd"/>
      <w:proofErr w:type="gramEnd"/>
      <w:r w:rsidR="00264493" w:rsidRPr="00264493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="00264493" w:rsidRPr="00264493">
        <w:rPr>
          <w:rFonts w:ascii="Arial" w:eastAsia="Times New Roman" w:hAnsi="Arial" w:cs="Arial"/>
          <w:bCs/>
          <w:color w:val="000000"/>
          <w:sz w:val="21"/>
          <w:szCs w:val="21"/>
        </w:rPr>
        <w:t>mbështe</w:t>
      </w:r>
      <w:r w:rsidR="00264493">
        <w:rPr>
          <w:rFonts w:ascii="Arial" w:eastAsia="Times New Roman" w:hAnsi="Arial" w:cs="Arial"/>
          <w:bCs/>
          <w:color w:val="000000"/>
          <w:sz w:val="21"/>
          <w:szCs w:val="21"/>
        </w:rPr>
        <w:t>s</w:t>
      </w:r>
      <w:proofErr w:type="spellEnd"/>
      <w:r w:rsidR="00264493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r w:rsidR="00264493" w:rsidRPr="00264493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="00264493" w:rsidRPr="00264493">
        <w:rPr>
          <w:rFonts w:ascii="Arial" w:eastAsia="Times New Roman" w:hAnsi="Arial" w:cs="Arial"/>
          <w:bCs/>
          <w:color w:val="000000"/>
          <w:sz w:val="21"/>
          <w:szCs w:val="21"/>
        </w:rPr>
        <w:t>përgatitjen</w:t>
      </w:r>
      <w:proofErr w:type="spellEnd"/>
      <w:r w:rsidR="00264493" w:rsidRPr="00264493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e </w:t>
      </w:r>
      <w:proofErr w:type="spellStart"/>
      <w:r w:rsidR="00264493" w:rsidRPr="00264493">
        <w:rPr>
          <w:rFonts w:ascii="Arial" w:eastAsia="Times New Roman" w:hAnsi="Arial" w:cs="Arial"/>
          <w:bCs/>
          <w:color w:val="000000"/>
          <w:sz w:val="21"/>
          <w:szCs w:val="21"/>
        </w:rPr>
        <w:t>programeve</w:t>
      </w:r>
      <w:proofErr w:type="spellEnd"/>
      <w:r w:rsidR="00264493" w:rsidRPr="00264493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="00264493" w:rsidRPr="00264493">
        <w:rPr>
          <w:rFonts w:ascii="Arial" w:eastAsia="Times New Roman" w:hAnsi="Arial" w:cs="Arial"/>
          <w:bCs/>
          <w:color w:val="000000"/>
          <w:sz w:val="21"/>
          <w:szCs w:val="21"/>
        </w:rPr>
        <w:t>të</w:t>
      </w:r>
      <w:proofErr w:type="spellEnd"/>
      <w:r w:rsidR="00264493" w:rsidRPr="00264493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="00264493" w:rsidRPr="00264493">
        <w:rPr>
          <w:rFonts w:ascii="Arial" w:eastAsia="Times New Roman" w:hAnsi="Arial" w:cs="Arial"/>
          <w:bCs/>
          <w:color w:val="000000"/>
          <w:sz w:val="21"/>
          <w:szCs w:val="21"/>
        </w:rPr>
        <w:t>ardhsh</w:t>
      </w:r>
      <w:r w:rsidR="00264493">
        <w:rPr>
          <w:rFonts w:ascii="Arial" w:eastAsia="Times New Roman" w:hAnsi="Arial" w:cs="Arial"/>
          <w:bCs/>
          <w:color w:val="000000"/>
          <w:sz w:val="21"/>
          <w:szCs w:val="21"/>
        </w:rPr>
        <w:t>me</w:t>
      </w:r>
      <w:proofErr w:type="spellEnd"/>
      <w:r w:rsidR="00264493" w:rsidRPr="00264493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="00264493" w:rsidRPr="00264493">
        <w:rPr>
          <w:rFonts w:ascii="Arial" w:eastAsia="Times New Roman" w:hAnsi="Arial" w:cs="Arial"/>
          <w:bCs/>
          <w:color w:val="000000"/>
          <w:sz w:val="21"/>
          <w:szCs w:val="21"/>
        </w:rPr>
        <w:t>të</w:t>
      </w:r>
      <w:proofErr w:type="spellEnd"/>
      <w:r w:rsidR="00264493" w:rsidRPr="00264493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="00264493" w:rsidRPr="00264493">
        <w:rPr>
          <w:rFonts w:ascii="Arial" w:eastAsia="Times New Roman" w:hAnsi="Arial" w:cs="Arial"/>
          <w:bCs/>
          <w:color w:val="000000"/>
          <w:sz w:val="21"/>
          <w:szCs w:val="21"/>
        </w:rPr>
        <w:t>bashkëpunimit</w:t>
      </w:r>
      <w:proofErr w:type="spellEnd"/>
      <w:r w:rsidR="00264493" w:rsidRPr="00264493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="00264493" w:rsidRPr="00264493">
        <w:rPr>
          <w:rFonts w:ascii="Arial" w:eastAsia="Times New Roman" w:hAnsi="Arial" w:cs="Arial"/>
          <w:bCs/>
          <w:color w:val="000000"/>
          <w:sz w:val="21"/>
          <w:szCs w:val="21"/>
        </w:rPr>
        <w:t>ndërkufitar</w:t>
      </w:r>
      <w:proofErr w:type="spellEnd"/>
      <w:r w:rsidR="00264493" w:rsidRPr="00264493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="00264493" w:rsidRPr="00264493">
        <w:rPr>
          <w:rFonts w:ascii="Arial" w:eastAsia="Times New Roman" w:hAnsi="Arial" w:cs="Arial"/>
          <w:bCs/>
          <w:color w:val="000000"/>
          <w:sz w:val="21"/>
          <w:szCs w:val="21"/>
        </w:rPr>
        <w:t>për</w:t>
      </w:r>
      <w:proofErr w:type="spellEnd"/>
      <w:r w:rsidR="00264493" w:rsidRPr="00264493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IPA III </w:t>
      </w:r>
      <w:proofErr w:type="spellStart"/>
      <w:r w:rsidR="00264493" w:rsidRPr="00264493">
        <w:rPr>
          <w:rFonts w:ascii="Arial" w:eastAsia="Times New Roman" w:hAnsi="Arial" w:cs="Arial"/>
          <w:bCs/>
          <w:color w:val="000000"/>
          <w:sz w:val="21"/>
          <w:szCs w:val="21"/>
        </w:rPr>
        <w:t>në</w:t>
      </w:r>
      <w:proofErr w:type="spellEnd"/>
      <w:r w:rsidR="00264493" w:rsidRPr="00264493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="00264493" w:rsidRPr="00264493">
        <w:rPr>
          <w:rFonts w:ascii="Arial" w:eastAsia="Times New Roman" w:hAnsi="Arial" w:cs="Arial"/>
          <w:bCs/>
          <w:color w:val="000000"/>
          <w:sz w:val="21"/>
          <w:szCs w:val="21"/>
        </w:rPr>
        <w:t>kornizën</w:t>
      </w:r>
      <w:proofErr w:type="spellEnd"/>
      <w:r w:rsidR="00264493" w:rsidRPr="00264493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r w:rsidR="00264493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e </w:t>
      </w:r>
      <w:proofErr w:type="spellStart"/>
      <w:r w:rsidR="00264493">
        <w:rPr>
          <w:rFonts w:ascii="Arial" w:eastAsia="Times New Roman" w:hAnsi="Arial" w:cs="Arial"/>
          <w:bCs/>
          <w:color w:val="000000"/>
          <w:sz w:val="21"/>
          <w:szCs w:val="21"/>
        </w:rPr>
        <w:t>ardhme</w:t>
      </w:r>
      <w:proofErr w:type="spellEnd"/>
      <w:r w:rsidR="00264493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="00264493" w:rsidRPr="00264493">
        <w:rPr>
          <w:rFonts w:ascii="Arial" w:eastAsia="Times New Roman" w:hAnsi="Arial" w:cs="Arial"/>
          <w:bCs/>
          <w:color w:val="000000"/>
          <w:sz w:val="21"/>
          <w:szCs w:val="21"/>
        </w:rPr>
        <w:t>të</w:t>
      </w:r>
      <w:proofErr w:type="spellEnd"/>
      <w:r w:rsidR="00264493" w:rsidRPr="00264493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="00264493" w:rsidRPr="00264493">
        <w:rPr>
          <w:rFonts w:ascii="Arial" w:eastAsia="Times New Roman" w:hAnsi="Arial" w:cs="Arial"/>
          <w:bCs/>
          <w:color w:val="000000"/>
          <w:sz w:val="21"/>
          <w:szCs w:val="21"/>
        </w:rPr>
        <w:t>financimit</w:t>
      </w:r>
      <w:proofErr w:type="spellEnd"/>
      <w:r w:rsidR="00264493" w:rsidRPr="00264493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="00264493" w:rsidRPr="00264493">
        <w:rPr>
          <w:rFonts w:ascii="Arial" w:eastAsia="Times New Roman" w:hAnsi="Arial" w:cs="Arial"/>
          <w:bCs/>
          <w:color w:val="000000"/>
          <w:sz w:val="21"/>
          <w:szCs w:val="21"/>
        </w:rPr>
        <w:t>shumëvjeçar</w:t>
      </w:r>
      <w:proofErr w:type="spellEnd"/>
      <w:r w:rsidR="00264493" w:rsidRPr="00264493">
        <w:rPr>
          <w:rFonts w:ascii="Arial" w:eastAsia="Times New Roman" w:hAnsi="Arial" w:cs="Arial"/>
          <w:bCs/>
          <w:color w:val="000000"/>
          <w:sz w:val="21"/>
          <w:szCs w:val="21"/>
        </w:rPr>
        <w:t>.</w:t>
      </w:r>
    </w:p>
    <w:p w:rsidR="00870D99" w:rsidRPr="003539BD" w:rsidRDefault="00870D99" w:rsidP="00870D9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1"/>
          <w:szCs w:val="21"/>
        </w:rPr>
      </w:pPr>
    </w:p>
    <w:p w:rsidR="00870D99" w:rsidRDefault="00264493" w:rsidP="00870D9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1"/>
          <w:szCs w:val="21"/>
        </w:rPr>
      </w:pPr>
      <w:r w:rsidRPr="00264493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Tre </w:t>
      </w:r>
      <w:proofErr w:type="spellStart"/>
      <w:r w:rsidRPr="00264493">
        <w:rPr>
          <w:rFonts w:ascii="Arial" w:eastAsia="Times New Roman" w:hAnsi="Arial" w:cs="Arial"/>
          <w:bCs/>
          <w:color w:val="000000"/>
          <w:sz w:val="21"/>
          <w:szCs w:val="21"/>
        </w:rPr>
        <w:t>pyetësorë</w:t>
      </w:r>
      <w:proofErr w:type="spellEnd"/>
      <w:r w:rsidRPr="00264493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264493">
        <w:rPr>
          <w:rFonts w:ascii="Arial" w:eastAsia="Times New Roman" w:hAnsi="Arial" w:cs="Arial"/>
          <w:bCs/>
          <w:color w:val="000000"/>
          <w:sz w:val="21"/>
          <w:szCs w:val="21"/>
        </w:rPr>
        <w:t>janë</w:t>
      </w:r>
      <w:proofErr w:type="spellEnd"/>
      <w:r w:rsidRPr="00264493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264493">
        <w:rPr>
          <w:rFonts w:ascii="Arial" w:eastAsia="Times New Roman" w:hAnsi="Arial" w:cs="Arial"/>
          <w:bCs/>
          <w:color w:val="000000"/>
          <w:sz w:val="21"/>
          <w:szCs w:val="21"/>
        </w:rPr>
        <w:t>në</w:t>
      </w:r>
      <w:proofErr w:type="spellEnd"/>
      <w:r w:rsidRPr="00264493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264493">
        <w:rPr>
          <w:rFonts w:ascii="Arial" w:eastAsia="Times New Roman" w:hAnsi="Arial" w:cs="Arial"/>
          <w:bCs/>
          <w:color w:val="000000"/>
          <w:sz w:val="21"/>
          <w:szCs w:val="21"/>
        </w:rPr>
        <w:t>dispozicion</w:t>
      </w:r>
      <w:proofErr w:type="spellEnd"/>
      <w:r w:rsidRPr="00264493">
        <w:rPr>
          <w:rFonts w:ascii="Arial" w:eastAsia="Times New Roman" w:hAnsi="Arial" w:cs="Arial"/>
          <w:bCs/>
          <w:color w:val="000000"/>
          <w:sz w:val="21"/>
          <w:szCs w:val="21"/>
        </w:rPr>
        <w:t>:</w:t>
      </w:r>
    </w:p>
    <w:p w:rsidR="007E5F48" w:rsidRDefault="007E5F48" w:rsidP="00870D9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1"/>
          <w:szCs w:val="21"/>
        </w:rPr>
      </w:pPr>
    </w:p>
    <w:p w:rsidR="00870D99" w:rsidRDefault="00870D99" w:rsidP="00870D9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1"/>
          <w:szCs w:val="21"/>
        </w:rPr>
      </w:pP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Anketa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1 </w:t>
      </w:r>
      <w:proofErr w:type="spellStart"/>
      <w:r w:rsidR="00264493" w:rsidRPr="00264493">
        <w:rPr>
          <w:rFonts w:ascii="Arial" w:eastAsia="Times New Roman" w:hAnsi="Arial" w:cs="Arial"/>
          <w:bCs/>
          <w:color w:val="000000"/>
          <w:sz w:val="21"/>
          <w:szCs w:val="21"/>
        </w:rPr>
        <w:t>që</w:t>
      </w:r>
      <w:proofErr w:type="spellEnd"/>
      <w:r w:rsidR="00264493" w:rsidRPr="00264493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u </w:t>
      </w:r>
      <w:proofErr w:type="spellStart"/>
      <w:r w:rsidR="00264493" w:rsidRPr="00264493">
        <w:rPr>
          <w:rFonts w:ascii="Arial" w:eastAsia="Times New Roman" w:hAnsi="Arial" w:cs="Arial"/>
          <w:bCs/>
          <w:color w:val="000000"/>
          <w:sz w:val="21"/>
          <w:szCs w:val="21"/>
        </w:rPr>
        <w:t>referohet</w:t>
      </w:r>
      <w:proofErr w:type="spellEnd"/>
      <w:r w:rsidR="00264493" w:rsidRPr="00264493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="00264493" w:rsidRPr="00264493">
        <w:rPr>
          <w:rFonts w:ascii="Arial" w:eastAsia="Times New Roman" w:hAnsi="Arial" w:cs="Arial"/>
          <w:bCs/>
          <w:color w:val="000000"/>
          <w:sz w:val="21"/>
          <w:szCs w:val="21"/>
        </w:rPr>
        <w:t>përfituesve</w:t>
      </w:r>
      <w:proofErr w:type="spellEnd"/>
      <w:r w:rsidR="00264493" w:rsidRPr="00264493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="00264493" w:rsidRPr="00264493">
        <w:rPr>
          <w:rFonts w:ascii="Arial" w:eastAsia="Times New Roman" w:hAnsi="Arial" w:cs="Arial"/>
          <w:bCs/>
          <w:color w:val="000000"/>
          <w:sz w:val="21"/>
          <w:szCs w:val="21"/>
        </w:rPr>
        <w:t>të</w:t>
      </w:r>
      <w:proofErr w:type="spellEnd"/>
      <w:r w:rsidR="00264493" w:rsidRPr="00264493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="00264493" w:rsidRPr="00264493">
        <w:rPr>
          <w:rFonts w:ascii="Arial" w:eastAsia="Times New Roman" w:hAnsi="Arial" w:cs="Arial"/>
          <w:bCs/>
          <w:color w:val="000000"/>
          <w:sz w:val="21"/>
          <w:szCs w:val="21"/>
        </w:rPr>
        <w:t>granteve</w:t>
      </w:r>
      <w:proofErr w:type="spellEnd"/>
      <w:r w:rsidR="00264493" w:rsidRPr="00264493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="00264493" w:rsidRPr="00264493">
        <w:rPr>
          <w:rFonts w:ascii="Arial" w:eastAsia="Times New Roman" w:hAnsi="Arial" w:cs="Arial"/>
          <w:bCs/>
          <w:color w:val="000000"/>
          <w:sz w:val="21"/>
          <w:szCs w:val="21"/>
        </w:rPr>
        <w:t>nga</w:t>
      </w:r>
      <w:proofErr w:type="spellEnd"/>
      <w:r w:rsidR="00264493" w:rsidRPr="00264493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="00264493" w:rsidRPr="00264493">
        <w:rPr>
          <w:rFonts w:ascii="Arial" w:eastAsia="Times New Roman" w:hAnsi="Arial" w:cs="Arial"/>
          <w:bCs/>
          <w:color w:val="000000"/>
          <w:sz w:val="21"/>
          <w:szCs w:val="21"/>
        </w:rPr>
        <w:t>programi</w:t>
      </w:r>
      <w:proofErr w:type="spellEnd"/>
      <w:r w:rsidR="00264493" w:rsidRPr="00264493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="00264493" w:rsidRPr="00264493">
        <w:rPr>
          <w:rFonts w:ascii="Arial" w:eastAsia="Times New Roman" w:hAnsi="Arial" w:cs="Arial"/>
          <w:bCs/>
          <w:color w:val="000000"/>
          <w:sz w:val="21"/>
          <w:szCs w:val="21"/>
        </w:rPr>
        <w:t>i</w:t>
      </w:r>
      <w:proofErr w:type="spellEnd"/>
      <w:r w:rsidR="00264493" w:rsidRPr="00264493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="00264493" w:rsidRPr="00264493">
        <w:rPr>
          <w:rFonts w:ascii="Arial" w:eastAsia="Times New Roman" w:hAnsi="Arial" w:cs="Arial"/>
          <w:bCs/>
          <w:color w:val="000000"/>
          <w:sz w:val="21"/>
          <w:szCs w:val="21"/>
        </w:rPr>
        <w:t>bashkëpunimit</w:t>
      </w:r>
      <w:proofErr w:type="spellEnd"/>
      <w:r w:rsidR="00264493" w:rsidRPr="00264493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="00264493" w:rsidRPr="00264493">
        <w:rPr>
          <w:rFonts w:ascii="Arial" w:eastAsia="Times New Roman" w:hAnsi="Arial" w:cs="Arial"/>
          <w:bCs/>
          <w:color w:val="000000"/>
          <w:sz w:val="21"/>
          <w:szCs w:val="21"/>
        </w:rPr>
        <w:t>ndërkufitar</w:t>
      </w:r>
      <w:proofErr w:type="spellEnd"/>
      <w:r w:rsidR="00264493" w:rsidRPr="00264493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IPA II;</w:t>
      </w:r>
    </w:p>
    <w:p w:rsidR="00870D99" w:rsidRDefault="00870D99" w:rsidP="00870D9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1"/>
          <w:szCs w:val="21"/>
        </w:rPr>
      </w:pPr>
      <w:proofErr w:type="spellStart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Anketa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2 </w:t>
      </w:r>
      <w:proofErr w:type="spellStart"/>
      <w:r w:rsidR="007E5F48">
        <w:rPr>
          <w:rFonts w:ascii="Arial" w:eastAsia="Times New Roman" w:hAnsi="Arial" w:cs="Arial"/>
          <w:bCs/>
          <w:color w:val="000000"/>
          <w:sz w:val="21"/>
          <w:szCs w:val="21"/>
        </w:rPr>
        <w:t>që</w:t>
      </w:r>
      <w:proofErr w:type="spellEnd"/>
      <w:r w:rsidR="007E5F48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u </w:t>
      </w:r>
      <w:proofErr w:type="spellStart"/>
      <w:r w:rsidR="007E5F48">
        <w:rPr>
          <w:rFonts w:ascii="Arial" w:eastAsia="Times New Roman" w:hAnsi="Arial" w:cs="Arial"/>
          <w:bCs/>
          <w:color w:val="000000"/>
          <w:sz w:val="21"/>
          <w:szCs w:val="21"/>
        </w:rPr>
        <w:t>referohet</w:t>
      </w:r>
      <w:proofErr w:type="spellEnd"/>
      <w:r w:rsidR="007E5F48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="007E5F48">
        <w:rPr>
          <w:rFonts w:ascii="Arial" w:eastAsia="Times New Roman" w:hAnsi="Arial" w:cs="Arial"/>
          <w:bCs/>
          <w:color w:val="000000"/>
          <w:sz w:val="21"/>
          <w:szCs w:val="21"/>
        </w:rPr>
        <w:t>kandidatëve</w:t>
      </w:r>
      <w:proofErr w:type="spellEnd"/>
      <w:r w:rsidR="007E5F48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="007E5F48">
        <w:rPr>
          <w:rFonts w:ascii="Arial" w:eastAsia="Times New Roman" w:hAnsi="Arial" w:cs="Arial"/>
          <w:bCs/>
          <w:color w:val="000000"/>
          <w:sz w:val="21"/>
          <w:szCs w:val="21"/>
        </w:rPr>
        <w:t>potencial</w:t>
      </w:r>
      <w:proofErr w:type="spellEnd"/>
      <w:r w:rsidR="007E5F48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proofErr w:type="gramStart"/>
      <w:r w:rsidR="007E5F48">
        <w:rPr>
          <w:rFonts w:ascii="Arial" w:eastAsia="Times New Roman" w:hAnsi="Arial" w:cs="Arial"/>
          <w:bCs/>
          <w:color w:val="000000"/>
          <w:sz w:val="21"/>
          <w:szCs w:val="21"/>
        </w:rPr>
        <w:t>për</w:t>
      </w:r>
      <w:proofErr w:type="spellEnd"/>
      <w:r w:rsidR="007E5F48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 </w:t>
      </w:r>
      <w:proofErr w:type="spellStart"/>
      <w:r w:rsidR="007E5F48">
        <w:rPr>
          <w:rFonts w:ascii="Arial" w:eastAsia="Times New Roman" w:hAnsi="Arial" w:cs="Arial"/>
          <w:bCs/>
          <w:color w:val="000000"/>
          <w:sz w:val="21"/>
          <w:szCs w:val="21"/>
        </w:rPr>
        <w:t>programin</w:t>
      </w:r>
      <w:proofErr w:type="spellEnd"/>
      <w:proofErr w:type="gramEnd"/>
      <w:r w:rsidR="007E5F48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IPA II </w:t>
      </w:r>
      <w:proofErr w:type="spellStart"/>
      <w:r w:rsidR="007E5F48">
        <w:rPr>
          <w:rFonts w:ascii="Arial" w:eastAsia="Times New Roman" w:hAnsi="Arial" w:cs="Arial"/>
          <w:bCs/>
          <w:color w:val="000000"/>
          <w:sz w:val="21"/>
          <w:szCs w:val="21"/>
        </w:rPr>
        <w:t>të</w:t>
      </w:r>
      <w:proofErr w:type="spellEnd"/>
      <w:r w:rsidR="007E5F48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="007E5F48">
        <w:rPr>
          <w:rFonts w:ascii="Arial" w:eastAsia="Times New Roman" w:hAnsi="Arial" w:cs="Arial"/>
          <w:bCs/>
          <w:color w:val="000000"/>
          <w:sz w:val="21"/>
          <w:szCs w:val="21"/>
        </w:rPr>
        <w:t>bashkëpunimit</w:t>
      </w:r>
      <w:proofErr w:type="spellEnd"/>
      <w:r w:rsidR="007E5F48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="007E5F48">
        <w:rPr>
          <w:rFonts w:ascii="Arial" w:eastAsia="Times New Roman" w:hAnsi="Arial" w:cs="Arial"/>
          <w:bCs/>
          <w:color w:val="000000"/>
          <w:sz w:val="21"/>
          <w:szCs w:val="21"/>
        </w:rPr>
        <w:t>ndërkufitar</w:t>
      </w:r>
      <w:proofErr w:type="spellEnd"/>
      <w:r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; </w:t>
      </w:r>
    </w:p>
    <w:p w:rsidR="00870D99" w:rsidRPr="003539BD" w:rsidRDefault="007E5F48" w:rsidP="00870D9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1"/>
          <w:szCs w:val="21"/>
        </w:rPr>
      </w:pPr>
      <w:proofErr w:type="spellStart"/>
      <w:r>
        <w:rPr>
          <w:rFonts w:ascii="Arial" w:eastAsia="Times New Roman" w:hAnsi="Arial" w:cs="Arial"/>
          <w:bCs/>
          <w:color w:val="000000"/>
          <w:sz w:val="21"/>
          <w:szCs w:val="21"/>
        </w:rPr>
        <w:t>Anketa</w:t>
      </w:r>
      <w:proofErr w:type="spellEnd"/>
      <w:r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3 </w:t>
      </w:r>
      <w:proofErr w:type="spellStart"/>
      <w:r w:rsidRPr="007E5F48">
        <w:rPr>
          <w:rFonts w:ascii="Arial" w:eastAsia="Times New Roman" w:hAnsi="Arial" w:cs="Arial"/>
          <w:bCs/>
          <w:color w:val="000000"/>
          <w:sz w:val="21"/>
          <w:szCs w:val="21"/>
        </w:rPr>
        <w:t>i</w:t>
      </w:r>
      <w:proofErr w:type="spellEnd"/>
      <w:r w:rsidRPr="007E5F48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7E5F48">
        <w:rPr>
          <w:rFonts w:ascii="Arial" w:eastAsia="Times New Roman" w:hAnsi="Arial" w:cs="Arial"/>
          <w:bCs/>
          <w:color w:val="000000"/>
          <w:sz w:val="21"/>
          <w:szCs w:val="21"/>
        </w:rPr>
        <w:t>cili</w:t>
      </w:r>
      <w:proofErr w:type="spellEnd"/>
      <w:r w:rsidRPr="007E5F48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u </w:t>
      </w:r>
      <w:proofErr w:type="spellStart"/>
      <w:r w:rsidRPr="007E5F48">
        <w:rPr>
          <w:rFonts w:ascii="Arial" w:eastAsia="Times New Roman" w:hAnsi="Arial" w:cs="Arial"/>
          <w:bCs/>
          <w:color w:val="000000"/>
          <w:sz w:val="21"/>
          <w:szCs w:val="21"/>
        </w:rPr>
        <w:t>drejtohet</w:t>
      </w:r>
      <w:r>
        <w:rPr>
          <w:rFonts w:ascii="Arial" w:eastAsia="Times New Roman" w:hAnsi="Arial" w:cs="Arial"/>
          <w:bCs/>
          <w:color w:val="000000"/>
          <w:sz w:val="21"/>
          <w:szCs w:val="21"/>
        </w:rPr>
        <w:t>-</w:t>
      </w:r>
      <w:proofErr w:type="gramStart"/>
      <w:r>
        <w:rPr>
          <w:rFonts w:ascii="Arial" w:eastAsia="Times New Roman" w:hAnsi="Arial" w:cs="Arial"/>
          <w:bCs/>
          <w:color w:val="000000"/>
          <w:sz w:val="21"/>
          <w:szCs w:val="21"/>
        </w:rPr>
        <w:t>referohet</w:t>
      </w:r>
      <w:proofErr w:type="spellEnd"/>
      <w:r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r w:rsidRPr="007E5F48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7E5F48">
        <w:rPr>
          <w:rFonts w:ascii="Arial" w:eastAsia="Times New Roman" w:hAnsi="Arial" w:cs="Arial"/>
          <w:bCs/>
          <w:color w:val="000000"/>
          <w:sz w:val="21"/>
          <w:szCs w:val="21"/>
        </w:rPr>
        <w:t>autoriteteve</w:t>
      </w:r>
      <w:proofErr w:type="spellEnd"/>
      <w:proofErr w:type="gramEnd"/>
      <w:r w:rsidRPr="007E5F48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7E5F48">
        <w:rPr>
          <w:rFonts w:ascii="Arial" w:eastAsia="Times New Roman" w:hAnsi="Arial" w:cs="Arial"/>
          <w:bCs/>
          <w:color w:val="000000"/>
          <w:sz w:val="21"/>
          <w:szCs w:val="21"/>
        </w:rPr>
        <w:t>lokale</w:t>
      </w:r>
      <w:proofErr w:type="spellEnd"/>
      <w:r w:rsidRPr="007E5F48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7E5F48">
        <w:rPr>
          <w:rFonts w:ascii="Arial" w:eastAsia="Times New Roman" w:hAnsi="Arial" w:cs="Arial"/>
          <w:bCs/>
          <w:color w:val="000000"/>
          <w:sz w:val="21"/>
          <w:szCs w:val="21"/>
        </w:rPr>
        <w:t>në</w:t>
      </w:r>
      <w:proofErr w:type="spellEnd"/>
      <w:r w:rsidRPr="007E5F48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7E5F48">
        <w:rPr>
          <w:rFonts w:ascii="Arial" w:eastAsia="Times New Roman" w:hAnsi="Arial" w:cs="Arial"/>
          <w:bCs/>
          <w:color w:val="000000"/>
          <w:sz w:val="21"/>
          <w:szCs w:val="21"/>
        </w:rPr>
        <w:t>zonat</w:t>
      </w:r>
      <w:proofErr w:type="spellEnd"/>
      <w:r w:rsidRPr="007E5F48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e </w:t>
      </w:r>
      <w:proofErr w:type="spellStart"/>
      <w:r w:rsidRPr="007E5F48">
        <w:rPr>
          <w:rFonts w:ascii="Arial" w:eastAsia="Times New Roman" w:hAnsi="Arial" w:cs="Arial"/>
          <w:bCs/>
          <w:color w:val="000000"/>
          <w:sz w:val="21"/>
          <w:szCs w:val="21"/>
        </w:rPr>
        <w:t>pranueshme</w:t>
      </w:r>
      <w:proofErr w:type="spellEnd"/>
      <w:r w:rsidRPr="007E5F48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7E5F48">
        <w:rPr>
          <w:rFonts w:ascii="Arial" w:eastAsia="Times New Roman" w:hAnsi="Arial" w:cs="Arial"/>
          <w:bCs/>
          <w:color w:val="000000"/>
          <w:sz w:val="21"/>
          <w:szCs w:val="21"/>
        </w:rPr>
        <w:t>të</w:t>
      </w:r>
      <w:proofErr w:type="spellEnd"/>
      <w:r w:rsidRPr="007E5F48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7E5F48">
        <w:rPr>
          <w:rFonts w:ascii="Arial" w:eastAsia="Times New Roman" w:hAnsi="Arial" w:cs="Arial"/>
          <w:bCs/>
          <w:color w:val="000000"/>
          <w:sz w:val="21"/>
          <w:szCs w:val="21"/>
        </w:rPr>
        <w:t>programit</w:t>
      </w:r>
      <w:proofErr w:type="spellEnd"/>
      <w:r w:rsidRPr="007E5F48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7E5F48">
        <w:rPr>
          <w:rFonts w:ascii="Arial" w:eastAsia="Times New Roman" w:hAnsi="Arial" w:cs="Arial"/>
          <w:bCs/>
          <w:color w:val="000000"/>
          <w:sz w:val="21"/>
          <w:szCs w:val="21"/>
        </w:rPr>
        <w:t>të</w:t>
      </w:r>
      <w:proofErr w:type="spellEnd"/>
      <w:r w:rsidRPr="007E5F48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7E5F48">
        <w:rPr>
          <w:rFonts w:ascii="Arial" w:eastAsia="Times New Roman" w:hAnsi="Arial" w:cs="Arial"/>
          <w:bCs/>
          <w:color w:val="000000"/>
          <w:sz w:val="21"/>
          <w:szCs w:val="21"/>
        </w:rPr>
        <w:t>bashkëpunimit</w:t>
      </w:r>
      <w:proofErr w:type="spellEnd"/>
      <w:r w:rsidRPr="007E5F48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7E5F48">
        <w:rPr>
          <w:rFonts w:ascii="Arial" w:eastAsia="Times New Roman" w:hAnsi="Arial" w:cs="Arial"/>
          <w:bCs/>
          <w:color w:val="000000"/>
          <w:sz w:val="21"/>
          <w:szCs w:val="21"/>
        </w:rPr>
        <w:t>ndërkufitar</w:t>
      </w:r>
      <w:proofErr w:type="spellEnd"/>
      <w:r w:rsidRPr="007E5F48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IPA II.</w:t>
      </w:r>
    </w:p>
    <w:p w:rsidR="00870D99" w:rsidRPr="003539BD" w:rsidRDefault="00870D99" w:rsidP="00870D9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1"/>
          <w:szCs w:val="21"/>
        </w:rPr>
      </w:pPr>
    </w:p>
    <w:p w:rsidR="00870D99" w:rsidRPr="003539BD" w:rsidRDefault="007E5F48" w:rsidP="00870D9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1"/>
          <w:szCs w:val="21"/>
        </w:rPr>
      </w:pPr>
      <w:proofErr w:type="spellStart"/>
      <w:r w:rsidRPr="007E5F48">
        <w:rPr>
          <w:rFonts w:ascii="Arial" w:eastAsia="Times New Roman" w:hAnsi="Arial" w:cs="Arial"/>
          <w:bCs/>
          <w:color w:val="000000"/>
          <w:sz w:val="21"/>
          <w:szCs w:val="21"/>
        </w:rPr>
        <w:t>Të</w:t>
      </w:r>
      <w:proofErr w:type="spellEnd"/>
      <w:r w:rsidRPr="007E5F48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1"/>
          <w:szCs w:val="21"/>
        </w:rPr>
        <w:t>keni</w:t>
      </w:r>
      <w:proofErr w:type="spellEnd"/>
      <w:r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bCs/>
          <w:color w:val="000000"/>
          <w:sz w:val="21"/>
          <w:szCs w:val="21"/>
        </w:rPr>
        <w:t>parasysh</w:t>
      </w:r>
      <w:proofErr w:type="spellEnd"/>
      <w:r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 se</w:t>
      </w:r>
      <w:proofErr w:type="gramEnd"/>
      <w:r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1"/>
          <w:szCs w:val="21"/>
        </w:rPr>
        <w:t>përgjigjet</w:t>
      </w:r>
      <w:proofErr w:type="spellEnd"/>
      <w:r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1"/>
          <w:szCs w:val="21"/>
        </w:rPr>
        <w:t>tuaja</w:t>
      </w:r>
      <w:proofErr w:type="spellEnd"/>
      <w:r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do </w:t>
      </w:r>
      <w:proofErr w:type="spellStart"/>
      <w:r>
        <w:rPr>
          <w:rFonts w:ascii="Arial" w:eastAsia="Times New Roman" w:hAnsi="Arial" w:cs="Arial"/>
          <w:bCs/>
          <w:color w:val="000000"/>
          <w:sz w:val="21"/>
          <w:szCs w:val="21"/>
        </w:rPr>
        <w:t>të</w:t>
      </w:r>
      <w:proofErr w:type="spellEnd"/>
      <w:r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1"/>
          <w:szCs w:val="21"/>
        </w:rPr>
        <w:t>jenë</w:t>
      </w:r>
      <w:proofErr w:type="spellEnd"/>
      <w:r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1"/>
          <w:szCs w:val="21"/>
        </w:rPr>
        <w:t>plotësisht</w:t>
      </w:r>
      <w:proofErr w:type="spellEnd"/>
      <w:r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1"/>
          <w:szCs w:val="21"/>
        </w:rPr>
        <w:t>anonime</w:t>
      </w:r>
      <w:proofErr w:type="spellEnd"/>
      <w:r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. </w:t>
      </w:r>
      <w:proofErr w:type="spellStart"/>
      <w:r>
        <w:rPr>
          <w:rFonts w:ascii="Arial" w:eastAsia="Times New Roman" w:hAnsi="Arial" w:cs="Arial"/>
          <w:bCs/>
          <w:color w:val="000000"/>
          <w:sz w:val="21"/>
          <w:szCs w:val="21"/>
        </w:rPr>
        <w:t>Të</w:t>
      </w:r>
      <w:proofErr w:type="spellEnd"/>
      <w:r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1"/>
          <w:szCs w:val="21"/>
        </w:rPr>
        <w:t>dhënat</w:t>
      </w:r>
      <w:proofErr w:type="spellEnd"/>
      <w:r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e </w:t>
      </w:r>
      <w:proofErr w:type="spellStart"/>
      <w:r>
        <w:rPr>
          <w:rFonts w:ascii="Arial" w:eastAsia="Times New Roman" w:hAnsi="Arial" w:cs="Arial"/>
          <w:bCs/>
          <w:color w:val="000000"/>
          <w:sz w:val="21"/>
          <w:szCs w:val="21"/>
        </w:rPr>
        <w:t>dorzuara</w:t>
      </w:r>
      <w:proofErr w:type="spellEnd"/>
      <w:r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do </w:t>
      </w:r>
      <w:proofErr w:type="spellStart"/>
      <w:r>
        <w:rPr>
          <w:rFonts w:ascii="Arial" w:eastAsia="Times New Roman" w:hAnsi="Arial" w:cs="Arial"/>
          <w:bCs/>
          <w:color w:val="000000"/>
          <w:sz w:val="21"/>
          <w:szCs w:val="21"/>
        </w:rPr>
        <w:t>të</w:t>
      </w:r>
      <w:proofErr w:type="spellEnd"/>
      <w:r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bCs/>
          <w:color w:val="000000"/>
          <w:sz w:val="21"/>
          <w:szCs w:val="21"/>
        </w:rPr>
        <w:t>shfrytëzohen</w:t>
      </w:r>
      <w:proofErr w:type="spellEnd"/>
      <w:r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 </w:t>
      </w:r>
      <w:proofErr w:type="spellStart"/>
      <w:r>
        <w:rPr>
          <w:rFonts w:ascii="Arial" w:eastAsia="Times New Roman" w:hAnsi="Arial" w:cs="Arial"/>
          <w:bCs/>
          <w:color w:val="000000"/>
          <w:sz w:val="21"/>
          <w:szCs w:val="21"/>
        </w:rPr>
        <w:t>vetëm</w:t>
      </w:r>
      <w:proofErr w:type="spellEnd"/>
      <w:proofErr w:type="gramEnd"/>
      <w:r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1"/>
          <w:szCs w:val="21"/>
        </w:rPr>
        <w:t>për</w:t>
      </w:r>
      <w:proofErr w:type="spellEnd"/>
      <w:r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1"/>
          <w:szCs w:val="21"/>
        </w:rPr>
        <w:t>qëllime</w:t>
      </w:r>
      <w:proofErr w:type="spellEnd"/>
      <w:r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1"/>
          <w:szCs w:val="21"/>
        </w:rPr>
        <w:t>të</w:t>
      </w:r>
      <w:proofErr w:type="spellEnd"/>
      <w:r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1"/>
          <w:szCs w:val="21"/>
        </w:rPr>
        <w:t>vlerësimit</w:t>
      </w:r>
      <w:proofErr w:type="spellEnd"/>
      <w:r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r w:rsidRPr="007E5F48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1"/>
          <w:szCs w:val="21"/>
        </w:rPr>
        <w:t>dhe</w:t>
      </w:r>
      <w:proofErr w:type="spellEnd"/>
      <w:r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1"/>
          <w:szCs w:val="21"/>
        </w:rPr>
        <w:t>nuk</w:t>
      </w:r>
      <w:proofErr w:type="spellEnd"/>
      <w:r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do </w:t>
      </w:r>
      <w:proofErr w:type="spellStart"/>
      <w:r>
        <w:rPr>
          <w:rFonts w:ascii="Arial" w:eastAsia="Times New Roman" w:hAnsi="Arial" w:cs="Arial"/>
          <w:bCs/>
          <w:color w:val="000000"/>
          <w:sz w:val="21"/>
          <w:szCs w:val="21"/>
        </w:rPr>
        <w:t>të</w:t>
      </w:r>
      <w:proofErr w:type="spellEnd"/>
      <w:r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1"/>
          <w:szCs w:val="21"/>
        </w:rPr>
        <w:t>prezantohen</w:t>
      </w:r>
      <w:proofErr w:type="spellEnd"/>
      <w:r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r w:rsidRPr="007E5F48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7E5F48">
        <w:rPr>
          <w:rFonts w:ascii="Arial" w:eastAsia="Times New Roman" w:hAnsi="Arial" w:cs="Arial"/>
          <w:bCs/>
          <w:color w:val="000000"/>
          <w:sz w:val="21"/>
          <w:szCs w:val="21"/>
        </w:rPr>
        <w:t>palë</w:t>
      </w:r>
      <w:r>
        <w:rPr>
          <w:rFonts w:ascii="Arial" w:eastAsia="Times New Roman" w:hAnsi="Arial" w:cs="Arial"/>
          <w:bCs/>
          <w:color w:val="000000"/>
          <w:sz w:val="21"/>
          <w:szCs w:val="21"/>
        </w:rPr>
        <w:t>ve</w:t>
      </w:r>
      <w:proofErr w:type="spellEnd"/>
      <w:r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1"/>
          <w:szCs w:val="21"/>
        </w:rPr>
        <w:t>të</w:t>
      </w:r>
      <w:proofErr w:type="spellEnd"/>
      <w:r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r w:rsidRPr="007E5F48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7E5F48">
        <w:rPr>
          <w:rFonts w:ascii="Arial" w:eastAsia="Times New Roman" w:hAnsi="Arial" w:cs="Arial"/>
          <w:bCs/>
          <w:color w:val="000000"/>
          <w:sz w:val="21"/>
          <w:szCs w:val="21"/>
        </w:rPr>
        <w:t>treta</w:t>
      </w:r>
      <w:proofErr w:type="spellEnd"/>
      <w:r w:rsidRPr="007E5F48">
        <w:rPr>
          <w:rFonts w:ascii="Arial" w:eastAsia="Times New Roman" w:hAnsi="Arial" w:cs="Arial"/>
          <w:bCs/>
          <w:color w:val="000000"/>
          <w:sz w:val="21"/>
          <w:szCs w:val="21"/>
        </w:rPr>
        <w:t>.</w:t>
      </w:r>
    </w:p>
    <w:p w:rsidR="00870D99" w:rsidRPr="003539BD" w:rsidRDefault="00870D99" w:rsidP="00870D9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1"/>
          <w:szCs w:val="21"/>
        </w:rPr>
      </w:pPr>
    </w:p>
    <w:p w:rsidR="00870D99" w:rsidRDefault="000504FE" w:rsidP="00870D9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1"/>
          <w:szCs w:val="21"/>
        </w:rPr>
      </w:pPr>
      <w:proofErr w:type="spellStart"/>
      <w:r>
        <w:rPr>
          <w:rFonts w:ascii="Arial" w:eastAsia="Times New Roman" w:hAnsi="Arial" w:cs="Arial"/>
          <w:bCs/>
          <w:color w:val="000000"/>
          <w:sz w:val="21"/>
          <w:szCs w:val="21"/>
        </w:rPr>
        <w:t>P</w:t>
      </w:r>
      <w:r w:rsidR="007E5F48">
        <w:rPr>
          <w:rFonts w:ascii="Arial" w:eastAsia="Times New Roman" w:hAnsi="Arial" w:cs="Arial"/>
          <w:bCs/>
          <w:color w:val="000000"/>
          <w:sz w:val="21"/>
          <w:szCs w:val="21"/>
        </w:rPr>
        <w:t>ër</w:t>
      </w:r>
      <w:proofErr w:type="spellEnd"/>
      <w:r w:rsidR="007E5F48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="007E5F48">
        <w:rPr>
          <w:rFonts w:ascii="Arial" w:eastAsia="Times New Roman" w:hAnsi="Arial" w:cs="Arial"/>
          <w:bCs/>
          <w:color w:val="000000"/>
          <w:sz w:val="21"/>
          <w:szCs w:val="21"/>
        </w:rPr>
        <w:t>plotësimin</w:t>
      </w:r>
      <w:proofErr w:type="spellEnd"/>
      <w:r w:rsidR="007E5F48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e </w:t>
      </w:r>
      <w:proofErr w:type="spellStart"/>
      <w:r w:rsidR="007E5F48">
        <w:rPr>
          <w:rFonts w:ascii="Arial" w:eastAsia="Times New Roman" w:hAnsi="Arial" w:cs="Arial"/>
          <w:bCs/>
          <w:color w:val="000000"/>
          <w:sz w:val="21"/>
          <w:szCs w:val="21"/>
        </w:rPr>
        <w:t>pyetësorit</w:t>
      </w:r>
      <w:proofErr w:type="spellEnd"/>
      <w:r w:rsidR="007E5F48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, </w:t>
      </w:r>
      <w:proofErr w:type="spellStart"/>
      <w:r w:rsidR="007E5F48">
        <w:rPr>
          <w:rFonts w:ascii="Arial" w:eastAsia="Times New Roman" w:hAnsi="Arial" w:cs="Arial"/>
          <w:bCs/>
          <w:color w:val="000000"/>
          <w:sz w:val="21"/>
          <w:szCs w:val="21"/>
        </w:rPr>
        <w:t>na</w:t>
      </w:r>
      <w:proofErr w:type="spellEnd"/>
      <w:r w:rsidR="007E5F48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="007E5F48">
        <w:rPr>
          <w:rFonts w:ascii="Arial" w:eastAsia="Times New Roman" w:hAnsi="Arial" w:cs="Arial"/>
          <w:bCs/>
          <w:color w:val="000000"/>
          <w:sz w:val="21"/>
          <w:szCs w:val="21"/>
        </w:rPr>
        <w:t>nevojiten</w:t>
      </w:r>
      <w:proofErr w:type="spellEnd"/>
      <w:r w:rsidR="007E5F48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="007E5F48">
        <w:rPr>
          <w:rFonts w:ascii="Arial" w:eastAsia="Times New Roman" w:hAnsi="Arial" w:cs="Arial"/>
          <w:bCs/>
          <w:color w:val="000000"/>
          <w:sz w:val="21"/>
          <w:szCs w:val="21"/>
        </w:rPr>
        <w:t>vetëm</w:t>
      </w:r>
      <w:proofErr w:type="spellEnd"/>
      <w:r w:rsidR="007E5F48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="007E5F48">
        <w:rPr>
          <w:rFonts w:ascii="Arial" w:eastAsia="Times New Roman" w:hAnsi="Arial" w:cs="Arial"/>
          <w:bCs/>
          <w:color w:val="000000"/>
          <w:sz w:val="21"/>
          <w:szCs w:val="21"/>
        </w:rPr>
        <w:t>dhjetë</w:t>
      </w:r>
      <w:proofErr w:type="spellEnd"/>
      <w:r w:rsidR="007E5F48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proofErr w:type="gramStart"/>
      <w:r w:rsidR="007E5F48">
        <w:rPr>
          <w:rFonts w:ascii="Arial" w:eastAsia="Times New Roman" w:hAnsi="Arial" w:cs="Arial"/>
          <w:bCs/>
          <w:color w:val="000000"/>
          <w:sz w:val="21"/>
          <w:szCs w:val="21"/>
        </w:rPr>
        <w:t>minuta</w:t>
      </w:r>
      <w:proofErr w:type="spellEnd"/>
      <w:r w:rsidR="007E5F48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 </w:t>
      </w:r>
      <w:proofErr w:type="spellStart"/>
      <w:r>
        <w:rPr>
          <w:rFonts w:ascii="Arial" w:eastAsia="Times New Roman" w:hAnsi="Arial" w:cs="Arial"/>
          <w:bCs/>
          <w:color w:val="000000"/>
          <w:sz w:val="21"/>
          <w:szCs w:val="21"/>
        </w:rPr>
        <w:t>dhe</w:t>
      </w:r>
      <w:proofErr w:type="spellEnd"/>
      <w:proofErr w:type="gramEnd"/>
      <w:r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1"/>
          <w:szCs w:val="21"/>
        </w:rPr>
        <w:t>i</w:t>
      </w:r>
      <w:proofErr w:type="spellEnd"/>
      <w:r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1"/>
          <w:szCs w:val="21"/>
        </w:rPr>
        <w:t>njëjti</w:t>
      </w:r>
      <w:proofErr w:type="spellEnd"/>
      <w:r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1"/>
          <w:szCs w:val="21"/>
        </w:rPr>
        <w:t>pyetësor</w:t>
      </w:r>
      <w:proofErr w:type="spellEnd"/>
      <w:r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do </w:t>
      </w:r>
      <w:proofErr w:type="spellStart"/>
      <w:r>
        <w:rPr>
          <w:rFonts w:ascii="Arial" w:eastAsia="Times New Roman" w:hAnsi="Arial" w:cs="Arial"/>
          <w:bCs/>
          <w:color w:val="000000"/>
          <w:sz w:val="21"/>
          <w:szCs w:val="21"/>
        </w:rPr>
        <w:t>jetë</w:t>
      </w:r>
      <w:proofErr w:type="spellEnd"/>
      <w:r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1"/>
          <w:szCs w:val="21"/>
        </w:rPr>
        <w:t>në</w:t>
      </w:r>
      <w:proofErr w:type="spellEnd"/>
      <w:r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1"/>
          <w:szCs w:val="21"/>
        </w:rPr>
        <w:t>dispozicion</w:t>
      </w:r>
      <w:proofErr w:type="spellEnd"/>
      <w:r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1"/>
          <w:szCs w:val="21"/>
        </w:rPr>
        <w:t>deri</w:t>
      </w:r>
      <w:proofErr w:type="spellEnd"/>
      <w:r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1"/>
          <w:szCs w:val="21"/>
        </w:rPr>
        <w:t>më</w:t>
      </w:r>
      <w:proofErr w:type="spellEnd"/>
      <w:r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r w:rsidR="00870D99">
        <w:rPr>
          <w:rFonts w:ascii="Arial" w:eastAsia="Times New Roman" w:hAnsi="Arial" w:cs="Arial"/>
          <w:bCs/>
          <w:color w:val="000000"/>
          <w:sz w:val="21"/>
          <w:szCs w:val="21"/>
        </w:rPr>
        <w:t>14</w:t>
      </w:r>
      <w:r w:rsidR="00870D99"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. </w:t>
      </w:r>
      <w:proofErr w:type="spellStart"/>
      <w:proofErr w:type="gramStart"/>
      <w:r>
        <w:rPr>
          <w:rFonts w:ascii="Arial" w:eastAsia="Times New Roman" w:hAnsi="Arial" w:cs="Arial"/>
          <w:bCs/>
          <w:color w:val="000000"/>
          <w:sz w:val="21"/>
          <w:szCs w:val="21"/>
        </w:rPr>
        <w:t>dhjetor</w:t>
      </w:r>
      <w:proofErr w:type="spellEnd"/>
      <w:proofErr w:type="gramEnd"/>
      <w:r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r w:rsidR="00870D99"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2020. </w:t>
      </w:r>
      <w:proofErr w:type="spellStart"/>
      <w:r>
        <w:rPr>
          <w:rFonts w:ascii="Arial" w:eastAsia="Times New Roman" w:hAnsi="Arial" w:cs="Arial"/>
          <w:bCs/>
          <w:color w:val="000000"/>
          <w:sz w:val="21"/>
          <w:szCs w:val="21"/>
        </w:rPr>
        <w:t>Pyetësorët</w:t>
      </w:r>
      <w:proofErr w:type="spellEnd"/>
      <w:r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1"/>
          <w:szCs w:val="21"/>
        </w:rPr>
        <w:t>në</w:t>
      </w:r>
      <w:proofErr w:type="spellEnd"/>
      <w:r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1"/>
          <w:szCs w:val="21"/>
        </w:rPr>
        <w:t>gjuhën</w:t>
      </w:r>
      <w:proofErr w:type="spellEnd"/>
      <w:r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1"/>
          <w:szCs w:val="21"/>
        </w:rPr>
        <w:t>angleze</w:t>
      </w:r>
      <w:proofErr w:type="spellEnd"/>
      <w:r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1"/>
          <w:szCs w:val="21"/>
        </w:rPr>
        <w:t>dhe</w:t>
      </w:r>
      <w:proofErr w:type="spellEnd"/>
      <w:r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1"/>
          <w:szCs w:val="21"/>
        </w:rPr>
        <w:t>gjuhët</w:t>
      </w:r>
      <w:proofErr w:type="spellEnd"/>
      <w:r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1"/>
          <w:szCs w:val="21"/>
        </w:rPr>
        <w:t>lokale</w:t>
      </w:r>
      <w:proofErr w:type="spellEnd"/>
      <w:r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do </w:t>
      </w:r>
      <w:proofErr w:type="spellStart"/>
      <w:r>
        <w:rPr>
          <w:rFonts w:ascii="Arial" w:eastAsia="Times New Roman" w:hAnsi="Arial" w:cs="Arial"/>
          <w:bCs/>
          <w:color w:val="000000"/>
          <w:sz w:val="21"/>
          <w:szCs w:val="21"/>
        </w:rPr>
        <w:t>të</w:t>
      </w:r>
      <w:proofErr w:type="spellEnd"/>
      <w:r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1"/>
          <w:szCs w:val="21"/>
        </w:rPr>
        <w:t>kenë</w:t>
      </w:r>
      <w:proofErr w:type="spellEnd"/>
      <w:r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on/line </w:t>
      </w:r>
      <w:proofErr w:type="spellStart"/>
      <w:r>
        <w:rPr>
          <w:rFonts w:ascii="Arial" w:eastAsia="Times New Roman" w:hAnsi="Arial" w:cs="Arial"/>
          <w:bCs/>
          <w:color w:val="000000"/>
          <w:sz w:val="21"/>
          <w:szCs w:val="21"/>
        </w:rPr>
        <w:t>qasje</w:t>
      </w:r>
      <w:proofErr w:type="spellEnd"/>
      <w:r w:rsidR="00870D99" w:rsidRPr="003539BD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(</w:t>
      </w:r>
      <w:proofErr w:type="spellStart"/>
      <w:r>
        <w:rPr>
          <w:rFonts w:ascii="Arial" w:eastAsia="Times New Roman" w:hAnsi="Arial" w:cs="Arial"/>
          <w:bCs/>
          <w:color w:val="000000"/>
          <w:sz w:val="21"/>
          <w:szCs w:val="21"/>
        </w:rPr>
        <w:t>shihni</w:t>
      </w:r>
      <w:proofErr w:type="spellEnd"/>
      <w:r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1"/>
          <w:szCs w:val="21"/>
        </w:rPr>
        <w:t>më</w:t>
      </w:r>
      <w:proofErr w:type="spellEnd"/>
      <w:r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1"/>
          <w:szCs w:val="21"/>
        </w:rPr>
        <w:t>poshtë</w:t>
      </w:r>
      <w:proofErr w:type="spellEnd"/>
      <w:r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1"/>
          <w:szCs w:val="21"/>
        </w:rPr>
        <w:t>linqet</w:t>
      </w:r>
      <w:proofErr w:type="spellEnd"/>
      <w:r>
        <w:rPr>
          <w:rFonts w:ascii="Arial" w:eastAsia="Times New Roman" w:hAnsi="Arial" w:cs="Arial"/>
          <w:bCs/>
          <w:color w:val="000000"/>
          <w:sz w:val="21"/>
          <w:szCs w:val="21"/>
        </w:rPr>
        <w:t>)</w:t>
      </w:r>
      <w:r w:rsidR="00870D99" w:rsidRPr="003539BD">
        <w:rPr>
          <w:rFonts w:ascii="Arial" w:eastAsia="Times New Roman" w:hAnsi="Arial" w:cs="Arial"/>
          <w:bCs/>
          <w:color w:val="000000"/>
          <w:sz w:val="21"/>
          <w:szCs w:val="21"/>
        </w:rPr>
        <w:t>.</w:t>
      </w:r>
    </w:p>
    <w:p w:rsidR="00870D99" w:rsidRPr="003539BD" w:rsidRDefault="00870D99" w:rsidP="00870D9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1"/>
          <w:szCs w:val="21"/>
        </w:rPr>
      </w:pPr>
    </w:p>
    <w:p w:rsidR="00870D99" w:rsidRPr="00DE471E" w:rsidRDefault="000504FE" w:rsidP="00870D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Gj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.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Angleze</w:t>
      </w:r>
      <w:proofErr w:type="spellEnd"/>
      <w:r w:rsidR="00870D99" w:rsidRPr="00DE471E">
        <w:rPr>
          <w:rFonts w:ascii="Arial" w:eastAsia="Times New Roman" w:hAnsi="Arial" w:cs="Arial"/>
          <w:b/>
          <w:bCs/>
          <w:color w:val="000000"/>
          <w:sz w:val="21"/>
          <w:szCs w:val="21"/>
        </w:rPr>
        <w:t>:</w:t>
      </w:r>
    </w:p>
    <w:p w:rsidR="00870D99" w:rsidRPr="00DE471E" w:rsidRDefault="00870D99" w:rsidP="00870D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3539BD">
        <w:rPr>
          <w:rFonts w:ascii="Arial" w:eastAsia="Times New Roman" w:hAnsi="Arial" w:cs="Arial"/>
          <w:color w:val="000000"/>
          <w:sz w:val="21"/>
          <w:szCs w:val="21"/>
        </w:rPr>
        <w:t>Anketa</w:t>
      </w:r>
      <w:proofErr w:type="spellEnd"/>
      <w:r w:rsidRPr="00DE471E">
        <w:rPr>
          <w:rFonts w:ascii="Arial" w:eastAsia="Times New Roman" w:hAnsi="Arial" w:cs="Arial"/>
          <w:color w:val="000000"/>
          <w:sz w:val="21"/>
          <w:szCs w:val="21"/>
        </w:rPr>
        <w:t xml:space="preserve"> 1: </w:t>
      </w:r>
      <w:hyperlink r:id="rId23" w:tgtFrame="_blank" w:history="1">
        <w:r w:rsidRPr="003539BD">
          <w:rPr>
            <w:rFonts w:ascii="Arial" w:eastAsia="Times New Roman" w:hAnsi="Arial" w:cs="Arial"/>
            <w:color w:val="598FDE"/>
            <w:sz w:val="21"/>
            <w:szCs w:val="21"/>
            <w:u w:val="single"/>
          </w:rPr>
          <w:t>https://ec.europa.eu/eusurvey/runner/IPAIICBCsurvey1</w:t>
        </w:r>
      </w:hyperlink>
    </w:p>
    <w:p w:rsidR="00870D99" w:rsidRPr="00DE471E" w:rsidRDefault="00870D99" w:rsidP="00870D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3539BD">
        <w:rPr>
          <w:rFonts w:ascii="Arial" w:eastAsia="Times New Roman" w:hAnsi="Arial" w:cs="Arial"/>
          <w:color w:val="000000"/>
          <w:sz w:val="21"/>
          <w:szCs w:val="21"/>
        </w:rPr>
        <w:t>Anketa</w:t>
      </w:r>
      <w:proofErr w:type="spellEnd"/>
      <w:r w:rsidRPr="00DE471E">
        <w:rPr>
          <w:rFonts w:ascii="Arial" w:eastAsia="Times New Roman" w:hAnsi="Arial" w:cs="Arial"/>
          <w:color w:val="000000"/>
          <w:sz w:val="21"/>
          <w:szCs w:val="21"/>
        </w:rPr>
        <w:t xml:space="preserve"> 2: </w:t>
      </w:r>
      <w:hyperlink r:id="rId24" w:tgtFrame="_blank" w:history="1">
        <w:r w:rsidRPr="003539BD">
          <w:rPr>
            <w:rFonts w:ascii="Arial" w:eastAsia="Times New Roman" w:hAnsi="Arial" w:cs="Arial"/>
            <w:color w:val="598FDE"/>
            <w:sz w:val="21"/>
            <w:szCs w:val="21"/>
            <w:u w:val="single"/>
          </w:rPr>
          <w:t>https://ec.europa.eu/eusurvey/runner/IPAIICBCsurvey2</w:t>
        </w:r>
      </w:hyperlink>
    </w:p>
    <w:p w:rsidR="00870D99" w:rsidRDefault="00870D99" w:rsidP="00870D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3539BD">
        <w:rPr>
          <w:rFonts w:ascii="Arial" w:eastAsia="Times New Roman" w:hAnsi="Arial" w:cs="Arial"/>
          <w:color w:val="000000"/>
          <w:sz w:val="21"/>
          <w:szCs w:val="21"/>
        </w:rPr>
        <w:t>Anketa</w:t>
      </w:r>
      <w:proofErr w:type="spellEnd"/>
      <w:r w:rsidRPr="00DE471E">
        <w:rPr>
          <w:rFonts w:ascii="Arial" w:eastAsia="Times New Roman" w:hAnsi="Arial" w:cs="Arial"/>
          <w:color w:val="000000"/>
          <w:sz w:val="21"/>
          <w:szCs w:val="21"/>
        </w:rPr>
        <w:t xml:space="preserve"> 3: </w:t>
      </w:r>
      <w:hyperlink r:id="rId25" w:tgtFrame="_blank" w:history="1">
        <w:r w:rsidRPr="003539BD">
          <w:rPr>
            <w:rFonts w:ascii="Arial" w:eastAsia="Times New Roman" w:hAnsi="Arial" w:cs="Arial"/>
            <w:color w:val="598FDE"/>
            <w:sz w:val="21"/>
            <w:szCs w:val="21"/>
            <w:u w:val="single"/>
          </w:rPr>
          <w:t>https://ec.europa.eu/eusurvey/runner/IPAIICBCsurvey3</w:t>
        </w:r>
      </w:hyperlink>
    </w:p>
    <w:p w:rsidR="00870D99" w:rsidRDefault="00870D99" w:rsidP="00870D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870D99" w:rsidRPr="003539BD" w:rsidRDefault="000504FE" w:rsidP="00870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Gj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.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Malazeze</w:t>
      </w:r>
      <w:proofErr w:type="spellEnd"/>
      <w:r w:rsidR="00870D99" w:rsidRPr="003539BD">
        <w:rPr>
          <w:rFonts w:ascii="Arial" w:eastAsia="Times New Roman" w:hAnsi="Arial" w:cs="Arial"/>
          <w:color w:val="000000"/>
          <w:sz w:val="21"/>
          <w:szCs w:val="21"/>
        </w:rPr>
        <w:t>:</w:t>
      </w:r>
    </w:p>
    <w:p w:rsidR="00870D99" w:rsidRPr="003539BD" w:rsidRDefault="00870D99" w:rsidP="00870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3539BD">
        <w:rPr>
          <w:rFonts w:ascii="Arial" w:eastAsia="Times New Roman" w:hAnsi="Arial" w:cs="Arial"/>
          <w:color w:val="000000"/>
          <w:sz w:val="21"/>
          <w:szCs w:val="21"/>
        </w:rPr>
        <w:t>Anketa</w:t>
      </w:r>
      <w:proofErr w:type="spellEnd"/>
      <w:r w:rsidRPr="003539BD">
        <w:rPr>
          <w:rFonts w:ascii="Arial" w:eastAsia="Times New Roman" w:hAnsi="Arial" w:cs="Arial"/>
          <w:color w:val="000000"/>
          <w:sz w:val="21"/>
          <w:szCs w:val="21"/>
        </w:rPr>
        <w:t xml:space="preserve"> 1 - </w:t>
      </w:r>
      <w:hyperlink r:id="rId26" w:tgtFrame="_blank" w:history="1">
        <w:r w:rsidRPr="003539BD">
          <w:rPr>
            <w:rFonts w:ascii="Arial" w:eastAsia="Times New Roman" w:hAnsi="Arial" w:cs="Arial"/>
            <w:color w:val="0000FF"/>
            <w:sz w:val="21"/>
            <w:szCs w:val="21"/>
            <w:u w:val="single"/>
          </w:rPr>
          <w:t>https://ec.europa.eu/eusurvey/runner/IPAIICBCsurvey1Montenegro</w:t>
        </w:r>
      </w:hyperlink>
    </w:p>
    <w:p w:rsidR="00870D99" w:rsidRPr="003539BD" w:rsidRDefault="00870D99" w:rsidP="00870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3539BD">
        <w:rPr>
          <w:rFonts w:ascii="Arial" w:eastAsia="Times New Roman" w:hAnsi="Arial" w:cs="Arial"/>
          <w:color w:val="000000"/>
          <w:sz w:val="21"/>
          <w:szCs w:val="21"/>
        </w:rPr>
        <w:t>Anketa</w:t>
      </w:r>
      <w:proofErr w:type="spellEnd"/>
      <w:r w:rsidRPr="003539BD">
        <w:rPr>
          <w:rFonts w:ascii="Arial" w:eastAsia="Times New Roman" w:hAnsi="Arial" w:cs="Arial"/>
          <w:color w:val="000000"/>
          <w:sz w:val="21"/>
          <w:szCs w:val="21"/>
        </w:rPr>
        <w:t xml:space="preserve"> 2 - </w:t>
      </w:r>
      <w:hyperlink r:id="rId27" w:tgtFrame="_blank" w:history="1">
        <w:r w:rsidRPr="003539BD">
          <w:rPr>
            <w:rFonts w:ascii="Arial" w:eastAsia="Times New Roman" w:hAnsi="Arial" w:cs="Arial"/>
            <w:color w:val="0000FF"/>
            <w:sz w:val="21"/>
            <w:szCs w:val="21"/>
            <w:u w:val="single"/>
          </w:rPr>
          <w:t>https://ec.europa.eu/eusurvey/runner/IPAIICBCsurvey2Montenegro</w:t>
        </w:r>
      </w:hyperlink>
    </w:p>
    <w:p w:rsidR="00870D99" w:rsidRPr="003539BD" w:rsidRDefault="00870D99" w:rsidP="00870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3539BD">
        <w:rPr>
          <w:rFonts w:ascii="Arial" w:eastAsia="Times New Roman" w:hAnsi="Arial" w:cs="Arial"/>
          <w:color w:val="000000"/>
          <w:sz w:val="21"/>
          <w:szCs w:val="21"/>
        </w:rPr>
        <w:t>Anketa</w:t>
      </w:r>
      <w:proofErr w:type="spellEnd"/>
      <w:r w:rsidRPr="003539BD">
        <w:rPr>
          <w:rFonts w:ascii="Arial" w:eastAsia="Times New Roman" w:hAnsi="Arial" w:cs="Arial"/>
          <w:color w:val="000000"/>
          <w:sz w:val="21"/>
          <w:szCs w:val="21"/>
        </w:rPr>
        <w:t xml:space="preserve"> 3 - </w:t>
      </w:r>
      <w:hyperlink r:id="rId28" w:tgtFrame="_blank" w:history="1">
        <w:r w:rsidRPr="003539BD">
          <w:rPr>
            <w:rFonts w:ascii="Arial" w:eastAsia="Times New Roman" w:hAnsi="Arial" w:cs="Arial"/>
            <w:color w:val="0000FF"/>
            <w:sz w:val="21"/>
            <w:szCs w:val="21"/>
            <w:u w:val="single"/>
          </w:rPr>
          <w:t>https://ec.europa.eu/eusurvey/runner/IPAIICBCsurvey3Montenegro</w:t>
        </w:r>
      </w:hyperlink>
    </w:p>
    <w:p w:rsidR="00870D99" w:rsidRPr="00DE471E" w:rsidRDefault="00870D99" w:rsidP="00870D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870D99" w:rsidRPr="003539BD" w:rsidRDefault="000504FE" w:rsidP="00870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Gj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.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Shqipe</w:t>
      </w:r>
      <w:proofErr w:type="spellEnd"/>
      <w:r w:rsidR="00870D99" w:rsidRPr="003539BD">
        <w:rPr>
          <w:rFonts w:ascii="Arial" w:eastAsia="Times New Roman" w:hAnsi="Arial" w:cs="Arial"/>
          <w:b/>
          <w:bCs/>
          <w:color w:val="000000"/>
          <w:sz w:val="21"/>
          <w:szCs w:val="21"/>
        </w:rPr>
        <w:t>:</w:t>
      </w:r>
    </w:p>
    <w:p w:rsidR="002513B7" w:rsidRDefault="002513B7" w:rsidP="002513B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FF"/>
          <w:sz w:val="21"/>
          <w:szCs w:val="21"/>
          <w:u w:val="single"/>
        </w:rPr>
      </w:pPr>
      <w:bookmarkStart w:id="0" w:name="_GoBack"/>
      <w:bookmarkEnd w:id="0"/>
      <w:proofErr w:type="spellStart"/>
      <w:r w:rsidRPr="002513B7">
        <w:rPr>
          <w:rFonts w:ascii="Arial" w:eastAsia="Times New Roman" w:hAnsi="Arial" w:cs="Arial"/>
          <w:color w:val="000000"/>
          <w:sz w:val="21"/>
          <w:szCs w:val="21"/>
        </w:rPr>
        <w:t>Anketa</w:t>
      </w:r>
      <w:proofErr w:type="spellEnd"/>
      <w:r w:rsidRPr="002513B7">
        <w:rPr>
          <w:rFonts w:ascii="Arial" w:eastAsia="Times New Roman" w:hAnsi="Arial" w:cs="Arial"/>
          <w:color w:val="000000"/>
          <w:sz w:val="21"/>
          <w:szCs w:val="21"/>
        </w:rPr>
        <w:t xml:space="preserve"> 1 - </w:t>
      </w:r>
      <w:hyperlink r:id="rId29" w:tgtFrame="_blank" w:history="1">
        <w:r w:rsidRPr="002513B7">
          <w:rPr>
            <w:rFonts w:ascii="Arial" w:eastAsia="Times New Roman" w:hAnsi="Arial" w:cs="Arial"/>
            <w:color w:val="0000FF"/>
            <w:sz w:val="21"/>
            <w:szCs w:val="21"/>
            <w:u w:val="single"/>
          </w:rPr>
          <w:t>https://ec.europa.eu/eusurvey/runner/IPAIICBCsurvey1Albanian</w:t>
        </w:r>
      </w:hyperlink>
      <w:r w:rsidRPr="003539BD">
        <w:rPr>
          <w:rFonts w:ascii="Arial" w:eastAsia="Times New Roman" w:hAnsi="Arial" w:cs="Arial"/>
          <w:color w:val="000000"/>
          <w:sz w:val="21"/>
          <w:szCs w:val="21"/>
        </w:rPr>
        <w:br/>
      </w:r>
      <w:proofErr w:type="spellStart"/>
      <w:r w:rsidRPr="003539BD">
        <w:rPr>
          <w:rFonts w:ascii="Arial" w:eastAsia="Times New Roman" w:hAnsi="Arial" w:cs="Arial"/>
          <w:color w:val="000000"/>
          <w:sz w:val="21"/>
          <w:szCs w:val="21"/>
        </w:rPr>
        <w:t>Anketa</w:t>
      </w:r>
      <w:proofErr w:type="spellEnd"/>
      <w:r w:rsidRPr="003539BD">
        <w:rPr>
          <w:rFonts w:ascii="Arial" w:eastAsia="Times New Roman" w:hAnsi="Arial" w:cs="Arial"/>
          <w:color w:val="000000"/>
          <w:sz w:val="21"/>
          <w:szCs w:val="21"/>
        </w:rPr>
        <w:t xml:space="preserve"> 2 - </w:t>
      </w:r>
      <w:hyperlink r:id="rId30" w:tgtFrame="_blank" w:history="1">
        <w:r w:rsidRPr="003539BD">
          <w:rPr>
            <w:rFonts w:ascii="Arial" w:eastAsia="Times New Roman" w:hAnsi="Arial" w:cs="Arial"/>
            <w:color w:val="0000FF"/>
            <w:sz w:val="21"/>
            <w:szCs w:val="21"/>
            <w:u w:val="single"/>
          </w:rPr>
          <w:t>https://ec.europa.eu/eusurvey/runner/IPAIICBCsurvey2Albanian</w:t>
        </w:r>
      </w:hyperlink>
      <w:r w:rsidRPr="003539BD">
        <w:rPr>
          <w:rFonts w:ascii="Arial" w:eastAsia="Times New Roman" w:hAnsi="Arial" w:cs="Arial"/>
          <w:color w:val="000000"/>
          <w:sz w:val="21"/>
          <w:szCs w:val="21"/>
        </w:rPr>
        <w:br/>
      </w:r>
      <w:proofErr w:type="spellStart"/>
      <w:r w:rsidRPr="003539BD">
        <w:rPr>
          <w:rFonts w:ascii="Arial" w:eastAsia="Times New Roman" w:hAnsi="Arial" w:cs="Arial"/>
          <w:color w:val="000000"/>
          <w:sz w:val="21"/>
          <w:szCs w:val="21"/>
        </w:rPr>
        <w:t>Anketa</w:t>
      </w:r>
      <w:proofErr w:type="spellEnd"/>
      <w:r w:rsidRPr="003539BD">
        <w:rPr>
          <w:rFonts w:ascii="Arial" w:eastAsia="Times New Roman" w:hAnsi="Arial" w:cs="Arial"/>
          <w:color w:val="000000"/>
          <w:sz w:val="21"/>
          <w:szCs w:val="21"/>
        </w:rPr>
        <w:t xml:space="preserve"> 3 - </w:t>
      </w:r>
      <w:hyperlink r:id="rId31" w:tgtFrame="_blank" w:history="1">
        <w:r w:rsidRPr="003539BD">
          <w:rPr>
            <w:rFonts w:ascii="Arial" w:eastAsia="Times New Roman" w:hAnsi="Arial" w:cs="Arial"/>
            <w:color w:val="0000FF"/>
            <w:sz w:val="21"/>
            <w:szCs w:val="21"/>
            <w:u w:val="single"/>
          </w:rPr>
          <w:t>https://ec.europa.eu/eusurvey/runner/IPAIICBCsurvey3Albanian</w:t>
        </w:r>
      </w:hyperlink>
    </w:p>
    <w:p w:rsidR="00870D99" w:rsidRPr="003539BD" w:rsidRDefault="00870D99" w:rsidP="00870D9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1"/>
          <w:szCs w:val="21"/>
        </w:rPr>
      </w:pPr>
    </w:p>
    <w:p w:rsidR="00870D99" w:rsidRPr="007F601D" w:rsidRDefault="00870D99" w:rsidP="00870D9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870D99" w:rsidRDefault="00870D99" w:rsidP="003539B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FF"/>
          <w:sz w:val="21"/>
          <w:szCs w:val="21"/>
          <w:u w:val="single"/>
        </w:rPr>
      </w:pPr>
    </w:p>
    <w:p w:rsidR="00870D99" w:rsidRDefault="00870D99" w:rsidP="003539B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FF"/>
          <w:sz w:val="21"/>
          <w:szCs w:val="21"/>
          <w:u w:val="single"/>
        </w:rPr>
      </w:pPr>
    </w:p>
    <w:p w:rsidR="00870D99" w:rsidRPr="003539BD" w:rsidRDefault="00870D99" w:rsidP="003539B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E471E" w:rsidRPr="00F85444" w:rsidRDefault="00DE471E" w:rsidP="00F85444">
      <w:pPr>
        <w:spacing w:after="0"/>
        <w:rPr>
          <w:rFonts w:ascii="Arial" w:hAnsi="Arial" w:cs="Arial"/>
          <w:sz w:val="21"/>
          <w:szCs w:val="21"/>
          <w:shd w:val="clear" w:color="auto" w:fill="F5F5F5"/>
        </w:rPr>
      </w:pPr>
    </w:p>
    <w:sectPr w:rsidR="00DE471E" w:rsidRPr="00F854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E2287F"/>
    <w:multiLevelType w:val="hybridMultilevel"/>
    <w:tmpl w:val="776260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8E444F"/>
    <w:multiLevelType w:val="hybridMultilevel"/>
    <w:tmpl w:val="8FD41B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444"/>
    <w:rsid w:val="000504FE"/>
    <w:rsid w:val="001F52B8"/>
    <w:rsid w:val="002513B7"/>
    <w:rsid w:val="002577E3"/>
    <w:rsid w:val="00264493"/>
    <w:rsid w:val="003539BD"/>
    <w:rsid w:val="005A7805"/>
    <w:rsid w:val="00706074"/>
    <w:rsid w:val="007E5F48"/>
    <w:rsid w:val="007F601D"/>
    <w:rsid w:val="00870D99"/>
    <w:rsid w:val="00AE0F62"/>
    <w:rsid w:val="00D63C70"/>
    <w:rsid w:val="00DE471E"/>
    <w:rsid w:val="00F8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E1777-7655-4169-A122-FBA3A9B82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854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54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F8544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E47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c.europa.eu/eusurvey/runner/IPAIICBCsurvey3Albanian" TargetMode="External"/><Relationship Id="rId18" Type="http://schemas.openxmlformats.org/officeDocument/2006/relationships/hyperlink" Target="https://ec.europa.eu/eusurvey/runner/IPAIICBCsurvey2Montenegro" TargetMode="External"/><Relationship Id="rId26" Type="http://schemas.openxmlformats.org/officeDocument/2006/relationships/hyperlink" Target="https://ec.europa.eu/eusurvey/runner/IPAIICBCsurvey1Montenegr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c.europa.eu/eusurvey/runner/IPAIICBCsurvey2Albanian" TargetMode="External"/><Relationship Id="rId7" Type="http://schemas.openxmlformats.org/officeDocument/2006/relationships/hyperlink" Target="https://ec.europa.eu/eusurvey/runner/IPAIICBCsurvey3" TargetMode="External"/><Relationship Id="rId12" Type="http://schemas.openxmlformats.org/officeDocument/2006/relationships/hyperlink" Target="https://ec.europa.eu/eusurvey/runner/IPAIICBCsurvey2Albanian" TargetMode="External"/><Relationship Id="rId17" Type="http://schemas.openxmlformats.org/officeDocument/2006/relationships/hyperlink" Target="https://ec.europa.eu/eusurvey/runner/IPAIICBCsurvey1Montenegro" TargetMode="External"/><Relationship Id="rId25" Type="http://schemas.openxmlformats.org/officeDocument/2006/relationships/hyperlink" Target="https://ec.europa.eu/eusurvey/runner/IPAIICBCsurvey3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c.europa.eu/eusurvey/runner/IPAIICBCsurvey3" TargetMode="External"/><Relationship Id="rId20" Type="http://schemas.openxmlformats.org/officeDocument/2006/relationships/hyperlink" Target="https://ec.europa.eu/eusurvey/runner/IPAIICBCsurvey1Albanian" TargetMode="External"/><Relationship Id="rId29" Type="http://schemas.openxmlformats.org/officeDocument/2006/relationships/hyperlink" Target="https://ec.europa.eu/eusurvey/runner/IPAIICBCsurvey1Albania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c.europa.eu/eusurvey/runner/IPAIICBCsurvey2" TargetMode="External"/><Relationship Id="rId11" Type="http://schemas.openxmlformats.org/officeDocument/2006/relationships/hyperlink" Target="https://ec.europa.eu/eusurvey/runner/IPAIICBCsurvey1Albanian" TargetMode="External"/><Relationship Id="rId24" Type="http://schemas.openxmlformats.org/officeDocument/2006/relationships/hyperlink" Target="https://ec.europa.eu/eusurvey/runner/IPAIICBCsurvey2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ec.europa.eu/eusurvey/runner/IPAIICBCsurvey1" TargetMode="External"/><Relationship Id="rId15" Type="http://schemas.openxmlformats.org/officeDocument/2006/relationships/hyperlink" Target="https://ec.europa.eu/eusurvey/runner/IPAIICBCsurvey2" TargetMode="External"/><Relationship Id="rId23" Type="http://schemas.openxmlformats.org/officeDocument/2006/relationships/hyperlink" Target="https://ec.europa.eu/eusurvey/runner/IPAIICBCsurvey1" TargetMode="External"/><Relationship Id="rId28" Type="http://schemas.openxmlformats.org/officeDocument/2006/relationships/hyperlink" Target="https://ec.europa.eu/eusurvey/runner/IPAIICBCsurvey3Montenegro" TargetMode="External"/><Relationship Id="rId10" Type="http://schemas.openxmlformats.org/officeDocument/2006/relationships/hyperlink" Target="https://ec.europa.eu/eusurvey/runner/IPAIICBCsurvey3Montenegro" TargetMode="External"/><Relationship Id="rId19" Type="http://schemas.openxmlformats.org/officeDocument/2006/relationships/hyperlink" Target="https://ec.europa.eu/eusurvey/runner/IPAIICBCsurvey3Montenegro" TargetMode="External"/><Relationship Id="rId31" Type="http://schemas.openxmlformats.org/officeDocument/2006/relationships/hyperlink" Target="https://ec.europa.eu/eusurvey/runner/IPAIICBCsurvey3Albani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.europa.eu/eusurvey/runner/IPAIICBCsurvey2Montenegro" TargetMode="External"/><Relationship Id="rId14" Type="http://schemas.openxmlformats.org/officeDocument/2006/relationships/hyperlink" Target="https://ec.europa.eu/eusurvey/runner/IPAIICBCsurvey1" TargetMode="External"/><Relationship Id="rId22" Type="http://schemas.openxmlformats.org/officeDocument/2006/relationships/hyperlink" Target="https://ec.europa.eu/eusurvey/runner/IPAIICBCsurvey3Albanian" TargetMode="External"/><Relationship Id="rId27" Type="http://schemas.openxmlformats.org/officeDocument/2006/relationships/hyperlink" Target="https://ec.europa.eu/eusurvey/runner/IPAIICBCsurvey2Montenegro" TargetMode="External"/><Relationship Id="rId30" Type="http://schemas.openxmlformats.org/officeDocument/2006/relationships/hyperlink" Target="https://ec.europa.eu/eusurvey/runner/IPAIICBCsurvey2Albanian" TargetMode="External"/><Relationship Id="rId8" Type="http://schemas.openxmlformats.org/officeDocument/2006/relationships/hyperlink" Target="https://ec.europa.eu/eusurvey/runner/IPAIICBCsurvey1Monteneg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Nderim Krusha</cp:lastModifiedBy>
  <cp:revision>4</cp:revision>
  <dcterms:created xsi:type="dcterms:W3CDTF">2020-11-24T14:24:00Z</dcterms:created>
  <dcterms:modified xsi:type="dcterms:W3CDTF">2020-11-24T14:26:00Z</dcterms:modified>
</cp:coreProperties>
</file>