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F3" w:rsidRPr="006944A4" w:rsidRDefault="00E875F3" w:rsidP="0052060D">
      <w:pPr>
        <w:tabs>
          <w:tab w:val="left" w:pos="1035"/>
        </w:tabs>
        <w:spacing w:line="276" w:lineRule="auto"/>
        <w:rPr>
          <w:rFonts w:ascii="Calibri Light" w:hAnsi="Calibri Light" w:cs="Calibri Light"/>
          <w:color w:val="000000" w:themeColor="text1"/>
          <w:sz w:val="23"/>
          <w:szCs w:val="23"/>
          <w:lang w:val="en-GB"/>
        </w:rPr>
      </w:pPr>
    </w:p>
    <w:p w:rsidR="00E30576" w:rsidRPr="006944A4" w:rsidRDefault="00E30576" w:rsidP="0052060D">
      <w:pPr>
        <w:tabs>
          <w:tab w:val="left" w:pos="1035"/>
        </w:tabs>
        <w:spacing w:line="276" w:lineRule="auto"/>
        <w:rPr>
          <w:rFonts w:ascii="Calibri Light" w:hAnsi="Calibri Light" w:cs="Calibri Light"/>
          <w:color w:val="000000" w:themeColor="text1"/>
          <w:sz w:val="23"/>
          <w:szCs w:val="23"/>
          <w:lang w:val="en-GB"/>
        </w:rPr>
      </w:pPr>
    </w:p>
    <w:p w:rsidR="009975DC" w:rsidRPr="006944A4" w:rsidRDefault="00E875F3" w:rsidP="0052060D">
      <w:pPr>
        <w:tabs>
          <w:tab w:val="left" w:pos="1035"/>
        </w:tabs>
        <w:spacing w:line="276" w:lineRule="auto"/>
        <w:rPr>
          <w:rFonts w:ascii="Calibri Light" w:hAnsi="Calibri Light" w:cs="Calibri Light"/>
          <w:color w:val="000000" w:themeColor="text1"/>
          <w:sz w:val="23"/>
          <w:szCs w:val="23"/>
        </w:rPr>
      </w:pPr>
      <w:r w:rsidRPr="006944A4">
        <w:rPr>
          <w:rFonts w:ascii="Calibri Light" w:hAnsi="Calibri Light" w:cs="Calibri Light"/>
          <w:b/>
          <w:noProof/>
          <w:color w:val="000000" w:themeColor="text1"/>
          <w:sz w:val="23"/>
          <w:szCs w:val="23"/>
          <w:lang w:val="en-US"/>
        </w:rPr>
        <w:drawing>
          <wp:anchor distT="0" distB="0" distL="114300" distR="114300" simplePos="0" relativeHeight="251659264" behindDoc="1" locked="0" layoutInCell="1" allowOverlap="1" wp14:anchorId="59F3779C" wp14:editId="6C4090A2">
            <wp:simplePos x="0" y="0"/>
            <wp:positionH relativeFrom="margin">
              <wp:align>center</wp:align>
            </wp:positionH>
            <wp:positionV relativeFrom="paragraph">
              <wp:posOffset>-643283</wp:posOffset>
            </wp:positionV>
            <wp:extent cx="838200" cy="9283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9975DC" w:rsidRPr="00323FCB" w:rsidRDefault="009975DC" w:rsidP="00F41584">
      <w:pPr>
        <w:spacing w:after="0" w:line="276" w:lineRule="auto"/>
        <w:jc w:val="center"/>
        <w:outlineLvl w:val="0"/>
        <w:rPr>
          <w:rFonts w:ascii="Book Antiqua" w:eastAsia="Batang" w:hAnsi="Book Antiqua" w:cs="Calibri Light"/>
          <w:b/>
          <w:bCs/>
          <w:color w:val="000000" w:themeColor="text1"/>
          <w:sz w:val="28"/>
          <w:szCs w:val="23"/>
        </w:rPr>
      </w:pPr>
      <w:bookmarkStart w:id="0" w:name="_Toc56692968"/>
      <w:bookmarkStart w:id="1" w:name="_Toc67289340"/>
      <w:bookmarkStart w:id="2" w:name="_Toc68751389"/>
      <w:bookmarkStart w:id="3" w:name="_Toc68755452"/>
      <w:bookmarkStart w:id="4" w:name="_Toc68786156"/>
      <w:bookmarkStart w:id="5" w:name="_Toc81401200"/>
      <w:bookmarkStart w:id="6" w:name="_Toc85812804"/>
      <w:r w:rsidRPr="00323FCB">
        <w:rPr>
          <w:rFonts w:ascii="Book Antiqua" w:hAnsi="Book Antiqua" w:cs="Calibri Light"/>
          <w:b/>
          <w:bCs/>
          <w:color w:val="000000" w:themeColor="text1"/>
          <w:sz w:val="28"/>
          <w:szCs w:val="23"/>
        </w:rPr>
        <w:t>Republika e Kosovës</w:t>
      </w:r>
      <w:bookmarkEnd w:id="0"/>
      <w:bookmarkEnd w:id="1"/>
      <w:bookmarkEnd w:id="2"/>
      <w:bookmarkEnd w:id="3"/>
      <w:bookmarkEnd w:id="4"/>
      <w:bookmarkEnd w:id="5"/>
      <w:bookmarkEnd w:id="6"/>
    </w:p>
    <w:p w:rsidR="009975DC" w:rsidRPr="00323FCB" w:rsidRDefault="009975DC" w:rsidP="00F41584">
      <w:pPr>
        <w:spacing w:after="0" w:line="276" w:lineRule="auto"/>
        <w:jc w:val="center"/>
        <w:outlineLvl w:val="0"/>
        <w:rPr>
          <w:rFonts w:ascii="Book Antiqua" w:hAnsi="Book Antiqua" w:cs="Calibri Light"/>
          <w:b/>
          <w:bCs/>
          <w:color w:val="000000" w:themeColor="text1"/>
          <w:sz w:val="24"/>
          <w:szCs w:val="23"/>
        </w:rPr>
      </w:pPr>
      <w:bookmarkStart w:id="7" w:name="_Toc56692969"/>
      <w:bookmarkStart w:id="8" w:name="_Toc67289341"/>
      <w:bookmarkStart w:id="9" w:name="_Toc68751390"/>
      <w:bookmarkStart w:id="10" w:name="_Toc68755453"/>
      <w:bookmarkStart w:id="11" w:name="_Toc68786157"/>
      <w:bookmarkStart w:id="12" w:name="_Toc81401201"/>
      <w:bookmarkStart w:id="13" w:name="_Toc85812805"/>
      <w:r w:rsidRPr="00323FCB">
        <w:rPr>
          <w:rFonts w:ascii="Book Antiqua" w:eastAsia="Batang" w:hAnsi="Book Antiqua" w:cs="Calibri Light"/>
          <w:b/>
          <w:bCs/>
          <w:color w:val="000000" w:themeColor="text1"/>
          <w:sz w:val="24"/>
          <w:szCs w:val="23"/>
        </w:rPr>
        <w:t>Republika Kosova-</w:t>
      </w:r>
      <w:r w:rsidRPr="00323FCB">
        <w:rPr>
          <w:rFonts w:ascii="Book Antiqua" w:hAnsi="Book Antiqua" w:cs="Calibri Light"/>
          <w:b/>
          <w:bCs/>
          <w:color w:val="000000" w:themeColor="text1"/>
          <w:sz w:val="24"/>
          <w:szCs w:val="23"/>
        </w:rPr>
        <w:t>Republic of Kosovo</w:t>
      </w:r>
      <w:bookmarkEnd w:id="7"/>
      <w:bookmarkEnd w:id="8"/>
      <w:bookmarkEnd w:id="9"/>
      <w:bookmarkEnd w:id="10"/>
      <w:bookmarkEnd w:id="11"/>
      <w:bookmarkEnd w:id="12"/>
      <w:bookmarkEnd w:id="13"/>
    </w:p>
    <w:p w:rsidR="009975DC" w:rsidRPr="00323FCB" w:rsidRDefault="009975DC" w:rsidP="00F41584">
      <w:pPr>
        <w:spacing w:after="0" w:line="276" w:lineRule="auto"/>
        <w:jc w:val="center"/>
        <w:outlineLvl w:val="0"/>
        <w:rPr>
          <w:rFonts w:ascii="Book Antiqua" w:hAnsi="Book Antiqua" w:cs="Calibri Light"/>
          <w:b/>
          <w:bCs/>
          <w:i/>
          <w:color w:val="000000" w:themeColor="text1"/>
          <w:sz w:val="24"/>
          <w:szCs w:val="23"/>
        </w:rPr>
      </w:pPr>
      <w:r w:rsidRPr="00323FCB">
        <w:rPr>
          <w:rFonts w:ascii="Book Antiqua" w:hAnsi="Book Antiqua" w:cs="Calibri Light"/>
          <w:b/>
          <w:bCs/>
          <w:i/>
          <w:color w:val="000000" w:themeColor="text1"/>
          <w:sz w:val="24"/>
          <w:szCs w:val="23"/>
        </w:rPr>
        <w:t xml:space="preserve"> </w:t>
      </w:r>
      <w:bookmarkStart w:id="14" w:name="_Toc56692970"/>
      <w:bookmarkStart w:id="15" w:name="_Toc67289342"/>
      <w:bookmarkStart w:id="16" w:name="_Toc68751391"/>
      <w:bookmarkStart w:id="17" w:name="_Toc68755454"/>
      <w:bookmarkStart w:id="18" w:name="_Toc68786158"/>
      <w:bookmarkStart w:id="19" w:name="_Toc81401202"/>
      <w:bookmarkStart w:id="20" w:name="_Toc85812806"/>
      <w:r w:rsidRPr="00323FCB">
        <w:rPr>
          <w:rFonts w:ascii="Book Antiqua" w:hAnsi="Book Antiqua" w:cs="Calibri Light"/>
          <w:b/>
          <w:bCs/>
          <w:i/>
          <w:color w:val="000000" w:themeColor="text1"/>
          <w:sz w:val="24"/>
          <w:szCs w:val="23"/>
        </w:rPr>
        <w:t>Qeveria- Vlada- Government</w:t>
      </w:r>
      <w:bookmarkEnd w:id="14"/>
      <w:bookmarkEnd w:id="15"/>
      <w:bookmarkEnd w:id="16"/>
      <w:bookmarkEnd w:id="17"/>
      <w:bookmarkEnd w:id="18"/>
      <w:bookmarkEnd w:id="19"/>
      <w:bookmarkEnd w:id="20"/>
      <w:r w:rsidRPr="00323FCB">
        <w:rPr>
          <w:rFonts w:ascii="Book Antiqua" w:hAnsi="Book Antiqua" w:cs="Calibri Light"/>
          <w:b/>
          <w:bCs/>
          <w:i/>
          <w:color w:val="000000" w:themeColor="text1"/>
          <w:sz w:val="24"/>
          <w:szCs w:val="23"/>
        </w:rPr>
        <w:t xml:space="preserve"> </w:t>
      </w:r>
    </w:p>
    <w:p w:rsidR="009975DC" w:rsidRPr="00323FCB" w:rsidRDefault="009975DC" w:rsidP="00F41584">
      <w:pPr>
        <w:spacing w:after="0" w:line="276" w:lineRule="auto"/>
        <w:jc w:val="center"/>
        <w:outlineLvl w:val="0"/>
        <w:rPr>
          <w:rFonts w:ascii="Book Antiqua" w:hAnsi="Book Antiqua" w:cs="Calibri Light"/>
          <w:i/>
          <w:color w:val="000000" w:themeColor="text1"/>
          <w:sz w:val="23"/>
          <w:szCs w:val="23"/>
        </w:rPr>
      </w:pPr>
      <w:bookmarkStart w:id="21" w:name="_Toc56692971"/>
      <w:bookmarkStart w:id="22" w:name="_Toc67289343"/>
      <w:bookmarkStart w:id="23" w:name="_Toc68751392"/>
      <w:bookmarkStart w:id="24" w:name="_Toc68755455"/>
      <w:bookmarkStart w:id="25" w:name="_Toc68786159"/>
      <w:bookmarkStart w:id="26" w:name="_Toc81401203"/>
      <w:bookmarkStart w:id="27" w:name="_Toc85812807"/>
      <w:r w:rsidRPr="00323FCB">
        <w:rPr>
          <w:rFonts w:ascii="Book Antiqua" w:hAnsi="Book Antiqua" w:cs="Calibri Light"/>
          <w:i/>
          <w:color w:val="000000" w:themeColor="text1"/>
          <w:sz w:val="23"/>
          <w:szCs w:val="23"/>
        </w:rPr>
        <w:t>Ministria e</w:t>
      </w:r>
      <w:r w:rsidR="00323FCB" w:rsidRPr="00323FCB">
        <w:rPr>
          <w:rFonts w:ascii="Book Antiqua" w:hAnsi="Book Antiqua" w:cs="Calibri Light"/>
          <w:i/>
          <w:color w:val="000000" w:themeColor="text1"/>
          <w:sz w:val="23"/>
          <w:szCs w:val="23"/>
        </w:rPr>
        <w:t xml:space="preserve"> Administrimit të</w:t>
      </w:r>
      <w:r w:rsidRPr="00323FCB">
        <w:rPr>
          <w:rFonts w:ascii="Book Antiqua" w:hAnsi="Book Antiqua" w:cs="Calibri Light"/>
          <w:i/>
          <w:color w:val="000000" w:themeColor="text1"/>
          <w:sz w:val="23"/>
          <w:szCs w:val="23"/>
        </w:rPr>
        <w:t xml:space="preserve">  Pushtetit Lokal</w:t>
      </w:r>
      <w:bookmarkEnd w:id="21"/>
      <w:bookmarkEnd w:id="22"/>
      <w:bookmarkEnd w:id="23"/>
      <w:bookmarkEnd w:id="24"/>
      <w:bookmarkEnd w:id="25"/>
      <w:bookmarkEnd w:id="26"/>
      <w:bookmarkEnd w:id="27"/>
    </w:p>
    <w:p w:rsidR="009975DC" w:rsidRPr="00323FCB" w:rsidRDefault="00323FCB" w:rsidP="00F41584">
      <w:pPr>
        <w:spacing w:after="0" w:line="276" w:lineRule="auto"/>
        <w:jc w:val="center"/>
        <w:outlineLvl w:val="0"/>
        <w:rPr>
          <w:rFonts w:ascii="Book Antiqua" w:hAnsi="Book Antiqua" w:cs="Calibri Light"/>
          <w:i/>
          <w:color w:val="000000" w:themeColor="text1"/>
          <w:sz w:val="23"/>
          <w:szCs w:val="23"/>
        </w:rPr>
      </w:pPr>
      <w:bookmarkStart w:id="28" w:name="_Toc56692972"/>
      <w:bookmarkStart w:id="29" w:name="_Toc67289344"/>
      <w:bookmarkStart w:id="30" w:name="_Toc68751393"/>
      <w:bookmarkStart w:id="31" w:name="_Toc68755456"/>
      <w:bookmarkStart w:id="32" w:name="_Toc68786160"/>
      <w:bookmarkStart w:id="33" w:name="_Toc81401204"/>
      <w:bookmarkStart w:id="34" w:name="_Toc85812808"/>
      <w:r>
        <w:rPr>
          <w:rFonts w:ascii="Book Antiqua" w:hAnsi="Book Antiqua" w:cs="Calibri Light"/>
          <w:i/>
          <w:color w:val="000000" w:themeColor="text1"/>
          <w:sz w:val="23"/>
          <w:szCs w:val="23"/>
        </w:rPr>
        <w:t xml:space="preserve">Ministarstvo Administratcie </w:t>
      </w:r>
      <w:r w:rsidR="009975DC" w:rsidRPr="00323FCB">
        <w:rPr>
          <w:rFonts w:ascii="Book Antiqua" w:hAnsi="Book Antiqua" w:cs="Calibri Light"/>
          <w:i/>
          <w:color w:val="000000" w:themeColor="text1"/>
          <w:sz w:val="23"/>
          <w:szCs w:val="23"/>
        </w:rPr>
        <w:t>Lokalne Samouprave</w:t>
      </w:r>
      <w:bookmarkEnd w:id="28"/>
      <w:bookmarkEnd w:id="29"/>
      <w:bookmarkEnd w:id="30"/>
      <w:bookmarkEnd w:id="31"/>
      <w:bookmarkEnd w:id="32"/>
      <w:bookmarkEnd w:id="33"/>
      <w:bookmarkEnd w:id="34"/>
    </w:p>
    <w:p w:rsidR="009975DC" w:rsidRPr="00323FCB" w:rsidRDefault="009975DC" w:rsidP="00F41584">
      <w:pPr>
        <w:tabs>
          <w:tab w:val="left" w:pos="2072"/>
        </w:tabs>
        <w:spacing w:after="0" w:line="276" w:lineRule="auto"/>
        <w:jc w:val="center"/>
        <w:outlineLvl w:val="0"/>
        <w:rPr>
          <w:rFonts w:ascii="Book Antiqua" w:hAnsi="Book Antiqua" w:cs="Calibri Light"/>
          <w:i/>
          <w:color w:val="000000" w:themeColor="text1"/>
          <w:sz w:val="23"/>
          <w:szCs w:val="23"/>
        </w:rPr>
      </w:pPr>
      <w:bookmarkStart w:id="35" w:name="_Toc56692973"/>
      <w:bookmarkStart w:id="36" w:name="_Toc67289345"/>
      <w:bookmarkStart w:id="37" w:name="_Toc68751394"/>
      <w:bookmarkStart w:id="38" w:name="_Toc68755457"/>
      <w:bookmarkStart w:id="39" w:name="_Toc68786161"/>
      <w:bookmarkStart w:id="40" w:name="_Toc81401205"/>
      <w:bookmarkStart w:id="41" w:name="_Toc85812809"/>
      <w:r w:rsidRPr="00323FCB">
        <w:rPr>
          <w:rFonts w:ascii="Book Antiqua" w:hAnsi="Book Antiqua" w:cs="Calibri Light"/>
          <w:i/>
          <w:color w:val="000000" w:themeColor="text1"/>
          <w:sz w:val="23"/>
          <w:szCs w:val="23"/>
        </w:rPr>
        <w:t>Ministry of Local Government</w:t>
      </w:r>
      <w:bookmarkEnd w:id="35"/>
      <w:bookmarkEnd w:id="36"/>
      <w:bookmarkEnd w:id="37"/>
      <w:bookmarkEnd w:id="38"/>
      <w:bookmarkEnd w:id="39"/>
      <w:r w:rsidRPr="00323FCB">
        <w:rPr>
          <w:rFonts w:ascii="Book Antiqua" w:hAnsi="Book Antiqua" w:cs="Calibri Light"/>
          <w:i/>
          <w:color w:val="000000" w:themeColor="text1"/>
          <w:sz w:val="23"/>
          <w:szCs w:val="23"/>
        </w:rPr>
        <w:t xml:space="preserve"> </w:t>
      </w:r>
      <w:r w:rsidR="00323FCB">
        <w:rPr>
          <w:rFonts w:ascii="Book Antiqua" w:hAnsi="Book Antiqua" w:cs="Calibri Light"/>
          <w:i/>
          <w:color w:val="000000" w:themeColor="text1"/>
          <w:sz w:val="23"/>
          <w:szCs w:val="23"/>
        </w:rPr>
        <w:t>Administration</w:t>
      </w:r>
      <w:bookmarkEnd w:id="40"/>
      <w:bookmarkEnd w:id="41"/>
    </w:p>
    <w:p w:rsidR="00E875F3" w:rsidRPr="006944A4" w:rsidRDefault="00E875F3" w:rsidP="0052060D">
      <w:pPr>
        <w:pBdr>
          <w:bottom w:val="single" w:sz="12" w:space="1" w:color="auto"/>
        </w:pBdr>
        <w:spacing w:line="276" w:lineRule="auto"/>
        <w:rPr>
          <w:rFonts w:ascii="Calibri Light" w:hAnsi="Calibri Light" w:cs="Calibri Light"/>
          <w:color w:val="000000" w:themeColor="text1"/>
          <w:sz w:val="23"/>
          <w:szCs w:val="23"/>
        </w:rPr>
      </w:pPr>
    </w:p>
    <w:p w:rsidR="00E875F3" w:rsidRPr="006944A4" w:rsidRDefault="00E875F3" w:rsidP="0052060D">
      <w:pPr>
        <w:spacing w:line="276" w:lineRule="auto"/>
        <w:rPr>
          <w:rFonts w:ascii="Calibri Light" w:hAnsi="Calibri Light" w:cs="Calibri Light"/>
          <w:color w:val="000000" w:themeColor="text1"/>
          <w:sz w:val="23"/>
          <w:szCs w:val="23"/>
        </w:rPr>
      </w:pPr>
    </w:p>
    <w:p w:rsidR="006D1DED" w:rsidRPr="00323FCB" w:rsidRDefault="006D1DED" w:rsidP="0052060D">
      <w:pPr>
        <w:spacing w:line="276" w:lineRule="auto"/>
        <w:rPr>
          <w:rFonts w:ascii="Calibri Light" w:hAnsi="Calibri Light" w:cs="Calibri Light"/>
          <w:color w:val="000000" w:themeColor="text1"/>
          <w:sz w:val="23"/>
          <w:szCs w:val="23"/>
        </w:rPr>
      </w:pPr>
    </w:p>
    <w:p w:rsidR="006D1DED" w:rsidRPr="009C190C" w:rsidRDefault="006D1DED" w:rsidP="0052060D">
      <w:pPr>
        <w:pStyle w:val="Contactinfo"/>
        <w:spacing w:line="276" w:lineRule="auto"/>
        <w:jc w:val="center"/>
        <w:rPr>
          <w:rFonts w:ascii="Calibri" w:hAnsi="Calibri" w:cs="Calibri"/>
          <w:color w:val="000000" w:themeColor="text1"/>
          <w:sz w:val="22"/>
          <w:szCs w:val="22"/>
          <w:lang w:val="fr-FR"/>
        </w:rPr>
      </w:pPr>
      <w:r w:rsidRPr="009C190C">
        <w:rPr>
          <w:rFonts w:ascii="Calibri" w:hAnsi="Calibri" w:cs="Calibri"/>
          <w:color w:val="000000" w:themeColor="text1"/>
          <w:sz w:val="22"/>
          <w:szCs w:val="22"/>
          <w:lang w:val="fr-FR"/>
        </w:rPr>
        <w:t>Departamenti pËr performancË dhe transparencË komunale</w:t>
      </w:r>
    </w:p>
    <w:p w:rsidR="006D1DED" w:rsidRPr="009C190C" w:rsidRDefault="006D1DED" w:rsidP="00E47C43">
      <w:pPr>
        <w:pStyle w:val="Contactinfo"/>
        <w:spacing w:line="276" w:lineRule="auto"/>
        <w:jc w:val="center"/>
        <w:rPr>
          <w:rFonts w:ascii="Calibri" w:hAnsi="Calibri" w:cs="Calibri"/>
          <w:color w:val="000000" w:themeColor="text1"/>
          <w:sz w:val="22"/>
          <w:szCs w:val="22"/>
          <w:lang w:val="fr-FR"/>
        </w:rPr>
      </w:pPr>
      <w:r w:rsidRPr="009C190C">
        <w:rPr>
          <w:rFonts w:ascii="Calibri" w:hAnsi="Calibri" w:cs="Calibri"/>
          <w:color w:val="000000" w:themeColor="text1"/>
          <w:sz w:val="22"/>
          <w:szCs w:val="22"/>
          <w:lang w:val="fr-FR"/>
        </w:rPr>
        <w:t>Divizioni pËr transparencË nË komuna</w:t>
      </w:r>
    </w:p>
    <w:p w:rsidR="008E38C6" w:rsidRPr="009C190C" w:rsidRDefault="008E38C6" w:rsidP="0052060D">
      <w:pPr>
        <w:pStyle w:val="Contactinfo"/>
        <w:spacing w:line="276" w:lineRule="auto"/>
        <w:jc w:val="center"/>
        <w:rPr>
          <w:rFonts w:ascii="Calibri" w:hAnsi="Calibri" w:cs="Calibri"/>
          <w:color w:val="000000" w:themeColor="text1"/>
          <w:sz w:val="22"/>
          <w:szCs w:val="22"/>
          <w:lang w:val="fr-FR"/>
        </w:rPr>
      </w:pPr>
    </w:p>
    <w:p w:rsidR="008E38C6" w:rsidRPr="009C190C" w:rsidRDefault="008E38C6" w:rsidP="0052060D">
      <w:pPr>
        <w:pStyle w:val="Contactinfo"/>
        <w:spacing w:line="276" w:lineRule="auto"/>
        <w:jc w:val="center"/>
        <w:rPr>
          <w:rFonts w:ascii="Calibri" w:hAnsi="Calibri" w:cs="Calibri"/>
          <w:color w:val="000000" w:themeColor="text1"/>
          <w:sz w:val="22"/>
          <w:szCs w:val="22"/>
          <w:lang w:val="fr-FR"/>
        </w:rPr>
      </w:pPr>
    </w:p>
    <w:p w:rsidR="008E38C6" w:rsidRDefault="008E38C6" w:rsidP="0052060D">
      <w:pPr>
        <w:pStyle w:val="Contactinfo"/>
        <w:spacing w:line="276" w:lineRule="auto"/>
        <w:jc w:val="center"/>
        <w:rPr>
          <w:rFonts w:ascii="Calibri" w:hAnsi="Calibri" w:cs="Calibri"/>
          <w:color w:val="000000" w:themeColor="text1"/>
          <w:sz w:val="22"/>
          <w:szCs w:val="22"/>
          <w:lang w:val="fr-FR"/>
        </w:rPr>
      </w:pPr>
    </w:p>
    <w:p w:rsidR="009C190C" w:rsidRPr="009C190C" w:rsidRDefault="009C190C" w:rsidP="0052060D">
      <w:pPr>
        <w:pStyle w:val="Contactinfo"/>
        <w:spacing w:line="276" w:lineRule="auto"/>
        <w:jc w:val="center"/>
        <w:rPr>
          <w:rFonts w:ascii="Calibri" w:hAnsi="Calibri" w:cs="Calibri"/>
          <w:color w:val="000000" w:themeColor="text1"/>
          <w:sz w:val="22"/>
          <w:szCs w:val="22"/>
          <w:lang w:val="fr-FR"/>
        </w:rPr>
      </w:pPr>
    </w:p>
    <w:p w:rsidR="008E38C6" w:rsidRPr="009C190C" w:rsidRDefault="0059F36E" w:rsidP="77E0AE68">
      <w:pPr>
        <w:pStyle w:val="Contactinfo"/>
        <w:spacing w:line="276" w:lineRule="auto"/>
        <w:jc w:val="center"/>
        <w:rPr>
          <w:rFonts w:ascii="Calibri" w:hAnsi="Calibri" w:cs="Calibri"/>
          <w:b/>
          <w:bCs/>
          <w:color w:val="000000" w:themeColor="text1"/>
          <w:sz w:val="24"/>
          <w:szCs w:val="22"/>
          <w:lang w:val="fr-FR"/>
        </w:rPr>
      </w:pPr>
      <w:r w:rsidRPr="009C190C">
        <w:rPr>
          <w:rFonts w:ascii="Calibri" w:hAnsi="Calibri" w:cs="Calibri"/>
          <w:b/>
          <w:bCs/>
          <w:color w:val="000000" w:themeColor="text1"/>
          <w:sz w:val="24"/>
          <w:szCs w:val="22"/>
          <w:lang w:val="fr-FR"/>
        </w:rPr>
        <w:t>Raport</w:t>
      </w:r>
      <w:r w:rsidR="547D4C5E" w:rsidRPr="009C190C">
        <w:rPr>
          <w:rFonts w:ascii="Calibri" w:hAnsi="Calibri" w:cs="Calibri"/>
          <w:b/>
          <w:bCs/>
          <w:color w:val="000000" w:themeColor="text1"/>
          <w:sz w:val="24"/>
          <w:szCs w:val="22"/>
          <w:lang w:val="fr-FR"/>
        </w:rPr>
        <w:t>i</w:t>
      </w:r>
      <w:r w:rsidRPr="009C190C">
        <w:rPr>
          <w:rFonts w:ascii="Calibri" w:hAnsi="Calibri" w:cs="Calibri"/>
          <w:b/>
          <w:bCs/>
          <w:color w:val="000000" w:themeColor="text1"/>
          <w:sz w:val="24"/>
          <w:szCs w:val="22"/>
          <w:lang w:val="fr-FR"/>
        </w:rPr>
        <w:t xml:space="preserve"> i monitorimit t</w:t>
      </w:r>
      <w:r w:rsidR="4B2CEBB6" w:rsidRPr="009C190C">
        <w:rPr>
          <w:rFonts w:ascii="Calibri" w:hAnsi="Calibri" w:cs="Calibri"/>
          <w:b/>
          <w:bCs/>
          <w:color w:val="000000" w:themeColor="text1"/>
          <w:sz w:val="24"/>
          <w:szCs w:val="22"/>
          <w:lang w:val="fr-FR"/>
        </w:rPr>
        <w:t>ë</w:t>
      </w:r>
      <w:r w:rsidRPr="009C190C">
        <w:rPr>
          <w:rFonts w:ascii="Calibri" w:hAnsi="Calibri" w:cs="Calibri"/>
          <w:b/>
          <w:bCs/>
          <w:color w:val="000000" w:themeColor="text1"/>
          <w:sz w:val="24"/>
          <w:szCs w:val="22"/>
          <w:lang w:val="fr-FR"/>
        </w:rPr>
        <w:t xml:space="preserve"> transparenc</w:t>
      </w:r>
      <w:r w:rsidR="4B2CEBB6" w:rsidRPr="009C190C">
        <w:rPr>
          <w:rFonts w:ascii="Calibri" w:hAnsi="Calibri" w:cs="Calibri"/>
          <w:b/>
          <w:bCs/>
          <w:color w:val="000000" w:themeColor="text1"/>
          <w:sz w:val="24"/>
          <w:szCs w:val="22"/>
          <w:lang w:val="fr-FR"/>
        </w:rPr>
        <w:t>ë</w:t>
      </w:r>
      <w:r w:rsidRPr="009C190C">
        <w:rPr>
          <w:rFonts w:ascii="Calibri" w:hAnsi="Calibri" w:cs="Calibri"/>
          <w:b/>
          <w:bCs/>
          <w:color w:val="000000" w:themeColor="text1"/>
          <w:sz w:val="24"/>
          <w:szCs w:val="22"/>
          <w:lang w:val="fr-FR"/>
        </w:rPr>
        <w:t xml:space="preserve">s </w:t>
      </w:r>
      <w:r w:rsidR="009C190C">
        <w:rPr>
          <w:rFonts w:ascii="Calibri" w:hAnsi="Calibri" w:cs="Calibri"/>
          <w:b/>
          <w:bCs/>
          <w:color w:val="000000" w:themeColor="text1"/>
          <w:sz w:val="24"/>
          <w:szCs w:val="22"/>
          <w:lang w:val="fr-FR"/>
        </w:rPr>
        <w:t>komunale</w:t>
      </w:r>
    </w:p>
    <w:p w:rsidR="008E38C6" w:rsidRPr="009C190C" w:rsidRDefault="7B52B64B" w:rsidP="77E0AE68">
      <w:pPr>
        <w:pStyle w:val="Contactinfo"/>
        <w:spacing w:line="276" w:lineRule="auto"/>
        <w:jc w:val="center"/>
        <w:rPr>
          <w:rFonts w:ascii="Calibri" w:hAnsi="Calibri" w:cs="Calibri"/>
          <w:bCs/>
          <w:color w:val="000000" w:themeColor="text1"/>
          <w:sz w:val="22"/>
          <w:szCs w:val="22"/>
          <w:lang w:val="fr-FR"/>
        </w:rPr>
      </w:pPr>
      <w:r w:rsidRPr="009C190C">
        <w:rPr>
          <w:rFonts w:ascii="Calibri" w:hAnsi="Calibri" w:cs="Calibri"/>
          <w:bCs/>
          <w:color w:val="000000" w:themeColor="text1"/>
          <w:sz w:val="22"/>
          <w:szCs w:val="22"/>
          <w:lang w:val="fr-FR"/>
        </w:rPr>
        <w:t>janar-</w:t>
      </w:r>
      <w:r w:rsidR="007B25F2" w:rsidRPr="009C190C">
        <w:rPr>
          <w:rFonts w:ascii="Calibri" w:hAnsi="Calibri" w:cs="Calibri"/>
          <w:bCs/>
          <w:color w:val="000000" w:themeColor="text1"/>
          <w:sz w:val="22"/>
          <w:szCs w:val="22"/>
          <w:lang w:val="fr-FR"/>
        </w:rPr>
        <w:t xml:space="preserve"> Qershor</w:t>
      </w:r>
      <w:r w:rsidRPr="009C190C">
        <w:rPr>
          <w:rFonts w:ascii="Calibri" w:hAnsi="Calibri" w:cs="Calibri"/>
          <w:bCs/>
          <w:color w:val="000000" w:themeColor="text1"/>
          <w:sz w:val="22"/>
          <w:szCs w:val="22"/>
          <w:lang w:val="fr-FR"/>
        </w:rPr>
        <w:t xml:space="preserve">  202</w:t>
      </w:r>
      <w:r w:rsidR="007A50F8" w:rsidRPr="009C190C">
        <w:rPr>
          <w:rFonts w:ascii="Calibri" w:hAnsi="Calibri" w:cs="Calibri"/>
          <w:bCs/>
          <w:color w:val="000000" w:themeColor="text1"/>
          <w:sz w:val="22"/>
          <w:szCs w:val="22"/>
          <w:lang w:val="fr-FR"/>
        </w:rPr>
        <w:t>1</w:t>
      </w:r>
    </w:p>
    <w:p w:rsidR="008E38C6" w:rsidRPr="009C190C" w:rsidRDefault="008E38C6" w:rsidP="0052060D">
      <w:pPr>
        <w:pStyle w:val="Contactinfo"/>
        <w:spacing w:line="276" w:lineRule="auto"/>
        <w:jc w:val="center"/>
        <w:rPr>
          <w:rFonts w:ascii="Calibri" w:hAnsi="Calibri" w:cs="Calibri"/>
          <w:color w:val="000000" w:themeColor="text1"/>
          <w:sz w:val="22"/>
          <w:szCs w:val="22"/>
          <w:lang w:val="fr-FR"/>
        </w:rPr>
      </w:pPr>
    </w:p>
    <w:p w:rsidR="008E38C6" w:rsidRPr="009C190C" w:rsidRDefault="008E38C6" w:rsidP="0052060D">
      <w:pPr>
        <w:pStyle w:val="Contactinfo"/>
        <w:spacing w:line="276" w:lineRule="auto"/>
        <w:jc w:val="center"/>
        <w:rPr>
          <w:rFonts w:ascii="Calibri" w:hAnsi="Calibri" w:cs="Calibri"/>
          <w:color w:val="000000" w:themeColor="text1"/>
          <w:sz w:val="22"/>
          <w:szCs w:val="22"/>
          <w:lang w:val="fr-FR"/>
        </w:rPr>
      </w:pPr>
    </w:p>
    <w:p w:rsidR="006D1DED" w:rsidRPr="009C190C" w:rsidRDefault="006D1DED" w:rsidP="0052060D">
      <w:pPr>
        <w:pStyle w:val="Contactinfo"/>
        <w:spacing w:line="276" w:lineRule="auto"/>
        <w:jc w:val="center"/>
        <w:rPr>
          <w:rFonts w:ascii="Calibri" w:hAnsi="Calibri" w:cs="Calibri"/>
          <w:color w:val="000000" w:themeColor="text1"/>
          <w:sz w:val="22"/>
          <w:szCs w:val="22"/>
          <w:lang w:val="fr-FR"/>
        </w:rPr>
      </w:pPr>
    </w:p>
    <w:p w:rsidR="00323FCB" w:rsidRPr="009C190C" w:rsidRDefault="00323FCB" w:rsidP="0052060D">
      <w:pPr>
        <w:pStyle w:val="Contactinfo"/>
        <w:spacing w:line="276" w:lineRule="auto"/>
        <w:jc w:val="center"/>
        <w:rPr>
          <w:rFonts w:ascii="Calibri" w:hAnsi="Calibri" w:cs="Calibri"/>
          <w:color w:val="000000" w:themeColor="text1"/>
          <w:sz w:val="22"/>
          <w:szCs w:val="22"/>
          <w:lang w:val="fr-FR"/>
        </w:rPr>
      </w:pPr>
    </w:p>
    <w:p w:rsidR="008108DE" w:rsidRPr="009C190C" w:rsidRDefault="008108DE" w:rsidP="00F41584">
      <w:pPr>
        <w:pStyle w:val="Contactinfo"/>
        <w:spacing w:line="276" w:lineRule="auto"/>
        <w:jc w:val="both"/>
        <w:rPr>
          <w:rFonts w:ascii="Calibri" w:hAnsi="Calibri" w:cs="Calibri"/>
          <w:color w:val="000000" w:themeColor="text1"/>
          <w:sz w:val="22"/>
          <w:szCs w:val="22"/>
          <w:lang w:val="fr-FR"/>
        </w:rPr>
      </w:pPr>
    </w:p>
    <w:p w:rsidR="00F41584" w:rsidRPr="009C190C" w:rsidRDefault="00F41584" w:rsidP="00F41584">
      <w:pPr>
        <w:pStyle w:val="Contactinfo"/>
        <w:spacing w:line="276" w:lineRule="auto"/>
        <w:jc w:val="both"/>
        <w:rPr>
          <w:rFonts w:ascii="Calibri" w:hAnsi="Calibri" w:cs="Calibri"/>
          <w:color w:val="000000" w:themeColor="text1"/>
          <w:sz w:val="22"/>
          <w:szCs w:val="22"/>
          <w:lang w:val="fr-FR"/>
        </w:rPr>
      </w:pPr>
    </w:p>
    <w:p w:rsidR="00204FC7" w:rsidRPr="009C190C" w:rsidRDefault="001E5AAB" w:rsidP="00323FCB">
      <w:pPr>
        <w:spacing w:after="0"/>
        <w:jc w:val="center"/>
        <w:rPr>
          <w:rFonts w:ascii="Calibri" w:eastAsia="Antenna Light" w:hAnsi="Calibri" w:cs="Calibri"/>
          <w:color w:val="1F3864" w:themeColor="accent5" w:themeShade="80"/>
        </w:rPr>
      </w:pPr>
      <w:r w:rsidRPr="009C190C">
        <w:rPr>
          <w:rFonts w:ascii="Calibri" w:eastAsia="Antenna Light" w:hAnsi="Calibri" w:cs="Calibri"/>
          <w:color w:val="1F3864" w:themeColor="accent5" w:themeShade="80"/>
        </w:rPr>
        <w:t>Tetor</w:t>
      </w:r>
      <w:r w:rsidR="007B25F2" w:rsidRPr="009C190C">
        <w:rPr>
          <w:rFonts w:ascii="Calibri" w:eastAsia="Antenna Light" w:hAnsi="Calibri" w:cs="Calibri"/>
          <w:color w:val="1F3864" w:themeColor="accent5" w:themeShade="80"/>
        </w:rPr>
        <w:t xml:space="preserve">, </w:t>
      </w:r>
      <w:r w:rsidR="1E9ECBCA" w:rsidRPr="009C190C">
        <w:rPr>
          <w:rFonts w:ascii="Calibri" w:eastAsia="Antenna Light" w:hAnsi="Calibri" w:cs="Calibri"/>
          <w:color w:val="1F3864" w:themeColor="accent5" w:themeShade="80"/>
        </w:rPr>
        <w:t>2021</w:t>
      </w:r>
    </w:p>
    <w:p w:rsidR="00F41584" w:rsidRPr="00312CBE" w:rsidRDefault="00F41584" w:rsidP="00052DD7">
      <w:pPr>
        <w:spacing w:after="0"/>
        <w:rPr>
          <w:rFonts w:ascii="Book Antiqua" w:eastAsia="Antenna Light" w:hAnsi="Book Antiqua" w:cs="Antenna Light"/>
          <w:color w:val="1F3864" w:themeColor="accent5" w:themeShade="80"/>
        </w:rPr>
      </w:pPr>
    </w:p>
    <w:p w:rsidR="00F41584" w:rsidRPr="00312CBE" w:rsidRDefault="00F41584" w:rsidP="00052DD7">
      <w:pPr>
        <w:spacing w:after="0"/>
        <w:rPr>
          <w:rFonts w:ascii="Book Antiqua" w:eastAsia="Antenna Light" w:hAnsi="Book Antiqua" w:cs="Antenna Light"/>
          <w:color w:val="1F3864" w:themeColor="accent5" w:themeShade="80"/>
        </w:rPr>
      </w:pPr>
    </w:p>
    <w:p w:rsidR="00052DD7" w:rsidRPr="00312CBE" w:rsidDel="003B2756" w:rsidRDefault="00052DD7" w:rsidP="00052DD7">
      <w:pPr>
        <w:spacing w:after="0" w:line="276" w:lineRule="auto"/>
        <w:ind w:left="2160" w:hanging="2160"/>
        <w:rPr>
          <w:rFonts w:ascii="Book Antiqua" w:eastAsia="Antenna Light" w:hAnsi="Book Antiqua" w:cs="Antenna Light"/>
          <w:color w:val="1F3864" w:themeColor="accent5" w:themeShade="80"/>
          <w:lang w:val="fr-FR"/>
        </w:rPr>
      </w:pPr>
    </w:p>
    <w:p w:rsidR="00052DD7" w:rsidRPr="00312CBE" w:rsidDel="003B2756" w:rsidRDefault="00052DD7" w:rsidP="00052DD7">
      <w:pPr>
        <w:spacing w:after="0" w:line="276" w:lineRule="auto"/>
        <w:rPr>
          <w:rFonts w:ascii="Book Antiqua" w:eastAsia="Antenna Light" w:hAnsi="Book Antiqua" w:cs="Antenna Light"/>
          <w:lang w:val="fr-FR"/>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204FC7" w:rsidRPr="00312CBE"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204FC7" w:rsidRPr="00312CBE"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204FC7" w:rsidRPr="00312CBE"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204FC7" w:rsidRPr="00312CBE"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204FC7" w:rsidRPr="00312CBE" w:rsidRDefault="00204FC7" w:rsidP="0052060D">
      <w:pPr>
        <w:pStyle w:val="Contactinfo"/>
        <w:spacing w:line="276" w:lineRule="auto"/>
        <w:jc w:val="center"/>
        <w:rPr>
          <w:rFonts w:ascii="Book Antiqua" w:hAnsi="Book Antiqua" w:cs="Calibri Light"/>
          <w:color w:val="000000" w:themeColor="text1"/>
          <w:sz w:val="22"/>
          <w:szCs w:val="22"/>
          <w:lang w:val="sq-AL"/>
        </w:rPr>
      </w:pPr>
      <w:bookmarkStart w:id="42" w:name="_GoBack"/>
      <w:bookmarkEnd w:id="42"/>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B013C3" w:rsidRPr="00312CBE" w:rsidRDefault="00B013C3" w:rsidP="00F41584">
      <w:pPr>
        <w:pStyle w:val="Contactinfo"/>
        <w:spacing w:line="276" w:lineRule="auto"/>
        <w:jc w:val="center"/>
        <w:rPr>
          <w:rFonts w:ascii="Book Antiqua" w:hAnsi="Book Antiqua" w:cs="Calibri Light"/>
          <w:color w:val="000000" w:themeColor="text1"/>
          <w:sz w:val="22"/>
          <w:szCs w:val="22"/>
          <w:lang w:val="sq-AL"/>
        </w:rPr>
      </w:pPr>
    </w:p>
    <w:p w:rsidR="008108DE" w:rsidRPr="00312CBE" w:rsidRDefault="008108DE" w:rsidP="0052060D">
      <w:pPr>
        <w:spacing w:before="40" w:line="276" w:lineRule="auto"/>
        <w:rPr>
          <w:rFonts w:ascii="Book Antiqua" w:hAnsi="Book Antiqua" w:cs="Calibri Light"/>
          <w:color w:val="000000" w:themeColor="text1"/>
        </w:rPr>
      </w:pPr>
    </w:p>
    <w:p w:rsidR="00502FB3" w:rsidRPr="00312CBE" w:rsidRDefault="00502FB3" w:rsidP="0052060D">
      <w:pPr>
        <w:spacing w:before="40" w:line="276" w:lineRule="auto"/>
        <w:rPr>
          <w:rFonts w:ascii="Book Antiqua" w:hAnsi="Book Antiqua" w:cs="Calibri Light"/>
          <w:color w:val="000000" w:themeColor="text1"/>
        </w:rPr>
      </w:pPr>
    </w:p>
    <w:p w:rsidR="00ED6DF3" w:rsidRPr="00312CBE" w:rsidRDefault="00172408" w:rsidP="000A7D95">
      <w:pPr>
        <w:rPr>
          <w:rFonts w:ascii="Book Antiqua" w:hAnsi="Book Antiqua"/>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27872" behindDoc="0" locked="0" layoutInCell="1" allowOverlap="1" wp14:anchorId="70781F19" wp14:editId="4B4DECDB">
                <wp:simplePos x="0" y="0"/>
                <wp:positionH relativeFrom="margin">
                  <wp:posOffset>-913898</wp:posOffset>
                </wp:positionH>
                <wp:positionV relativeFrom="paragraph">
                  <wp:posOffset>251165</wp:posOffset>
                </wp:positionV>
                <wp:extent cx="5079365" cy="3000375"/>
                <wp:effectExtent l="0" t="0" r="6985" b="9525"/>
                <wp:wrapNone/>
                <wp:docPr id="152" name="Rectangle 152"/>
                <wp:cNvGraphicFramePr/>
                <a:graphic xmlns:a="http://schemas.openxmlformats.org/drawingml/2006/main">
                  <a:graphicData uri="http://schemas.microsoft.com/office/word/2010/wordprocessingShape">
                    <wps:wsp>
                      <wps:cNvSpPr/>
                      <wps:spPr>
                        <a:xfrm>
                          <a:off x="0" y="0"/>
                          <a:ext cx="5079365" cy="30003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D90C" id="Rectangle 152" o:spid="_x0000_s1026" style="position:absolute;margin-left:-71.95pt;margin-top:19.8pt;width:399.95pt;height:236.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" fillcolor="#1f4d78 [1604]" stroked="f" strokeweight="1pt">
                <w10:wrap anchorx="margin"/>
              </v:rect>
            </w:pict>
          </mc:Fallback>
        </mc:AlternateContent>
      </w:r>
    </w:p>
    <w:p w:rsidR="007A50F8" w:rsidRPr="00312CBE" w:rsidRDefault="007A50F8" w:rsidP="00F41584">
      <w:pPr>
        <w:pStyle w:val="Heading1"/>
        <w:rPr>
          <w:rFonts w:ascii="Book Antiqua" w:hAnsi="Book Antiqua"/>
          <w:b w:val="0"/>
          <w:color w:val="auto"/>
          <w:sz w:val="22"/>
          <w:szCs w:val="22"/>
        </w:rPr>
      </w:pPr>
      <w:bookmarkStart w:id="43" w:name="_Toc81401206"/>
    </w:p>
    <w:p w:rsidR="007A50F8" w:rsidRPr="00312CBE" w:rsidRDefault="00902F5D" w:rsidP="007A50F8">
      <w:pPr>
        <w:rPr>
          <w:rFonts w:ascii="Book Antiqua" w:hAnsi="Book Antiqua"/>
        </w:rPr>
      </w:pPr>
      <w:bookmarkStart w:id="44" w:name="_Toc85812810"/>
      <w:r w:rsidRPr="00312CBE">
        <w:rPr>
          <w:rFonts w:ascii="Book Antiqua" w:hAnsi="Book Antiqua" w:cs="Calibri Light"/>
          <w:b/>
          <w:noProof/>
          <w:color w:val="000000" w:themeColor="text1"/>
          <w:lang w:val="en-US"/>
        </w:rPr>
        <mc:AlternateContent>
          <mc:Choice Requires="wps">
            <w:drawing>
              <wp:anchor distT="0" distB="0" distL="114300" distR="114300" simplePos="0" relativeHeight="251728896" behindDoc="0" locked="0" layoutInCell="1" allowOverlap="1" wp14:anchorId="3D6B977A" wp14:editId="639EF91D">
                <wp:simplePos x="0" y="0"/>
                <wp:positionH relativeFrom="column">
                  <wp:posOffset>-147955</wp:posOffset>
                </wp:positionH>
                <wp:positionV relativeFrom="paragraph">
                  <wp:posOffset>103401</wp:posOffset>
                </wp:positionV>
                <wp:extent cx="3829050" cy="1052623"/>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3829050" cy="1052623"/>
                        </a:xfrm>
                        <a:prstGeom prst="rect">
                          <a:avLst/>
                        </a:prstGeom>
                        <a:noFill/>
                        <a:ln w="6350">
                          <a:noFill/>
                        </a:ln>
                      </wps:spPr>
                      <wps:txbx>
                        <w:txbxContent>
                          <w:p w:rsidR="00F5017E" w:rsidRDefault="00F5017E" w:rsidP="000852D8">
                            <w:pPr>
                              <w:rPr>
                                <w:rFonts w:ascii="Gill Sans MT" w:eastAsia="Antenna Light" w:hAnsi="Gill Sans MT" w:cs="Antenna Light"/>
                                <w:color w:val="FFFFFF" w:themeColor="background1"/>
                              </w:rPr>
                            </w:pPr>
                            <w:r w:rsidRPr="009B7EDA">
                              <w:rPr>
                                <w:rFonts w:ascii="Gill Sans MT" w:eastAsia="Antenna Light" w:hAnsi="Gill Sans MT" w:cs="Antenna Light"/>
                                <w:color w:val="FFFFFF" w:themeColor="background1"/>
                              </w:rPr>
                              <w:t>Të drejtat e autorit © 202</w:t>
                            </w:r>
                            <w:r>
                              <w:rPr>
                                <w:rFonts w:ascii="Gill Sans MT" w:eastAsia="Antenna Light" w:hAnsi="Gill Sans MT" w:cs="Antenna Light"/>
                                <w:color w:val="FFFFFF" w:themeColor="background1"/>
                              </w:rPr>
                              <w:t>1</w:t>
                            </w:r>
                            <w:r w:rsidRPr="009B7EDA">
                              <w:rPr>
                                <w:rFonts w:ascii="Gill Sans MT" w:eastAsia="Antenna Light" w:hAnsi="Gill Sans MT" w:cs="Antenna Light"/>
                                <w:color w:val="FFFFFF" w:themeColor="background1"/>
                              </w:rPr>
                              <w:t xml:space="preserve"> </w:t>
                            </w:r>
                          </w:p>
                          <w:p w:rsidR="00F5017E" w:rsidRPr="00323FCB" w:rsidRDefault="00F5017E" w:rsidP="00323FCB">
                            <w:pPr>
                              <w:rPr>
                                <w:rFonts w:ascii="Gill Sans MT" w:eastAsia="Antenna Light" w:hAnsi="Gill Sans MT" w:cs="Antenna Light"/>
                                <w:i/>
                                <w:iCs/>
                                <w:color w:val="FFFFFF" w:themeColor="background1"/>
                              </w:rPr>
                            </w:pPr>
                            <w:r w:rsidRPr="00323FCB">
                              <w:rPr>
                                <w:rFonts w:ascii="Gill Sans MT" w:eastAsia="Antenna Light" w:hAnsi="Gill Sans MT" w:cs="Antenna Light"/>
                                <w:i/>
                                <w:iCs/>
                                <w:color w:val="FFFFFF" w:themeColor="background1"/>
                              </w:rPr>
                              <w:t>Të gjitha të drejtat janë të rezervuara. Asnjë pjesë e dokumentit nuk mund të kopjohet, shumëzohet dhe të përdoret, në cilën do formë (elektronike dhe fizike) apo të përshkruhet pa lejen me shkrim të autorit - M</w:t>
                            </w:r>
                            <w:r w:rsidR="00594B5E">
                              <w:rPr>
                                <w:rFonts w:ascii="Gill Sans MT" w:eastAsia="Antenna Light" w:hAnsi="Gill Sans MT" w:cs="Antenna Light"/>
                                <w:i/>
                                <w:iCs/>
                                <w:color w:val="FFFFFF" w:themeColor="background1"/>
                              </w:rPr>
                              <w:t>A</w:t>
                            </w:r>
                            <w:r w:rsidRPr="00323FCB">
                              <w:rPr>
                                <w:rFonts w:ascii="Gill Sans MT" w:eastAsia="Antenna Light" w:hAnsi="Gill Sans MT" w:cs="Antenna Light"/>
                                <w:i/>
                                <w:iCs/>
                                <w:color w:val="FFFFFF" w:themeColor="background1"/>
                              </w:rPr>
                              <w:t>PL.</w:t>
                            </w:r>
                          </w:p>
                          <w:p w:rsidR="00F5017E" w:rsidRPr="009B7EDA" w:rsidRDefault="00F5017E" w:rsidP="000852D8">
                            <w:pPr>
                              <w:rPr>
                                <w:color w:val="FFFFFF" w:themeColor="background1"/>
                              </w:rPr>
                            </w:pPr>
                            <w:r w:rsidRPr="009B7EDA">
                              <w:rPr>
                                <w:rFonts w:ascii="Gill Sans MT" w:eastAsia="Antenna Light" w:hAnsi="Gill Sans MT" w:cs="Antenna Light"/>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B977A" id="_x0000_t202" coordsize="21600,21600" o:spt="202" path="m,l,21600r21600,l21600,xe">
                <v:stroke joinstyle="miter"/>
                <v:path gradientshapeok="t" o:connecttype="rect"/>
              </v:shapetype>
              <v:shape id="Text Box 153" o:spid="_x0000_s1026" type="#_x0000_t202" style="position:absolute;left:0;text-align:left;margin-left:-11.65pt;margin-top:8.15pt;width:301.5pt;height:8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" filled="f" stroked="f" strokeweight=".5pt">
                <v:textbox>
                  <w:txbxContent>
                    <w:p w:rsidR="00F5017E" w:rsidRDefault="00F5017E" w:rsidP="000852D8">
                      <w:pPr>
                        <w:rPr>
                          <w:rFonts w:ascii="Gill Sans MT" w:eastAsia="Antenna Light" w:hAnsi="Gill Sans MT" w:cs="Antenna Light"/>
                          <w:color w:val="FFFFFF" w:themeColor="background1"/>
                        </w:rPr>
                      </w:pPr>
                      <w:r w:rsidRPr="009B7EDA">
                        <w:rPr>
                          <w:rFonts w:ascii="Gill Sans MT" w:eastAsia="Antenna Light" w:hAnsi="Gill Sans MT" w:cs="Antenna Light"/>
                          <w:color w:val="FFFFFF" w:themeColor="background1"/>
                        </w:rPr>
                        <w:t>Të drejtat e autorit © 202</w:t>
                      </w:r>
                      <w:r>
                        <w:rPr>
                          <w:rFonts w:ascii="Gill Sans MT" w:eastAsia="Antenna Light" w:hAnsi="Gill Sans MT" w:cs="Antenna Light"/>
                          <w:color w:val="FFFFFF" w:themeColor="background1"/>
                        </w:rPr>
                        <w:t>1</w:t>
                      </w:r>
                      <w:r w:rsidRPr="009B7EDA">
                        <w:rPr>
                          <w:rFonts w:ascii="Gill Sans MT" w:eastAsia="Antenna Light" w:hAnsi="Gill Sans MT" w:cs="Antenna Light"/>
                          <w:color w:val="FFFFFF" w:themeColor="background1"/>
                        </w:rPr>
                        <w:t xml:space="preserve"> </w:t>
                      </w:r>
                    </w:p>
                    <w:p w:rsidR="00F5017E" w:rsidRPr="00323FCB" w:rsidRDefault="00F5017E" w:rsidP="00323FCB">
                      <w:pPr>
                        <w:rPr>
                          <w:rFonts w:ascii="Gill Sans MT" w:eastAsia="Antenna Light" w:hAnsi="Gill Sans MT" w:cs="Antenna Light"/>
                          <w:i/>
                          <w:iCs/>
                          <w:color w:val="FFFFFF" w:themeColor="background1"/>
                        </w:rPr>
                      </w:pPr>
                      <w:r w:rsidRPr="00323FCB">
                        <w:rPr>
                          <w:rFonts w:ascii="Gill Sans MT" w:eastAsia="Antenna Light" w:hAnsi="Gill Sans MT" w:cs="Antenna Light"/>
                          <w:i/>
                          <w:iCs/>
                          <w:color w:val="FFFFFF" w:themeColor="background1"/>
                        </w:rPr>
                        <w:t>Të gjitha të drejtat janë të rezervuara. Asnjë pjesë e dokumentit nuk mund të kopjohet, shumëzohet dhe të përdoret, në cilën do formë (elektronike dhe fizike) apo të përshkruhet pa lejen me shkrim të autorit - M</w:t>
                      </w:r>
                      <w:r w:rsidR="00594B5E">
                        <w:rPr>
                          <w:rFonts w:ascii="Gill Sans MT" w:eastAsia="Antenna Light" w:hAnsi="Gill Sans MT" w:cs="Antenna Light"/>
                          <w:i/>
                          <w:iCs/>
                          <w:color w:val="FFFFFF" w:themeColor="background1"/>
                        </w:rPr>
                        <w:t>A</w:t>
                      </w:r>
                      <w:r w:rsidRPr="00323FCB">
                        <w:rPr>
                          <w:rFonts w:ascii="Gill Sans MT" w:eastAsia="Antenna Light" w:hAnsi="Gill Sans MT" w:cs="Antenna Light"/>
                          <w:i/>
                          <w:iCs/>
                          <w:color w:val="FFFFFF" w:themeColor="background1"/>
                        </w:rPr>
                        <w:t>PL.</w:t>
                      </w:r>
                    </w:p>
                    <w:p w:rsidR="00F5017E" w:rsidRPr="009B7EDA" w:rsidRDefault="00F5017E" w:rsidP="000852D8">
                      <w:pPr>
                        <w:rPr>
                          <w:color w:val="FFFFFF" w:themeColor="background1"/>
                        </w:rPr>
                      </w:pPr>
                      <w:r w:rsidRPr="009B7EDA">
                        <w:rPr>
                          <w:rFonts w:ascii="Gill Sans MT" w:eastAsia="Antenna Light" w:hAnsi="Gill Sans MT" w:cs="Antenna Light"/>
                          <w:color w:val="FFFFFF" w:themeColor="background1"/>
                        </w:rPr>
                        <w:tab/>
                      </w:r>
                    </w:p>
                  </w:txbxContent>
                </v:textbox>
              </v:shape>
            </w:pict>
          </mc:Fallback>
        </mc:AlternateContent>
      </w:r>
      <w:bookmarkEnd w:id="44"/>
    </w:p>
    <w:p w:rsidR="007A50F8" w:rsidRPr="00312CBE" w:rsidRDefault="007A50F8" w:rsidP="007A50F8">
      <w:pPr>
        <w:rPr>
          <w:rFonts w:ascii="Book Antiqua" w:hAnsi="Book Antiqua"/>
        </w:rPr>
      </w:pPr>
    </w:p>
    <w:p w:rsidR="000A7D95" w:rsidRDefault="000A7D95" w:rsidP="000A7D95">
      <w:pPr>
        <w:pStyle w:val="Heading1"/>
      </w:pPr>
    </w:p>
    <w:sdt>
      <w:sdtPr>
        <w:rPr>
          <w:rFonts w:asciiTheme="minorHAnsi" w:eastAsiaTheme="minorEastAsia" w:hAnsiTheme="minorHAnsi" w:cstheme="minorBidi"/>
          <w:b w:val="0"/>
          <w:bCs w:val="0"/>
          <w:caps w:val="0"/>
          <w:color w:val="auto"/>
          <w:spacing w:val="0"/>
          <w:sz w:val="22"/>
          <w:szCs w:val="22"/>
        </w:rPr>
        <w:id w:val="-917639621"/>
        <w:docPartObj>
          <w:docPartGallery w:val="Table of Contents"/>
          <w:docPartUnique/>
        </w:docPartObj>
      </w:sdtPr>
      <w:sdtEndPr>
        <w:rPr>
          <w:noProof/>
        </w:rPr>
      </w:sdtEndPr>
      <w:sdtContent>
        <w:p w:rsidR="000A7D95" w:rsidRPr="000A7D95" w:rsidRDefault="000A7D95">
          <w:pPr>
            <w:pStyle w:val="TOCHeading"/>
            <w:rPr>
              <w:rFonts w:ascii="Book Antiqua" w:hAnsi="Book Antiqua"/>
              <w:b w:val="0"/>
            </w:rPr>
          </w:pPr>
          <w:r w:rsidRPr="000A7D95">
            <w:rPr>
              <w:rFonts w:ascii="Book Antiqua" w:hAnsi="Book Antiqua"/>
              <w:b w:val="0"/>
            </w:rPr>
            <w:t>PëRMBAJTJA</w:t>
          </w:r>
        </w:p>
        <w:p w:rsidR="000A7D95" w:rsidRPr="000A7D95" w:rsidRDefault="000A7D95">
          <w:pPr>
            <w:pStyle w:val="TOC1"/>
            <w:tabs>
              <w:tab w:val="right" w:leader="dot" w:pos="9016"/>
            </w:tabs>
            <w:rPr>
              <w:rFonts w:ascii="Book Antiqua" w:hAnsi="Book Antiqua"/>
            </w:rPr>
          </w:pPr>
        </w:p>
        <w:p w:rsidR="000A7D95" w:rsidRPr="000A7D95" w:rsidRDefault="000A7D95">
          <w:pPr>
            <w:pStyle w:val="TOC1"/>
            <w:tabs>
              <w:tab w:val="right" w:leader="dot" w:pos="9016"/>
            </w:tabs>
            <w:rPr>
              <w:rFonts w:ascii="Book Antiqua" w:hAnsi="Book Antiqua"/>
              <w:noProof/>
              <w:lang w:val="en-US"/>
            </w:rPr>
          </w:pPr>
          <w:r w:rsidRPr="000A7D95">
            <w:rPr>
              <w:rFonts w:ascii="Book Antiqua" w:hAnsi="Book Antiqua"/>
            </w:rPr>
            <w:fldChar w:fldCharType="begin"/>
          </w:r>
          <w:r w:rsidRPr="000A7D95">
            <w:rPr>
              <w:rFonts w:ascii="Book Antiqua" w:hAnsi="Book Antiqua"/>
            </w:rPr>
            <w:instrText xml:space="preserve"> TOC \o "1-3" \h \z \u </w:instrText>
          </w:r>
          <w:r w:rsidRPr="000A7D95">
            <w:rPr>
              <w:rFonts w:ascii="Book Antiqua" w:hAnsi="Book Antiqua"/>
            </w:rPr>
            <w:fldChar w:fldCharType="separate"/>
          </w:r>
          <w:hyperlink w:anchor="_Toc85812811" w:history="1">
            <w:r w:rsidRPr="000A7D95">
              <w:rPr>
                <w:rStyle w:val="Hyperlink"/>
                <w:rFonts w:ascii="Book Antiqua" w:hAnsi="Book Antiqua"/>
                <w:noProof/>
              </w:rPr>
              <w:t>PËRMBLEDHJE EKZEKUTIVE</w:t>
            </w:r>
            <w:r w:rsidRPr="000A7D95">
              <w:rPr>
                <w:rFonts w:ascii="Book Antiqua" w:hAnsi="Book Antiqua"/>
                <w:noProof/>
                <w:webHidden/>
              </w:rPr>
              <w:tab/>
            </w:r>
            <w:r w:rsidRPr="000A7D95">
              <w:rPr>
                <w:rFonts w:ascii="Book Antiqua" w:hAnsi="Book Antiqua"/>
                <w:noProof/>
                <w:webHidden/>
              </w:rPr>
              <w:fldChar w:fldCharType="begin"/>
            </w:r>
            <w:r w:rsidRPr="000A7D95">
              <w:rPr>
                <w:rFonts w:ascii="Book Antiqua" w:hAnsi="Book Antiqua"/>
                <w:noProof/>
                <w:webHidden/>
              </w:rPr>
              <w:instrText xml:space="preserve"> PAGEREF _Toc85812811 \h </w:instrText>
            </w:r>
            <w:r w:rsidRPr="000A7D95">
              <w:rPr>
                <w:rFonts w:ascii="Book Antiqua" w:hAnsi="Book Antiqua"/>
                <w:noProof/>
                <w:webHidden/>
              </w:rPr>
            </w:r>
            <w:r w:rsidRPr="000A7D95">
              <w:rPr>
                <w:rFonts w:ascii="Book Antiqua" w:hAnsi="Book Antiqua"/>
                <w:noProof/>
                <w:webHidden/>
              </w:rPr>
              <w:fldChar w:fldCharType="separate"/>
            </w:r>
            <w:r w:rsidR="00C62D23">
              <w:rPr>
                <w:rFonts w:ascii="Book Antiqua" w:hAnsi="Book Antiqua"/>
                <w:noProof/>
                <w:webHidden/>
              </w:rPr>
              <w:t>4</w:t>
            </w:r>
            <w:r w:rsidRPr="000A7D95">
              <w:rPr>
                <w:rFonts w:ascii="Book Antiqua" w:hAnsi="Book Antiqua"/>
                <w:noProof/>
                <w:webHidden/>
              </w:rPr>
              <w:fldChar w:fldCharType="end"/>
            </w:r>
          </w:hyperlink>
        </w:p>
        <w:p w:rsidR="000A7D95" w:rsidRPr="000A7D95" w:rsidRDefault="004C60C1">
          <w:pPr>
            <w:pStyle w:val="TOC1"/>
            <w:tabs>
              <w:tab w:val="right" w:leader="dot" w:pos="9016"/>
            </w:tabs>
            <w:rPr>
              <w:rFonts w:ascii="Book Antiqua" w:hAnsi="Book Antiqua"/>
              <w:noProof/>
              <w:lang w:val="en-US"/>
            </w:rPr>
          </w:pPr>
          <w:hyperlink w:anchor="_Toc85812812" w:history="1">
            <w:r w:rsidR="000A7D95" w:rsidRPr="000A7D95">
              <w:rPr>
                <w:rStyle w:val="Hyperlink"/>
                <w:rFonts w:ascii="Book Antiqua" w:hAnsi="Book Antiqua"/>
                <w:noProof/>
              </w:rPr>
              <w:t>HYRJE</w:t>
            </w:r>
            <w:r w:rsidR="000A7D95" w:rsidRPr="000A7D95">
              <w:rPr>
                <w:rFonts w:ascii="Book Antiqua" w:hAnsi="Book Antiqua"/>
                <w:noProof/>
                <w:webHidden/>
              </w:rPr>
              <w:tab/>
            </w:r>
            <w:r w:rsidR="000A7D95" w:rsidRPr="000A7D95">
              <w:rPr>
                <w:rFonts w:ascii="Book Antiqua" w:hAnsi="Book Antiqua"/>
                <w:noProof/>
                <w:webHidden/>
              </w:rPr>
              <w:fldChar w:fldCharType="begin"/>
            </w:r>
            <w:r w:rsidR="000A7D95" w:rsidRPr="000A7D95">
              <w:rPr>
                <w:rFonts w:ascii="Book Antiqua" w:hAnsi="Book Antiqua"/>
                <w:noProof/>
                <w:webHidden/>
              </w:rPr>
              <w:instrText xml:space="preserve"> PAGEREF _Toc85812812 \h </w:instrText>
            </w:r>
            <w:r w:rsidR="000A7D95" w:rsidRPr="000A7D95">
              <w:rPr>
                <w:rFonts w:ascii="Book Antiqua" w:hAnsi="Book Antiqua"/>
                <w:noProof/>
                <w:webHidden/>
              </w:rPr>
            </w:r>
            <w:r w:rsidR="000A7D95" w:rsidRPr="000A7D95">
              <w:rPr>
                <w:rFonts w:ascii="Book Antiqua" w:hAnsi="Book Antiqua"/>
                <w:noProof/>
                <w:webHidden/>
              </w:rPr>
              <w:fldChar w:fldCharType="separate"/>
            </w:r>
            <w:r w:rsidR="00C62D23">
              <w:rPr>
                <w:rFonts w:ascii="Book Antiqua" w:hAnsi="Book Antiqua"/>
                <w:noProof/>
                <w:webHidden/>
              </w:rPr>
              <w:t>5</w:t>
            </w:r>
            <w:r w:rsidR="000A7D95" w:rsidRPr="000A7D95">
              <w:rPr>
                <w:rFonts w:ascii="Book Antiqua" w:hAnsi="Book Antiqua"/>
                <w:noProof/>
                <w:webHidden/>
              </w:rPr>
              <w:fldChar w:fldCharType="end"/>
            </w:r>
          </w:hyperlink>
        </w:p>
        <w:p w:rsidR="000A7D95" w:rsidRPr="000A7D95" w:rsidRDefault="004C60C1" w:rsidP="000A7D95">
          <w:pPr>
            <w:pStyle w:val="TOC1"/>
            <w:tabs>
              <w:tab w:val="right" w:leader="dot" w:pos="9016"/>
            </w:tabs>
            <w:rPr>
              <w:rFonts w:ascii="Book Antiqua" w:hAnsi="Book Antiqua"/>
              <w:noProof/>
              <w:lang w:val="en-US"/>
            </w:rPr>
          </w:pPr>
          <w:hyperlink w:anchor="_Toc85812813" w:history="1">
            <w:r w:rsidR="000A7D95" w:rsidRPr="000A7D95">
              <w:rPr>
                <w:rStyle w:val="Hyperlink"/>
                <w:rFonts w:ascii="Book Antiqua" w:hAnsi="Book Antiqua"/>
                <w:noProof/>
              </w:rPr>
              <w:t>TRANSPARENCA E PUNËS SË KUVENDEVE TË KOMUNAVE</w:t>
            </w:r>
            <w:r w:rsidR="000A7D95" w:rsidRPr="000A7D95">
              <w:rPr>
                <w:rFonts w:ascii="Book Antiqua" w:hAnsi="Book Antiqua"/>
                <w:noProof/>
                <w:webHidden/>
              </w:rPr>
              <w:tab/>
            </w:r>
            <w:r w:rsidR="000A7D95" w:rsidRPr="000A7D95">
              <w:rPr>
                <w:rFonts w:ascii="Book Antiqua" w:hAnsi="Book Antiqua"/>
                <w:noProof/>
                <w:webHidden/>
              </w:rPr>
              <w:fldChar w:fldCharType="begin"/>
            </w:r>
            <w:r w:rsidR="000A7D95" w:rsidRPr="000A7D95">
              <w:rPr>
                <w:rFonts w:ascii="Book Antiqua" w:hAnsi="Book Antiqua"/>
                <w:noProof/>
                <w:webHidden/>
              </w:rPr>
              <w:instrText xml:space="preserve"> PAGEREF _Toc85812813 \h </w:instrText>
            </w:r>
            <w:r w:rsidR="000A7D95" w:rsidRPr="000A7D95">
              <w:rPr>
                <w:rFonts w:ascii="Book Antiqua" w:hAnsi="Book Antiqua"/>
                <w:noProof/>
                <w:webHidden/>
              </w:rPr>
            </w:r>
            <w:r w:rsidR="000A7D95" w:rsidRPr="000A7D95">
              <w:rPr>
                <w:rFonts w:ascii="Book Antiqua" w:hAnsi="Book Antiqua"/>
                <w:noProof/>
                <w:webHidden/>
              </w:rPr>
              <w:fldChar w:fldCharType="separate"/>
            </w:r>
            <w:r w:rsidR="00C62D23">
              <w:rPr>
                <w:rFonts w:ascii="Book Antiqua" w:hAnsi="Book Antiqua"/>
                <w:noProof/>
                <w:webHidden/>
              </w:rPr>
              <w:t>6</w:t>
            </w:r>
            <w:r w:rsidR="000A7D95" w:rsidRPr="000A7D95">
              <w:rPr>
                <w:rFonts w:ascii="Book Antiqua" w:hAnsi="Book Antiqua"/>
                <w:noProof/>
                <w:webHidden/>
              </w:rPr>
              <w:fldChar w:fldCharType="end"/>
            </w:r>
          </w:hyperlink>
        </w:p>
        <w:p w:rsidR="000A7D95" w:rsidRPr="000A7D95" w:rsidRDefault="004C60C1" w:rsidP="000A7D95">
          <w:pPr>
            <w:pStyle w:val="TOC1"/>
            <w:tabs>
              <w:tab w:val="right" w:leader="dot" w:pos="9016"/>
            </w:tabs>
            <w:rPr>
              <w:rFonts w:ascii="Book Antiqua" w:hAnsi="Book Antiqua"/>
              <w:noProof/>
              <w:lang w:val="en-US"/>
            </w:rPr>
          </w:pPr>
          <w:hyperlink w:anchor="_Toc85812817" w:history="1">
            <w:r w:rsidR="000A7D95" w:rsidRPr="000A7D95">
              <w:rPr>
                <w:rStyle w:val="Hyperlink"/>
                <w:rFonts w:ascii="Book Antiqua" w:hAnsi="Book Antiqua"/>
                <w:noProof/>
              </w:rPr>
              <w:t>PUBLIKIMI I AKTEVE TË KUVENDEVE</w:t>
            </w:r>
            <w:r w:rsidR="000A7D95" w:rsidRPr="000A7D95">
              <w:rPr>
                <w:rFonts w:ascii="Book Antiqua" w:hAnsi="Book Antiqua"/>
                <w:noProof/>
                <w:webHidden/>
              </w:rPr>
              <w:tab/>
            </w:r>
            <w:r w:rsidR="000A7D95" w:rsidRPr="000A7D95">
              <w:rPr>
                <w:rFonts w:ascii="Book Antiqua" w:hAnsi="Book Antiqua"/>
                <w:noProof/>
                <w:webHidden/>
              </w:rPr>
              <w:fldChar w:fldCharType="begin"/>
            </w:r>
            <w:r w:rsidR="000A7D95" w:rsidRPr="000A7D95">
              <w:rPr>
                <w:rFonts w:ascii="Book Antiqua" w:hAnsi="Book Antiqua"/>
                <w:noProof/>
                <w:webHidden/>
              </w:rPr>
              <w:instrText xml:space="preserve"> PAGEREF _Toc85812817 \h </w:instrText>
            </w:r>
            <w:r w:rsidR="000A7D95" w:rsidRPr="000A7D95">
              <w:rPr>
                <w:rFonts w:ascii="Book Antiqua" w:hAnsi="Book Antiqua"/>
                <w:noProof/>
                <w:webHidden/>
              </w:rPr>
            </w:r>
            <w:r w:rsidR="000A7D95" w:rsidRPr="000A7D95">
              <w:rPr>
                <w:rFonts w:ascii="Book Antiqua" w:hAnsi="Book Antiqua"/>
                <w:noProof/>
                <w:webHidden/>
              </w:rPr>
              <w:fldChar w:fldCharType="separate"/>
            </w:r>
            <w:r w:rsidR="00C62D23">
              <w:rPr>
                <w:rFonts w:ascii="Book Antiqua" w:hAnsi="Book Antiqua"/>
                <w:noProof/>
                <w:webHidden/>
              </w:rPr>
              <w:t>10</w:t>
            </w:r>
            <w:r w:rsidR="000A7D95" w:rsidRPr="000A7D95">
              <w:rPr>
                <w:rFonts w:ascii="Book Antiqua" w:hAnsi="Book Antiqua"/>
                <w:noProof/>
                <w:webHidden/>
              </w:rPr>
              <w:fldChar w:fldCharType="end"/>
            </w:r>
          </w:hyperlink>
        </w:p>
        <w:p w:rsidR="000A7D95" w:rsidRPr="000A7D95" w:rsidRDefault="004C60C1">
          <w:pPr>
            <w:pStyle w:val="TOC1"/>
            <w:tabs>
              <w:tab w:val="right" w:leader="dot" w:pos="9016"/>
            </w:tabs>
            <w:rPr>
              <w:rFonts w:ascii="Book Antiqua" w:hAnsi="Book Antiqua"/>
              <w:noProof/>
              <w:lang w:val="en-US"/>
            </w:rPr>
          </w:pPr>
          <w:hyperlink w:anchor="_Toc85812821" w:history="1">
            <w:r w:rsidR="000A7D95" w:rsidRPr="000A7D95">
              <w:rPr>
                <w:rStyle w:val="Hyperlink"/>
                <w:rFonts w:ascii="Book Antiqua" w:hAnsi="Book Antiqua"/>
                <w:noProof/>
              </w:rPr>
              <w:t>PUBLIKIMI I RAPORTEVE TË KRYETARIT</w:t>
            </w:r>
            <w:r w:rsidR="000A7D95" w:rsidRPr="000A7D95">
              <w:rPr>
                <w:rFonts w:ascii="Book Antiqua" w:hAnsi="Book Antiqua"/>
                <w:noProof/>
                <w:webHidden/>
              </w:rPr>
              <w:tab/>
            </w:r>
            <w:r w:rsidR="000A7D95" w:rsidRPr="000A7D95">
              <w:rPr>
                <w:rFonts w:ascii="Book Antiqua" w:hAnsi="Book Antiqua"/>
                <w:noProof/>
                <w:webHidden/>
              </w:rPr>
              <w:fldChar w:fldCharType="begin"/>
            </w:r>
            <w:r w:rsidR="000A7D95" w:rsidRPr="000A7D95">
              <w:rPr>
                <w:rFonts w:ascii="Book Antiqua" w:hAnsi="Book Antiqua"/>
                <w:noProof/>
                <w:webHidden/>
              </w:rPr>
              <w:instrText xml:space="preserve"> PAGEREF _Toc85812821 \h </w:instrText>
            </w:r>
            <w:r w:rsidR="000A7D95" w:rsidRPr="000A7D95">
              <w:rPr>
                <w:rFonts w:ascii="Book Antiqua" w:hAnsi="Book Antiqua"/>
                <w:noProof/>
                <w:webHidden/>
              </w:rPr>
            </w:r>
            <w:r w:rsidR="000A7D95" w:rsidRPr="000A7D95">
              <w:rPr>
                <w:rFonts w:ascii="Book Antiqua" w:hAnsi="Book Antiqua"/>
                <w:noProof/>
                <w:webHidden/>
              </w:rPr>
              <w:fldChar w:fldCharType="separate"/>
            </w:r>
            <w:r w:rsidR="00C62D23">
              <w:rPr>
                <w:rFonts w:ascii="Book Antiqua" w:hAnsi="Book Antiqua"/>
                <w:noProof/>
                <w:webHidden/>
              </w:rPr>
              <w:t>11</w:t>
            </w:r>
            <w:r w:rsidR="000A7D95" w:rsidRPr="000A7D95">
              <w:rPr>
                <w:rFonts w:ascii="Book Antiqua" w:hAnsi="Book Antiqua"/>
                <w:noProof/>
                <w:webHidden/>
              </w:rPr>
              <w:fldChar w:fldCharType="end"/>
            </w:r>
          </w:hyperlink>
        </w:p>
        <w:p w:rsidR="00DD0AAD" w:rsidRPr="000A7D95" w:rsidRDefault="004C60C1" w:rsidP="00DD0AAD">
          <w:pPr>
            <w:pStyle w:val="TOC1"/>
            <w:tabs>
              <w:tab w:val="right" w:leader="dot" w:pos="9016"/>
            </w:tabs>
            <w:rPr>
              <w:rFonts w:ascii="Book Antiqua" w:hAnsi="Book Antiqua"/>
              <w:noProof/>
              <w:lang w:val="en-US"/>
            </w:rPr>
          </w:pPr>
          <w:hyperlink w:anchor="_Toc85812823" w:history="1">
            <w:r w:rsidR="00DD0AAD" w:rsidRPr="000A7D95">
              <w:rPr>
                <w:rStyle w:val="Hyperlink"/>
                <w:rFonts w:ascii="Book Antiqua" w:hAnsi="Book Antiqua"/>
                <w:noProof/>
              </w:rPr>
              <w:t>DISKUTIMET PUBLIKE</w:t>
            </w:r>
            <w:r w:rsidR="00DD0AAD" w:rsidRPr="000A7D95">
              <w:rPr>
                <w:rFonts w:ascii="Book Antiqua" w:hAnsi="Book Antiqua"/>
                <w:noProof/>
                <w:webHidden/>
              </w:rPr>
              <w:tab/>
            </w:r>
            <w:r w:rsidR="00DD0AAD" w:rsidRPr="000A7D95">
              <w:rPr>
                <w:rFonts w:ascii="Book Antiqua" w:hAnsi="Book Antiqua"/>
                <w:noProof/>
                <w:webHidden/>
              </w:rPr>
              <w:fldChar w:fldCharType="begin"/>
            </w:r>
            <w:r w:rsidR="00DD0AAD" w:rsidRPr="000A7D95">
              <w:rPr>
                <w:rFonts w:ascii="Book Antiqua" w:hAnsi="Book Antiqua"/>
                <w:noProof/>
                <w:webHidden/>
              </w:rPr>
              <w:instrText xml:space="preserve"> PAGEREF _Toc85812823 \h </w:instrText>
            </w:r>
            <w:r w:rsidR="00DD0AAD" w:rsidRPr="000A7D95">
              <w:rPr>
                <w:rFonts w:ascii="Book Antiqua" w:hAnsi="Book Antiqua"/>
                <w:noProof/>
                <w:webHidden/>
              </w:rPr>
            </w:r>
            <w:r w:rsidR="00DD0AAD" w:rsidRPr="000A7D95">
              <w:rPr>
                <w:rFonts w:ascii="Book Antiqua" w:hAnsi="Book Antiqua"/>
                <w:noProof/>
                <w:webHidden/>
              </w:rPr>
              <w:fldChar w:fldCharType="separate"/>
            </w:r>
            <w:r w:rsidR="00C62D23">
              <w:rPr>
                <w:rFonts w:ascii="Book Antiqua" w:hAnsi="Book Antiqua"/>
                <w:noProof/>
                <w:webHidden/>
              </w:rPr>
              <w:t>12</w:t>
            </w:r>
            <w:r w:rsidR="00DD0AAD" w:rsidRPr="000A7D95">
              <w:rPr>
                <w:rFonts w:ascii="Book Antiqua" w:hAnsi="Book Antiqua"/>
                <w:noProof/>
                <w:webHidden/>
              </w:rPr>
              <w:fldChar w:fldCharType="end"/>
            </w:r>
          </w:hyperlink>
        </w:p>
        <w:p w:rsidR="000A7D95" w:rsidRPr="000A7D95" w:rsidRDefault="004C60C1">
          <w:pPr>
            <w:pStyle w:val="TOC1"/>
            <w:tabs>
              <w:tab w:val="right" w:leader="dot" w:pos="9016"/>
            </w:tabs>
            <w:rPr>
              <w:rFonts w:ascii="Book Antiqua" w:hAnsi="Book Antiqua"/>
              <w:noProof/>
              <w:lang w:val="en-US"/>
            </w:rPr>
          </w:pPr>
          <w:hyperlink w:anchor="_Toc85812822" w:history="1">
            <w:r w:rsidR="000A7D95" w:rsidRPr="000A7D95">
              <w:rPr>
                <w:rStyle w:val="Hyperlink"/>
                <w:rFonts w:ascii="Book Antiqua" w:hAnsi="Book Antiqua"/>
                <w:noProof/>
              </w:rPr>
              <w:t>TRANSPARECA FINANCIARE</w:t>
            </w:r>
            <w:r w:rsidR="000A7D95" w:rsidRPr="000A7D95">
              <w:rPr>
                <w:rFonts w:ascii="Book Antiqua" w:hAnsi="Book Antiqua"/>
                <w:noProof/>
                <w:webHidden/>
              </w:rPr>
              <w:tab/>
            </w:r>
            <w:r w:rsidR="000A7D95" w:rsidRPr="000A7D95">
              <w:rPr>
                <w:rFonts w:ascii="Book Antiqua" w:hAnsi="Book Antiqua"/>
                <w:noProof/>
                <w:webHidden/>
              </w:rPr>
              <w:fldChar w:fldCharType="begin"/>
            </w:r>
            <w:r w:rsidR="000A7D95" w:rsidRPr="000A7D95">
              <w:rPr>
                <w:rFonts w:ascii="Book Antiqua" w:hAnsi="Book Antiqua"/>
                <w:noProof/>
                <w:webHidden/>
              </w:rPr>
              <w:instrText xml:space="preserve"> PAGEREF _Toc85812822 \h </w:instrText>
            </w:r>
            <w:r w:rsidR="000A7D95" w:rsidRPr="000A7D95">
              <w:rPr>
                <w:rFonts w:ascii="Book Antiqua" w:hAnsi="Book Antiqua"/>
                <w:noProof/>
                <w:webHidden/>
              </w:rPr>
            </w:r>
            <w:r w:rsidR="000A7D95" w:rsidRPr="000A7D95">
              <w:rPr>
                <w:rFonts w:ascii="Book Antiqua" w:hAnsi="Book Antiqua"/>
                <w:noProof/>
                <w:webHidden/>
              </w:rPr>
              <w:fldChar w:fldCharType="separate"/>
            </w:r>
            <w:r w:rsidR="00C62D23">
              <w:rPr>
                <w:rFonts w:ascii="Book Antiqua" w:hAnsi="Book Antiqua"/>
                <w:noProof/>
                <w:webHidden/>
              </w:rPr>
              <w:t>13</w:t>
            </w:r>
            <w:r w:rsidR="000A7D95" w:rsidRPr="000A7D95">
              <w:rPr>
                <w:rFonts w:ascii="Book Antiqua" w:hAnsi="Book Antiqua"/>
                <w:noProof/>
                <w:webHidden/>
              </w:rPr>
              <w:fldChar w:fldCharType="end"/>
            </w:r>
          </w:hyperlink>
        </w:p>
        <w:p w:rsidR="000A7D95" w:rsidRPr="000A7D95" w:rsidRDefault="004C60C1">
          <w:pPr>
            <w:pStyle w:val="TOC1"/>
            <w:tabs>
              <w:tab w:val="right" w:leader="dot" w:pos="9016"/>
            </w:tabs>
            <w:rPr>
              <w:rFonts w:ascii="Book Antiqua" w:hAnsi="Book Antiqua"/>
              <w:noProof/>
              <w:lang w:val="en-US"/>
            </w:rPr>
          </w:pPr>
          <w:hyperlink w:anchor="_Toc85812824" w:history="1">
            <w:r w:rsidR="000A7D95" w:rsidRPr="000A7D95">
              <w:rPr>
                <w:rStyle w:val="Hyperlink"/>
                <w:rFonts w:ascii="Book Antiqua" w:hAnsi="Book Antiqua"/>
                <w:noProof/>
              </w:rPr>
              <w:t>TRANSPARENCA NË PROKURIMIN PUBLIK</w:t>
            </w:r>
            <w:r w:rsidR="000A7D95" w:rsidRPr="000A7D95">
              <w:rPr>
                <w:rFonts w:ascii="Book Antiqua" w:hAnsi="Book Antiqua"/>
                <w:noProof/>
                <w:webHidden/>
              </w:rPr>
              <w:tab/>
            </w:r>
            <w:r w:rsidR="000A7D95" w:rsidRPr="000A7D95">
              <w:rPr>
                <w:rFonts w:ascii="Book Antiqua" w:hAnsi="Book Antiqua"/>
                <w:noProof/>
                <w:webHidden/>
              </w:rPr>
              <w:fldChar w:fldCharType="begin"/>
            </w:r>
            <w:r w:rsidR="000A7D95" w:rsidRPr="000A7D95">
              <w:rPr>
                <w:rFonts w:ascii="Book Antiqua" w:hAnsi="Book Antiqua"/>
                <w:noProof/>
                <w:webHidden/>
              </w:rPr>
              <w:instrText xml:space="preserve"> PAGEREF _Toc85812824 \h </w:instrText>
            </w:r>
            <w:r w:rsidR="000A7D95" w:rsidRPr="000A7D95">
              <w:rPr>
                <w:rFonts w:ascii="Book Antiqua" w:hAnsi="Book Antiqua"/>
                <w:noProof/>
                <w:webHidden/>
              </w:rPr>
            </w:r>
            <w:r w:rsidR="000A7D95" w:rsidRPr="000A7D95">
              <w:rPr>
                <w:rFonts w:ascii="Book Antiqua" w:hAnsi="Book Antiqua"/>
                <w:noProof/>
                <w:webHidden/>
              </w:rPr>
              <w:fldChar w:fldCharType="separate"/>
            </w:r>
            <w:r w:rsidR="00C62D23">
              <w:rPr>
                <w:rFonts w:ascii="Book Antiqua" w:hAnsi="Book Antiqua"/>
                <w:noProof/>
                <w:webHidden/>
              </w:rPr>
              <w:t>15</w:t>
            </w:r>
            <w:r w:rsidR="000A7D95" w:rsidRPr="000A7D95">
              <w:rPr>
                <w:rFonts w:ascii="Book Antiqua" w:hAnsi="Book Antiqua"/>
                <w:noProof/>
                <w:webHidden/>
              </w:rPr>
              <w:fldChar w:fldCharType="end"/>
            </w:r>
          </w:hyperlink>
        </w:p>
        <w:p w:rsidR="000A7D95" w:rsidRPr="000A7D95" w:rsidRDefault="004C60C1">
          <w:pPr>
            <w:pStyle w:val="TOC1"/>
            <w:tabs>
              <w:tab w:val="right" w:leader="dot" w:pos="9016"/>
            </w:tabs>
            <w:rPr>
              <w:rFonts w:ascii="Book Antiqua" w:hAnsi="Book Antiqua"/>
              <w:noProof/>
              <w:lang w:val="en-US"/>
            </w:rPr>
          </w:pPr>
          <w:hyperlink w:anchor="_Toc85812825" w:history="1">
            <w:r w:rsidR="000A7D95" w:rsidRPr="000A7D95">
              <w:rPr>
                <w:rStyle w:val="Hyperlink"/>
                <w:rFonts w:ascii="Book Antiqua" w:hAnsi="Book Antiqua"/>
                <w:noProof/>
              </w:rPr>
              <w:t>ZBATIMI I STANDARDEVE MINIMALE TË KONSULTIMIT PUBLIK</w:t>
            </w:r>
            <w:r w:rsidR="000A7D95" w:rsidRPr="000A7D95">
              <w:rPr>
                <w:rFonts w:ascii="Book Antiqua" w:hAnsi="Book Antiqua"/>
                <w:noProof/>
                <w:webHidden/>
              </w:rPr>
              <w:tab/>
            </w:r>
            <w:r w:rsidR="000A7D95" w:rsidRPr="000A7D95">
              <w:rPr>
                <w:rFonts w:ascii="Book Antiqua" w:hAnsi="Book Antiqua"/>
                <w:noProof/>
                <w:webHidden/>
              </w:rPr>
              <w:fldChar w:fldCharType="begin"/>
            </w:r>
            <w:r w:rsidR="000A7D95" w:rsidRPr="000A7D95">
              <w:rPr>
                <w:rFonts w:ascii="Book Antiqua" w:hAnsi="Book Antiqua"/>
                <w:noProof/>
                <w:webHidden/>
              </w:rPr>
              <w:instrText xml:space="preserve"> PAGEREF _Toc85812825 \h </w:instrText>
            </w:r>
            <w:r w:rsidR="000A7D95" w:rsidRPr="000A7D95">
              <w:rPr>
                <w:rFonts w:ascii="Book Antiqua" w:hAnsi="Book Antiqua"/>
                <w:noProof/>
                <w:webHidden/>
              </w:rPr>
            </w:r>
            <w:r w:rsidR="000A7D95" w:rsidRPr="000A7D95">
              <w:rPr>
                <w:rFonts w:ascii="Book Antiqua" w:hAnsi="Book Antiqua"/>
                <w:noProof/>
                <w:webHidden/>
              </w:rPr>
              <w:fldChar w:fldCharType="separate"/>
            </w:r>
            <w:r w:rsidR="00C62D23">
              <w:rPr>
                <w:rFonts w:ascii="Book Antiqua" w:hAnsi="Book Antiqua"/>
                <w:noProof/>
                <w:webHidden/>
              </w:rPr>
              <w:t>16</w:t>
            </w:r>
            <w:r w:rsidR="000A7D95" w:rsidRPr="000A7D95">
              <w:rPr>
                <w:rFonts w:ascii="Book Antiqua" w:hAnsi="Book Antiqua"/>
                <w:noProof/>
                <w:webHidden/>
              </w:rPr>
              <w:fldChar w:fldCharType="end"/>
            </w:r>
          </w:hyperlink>
        </w:p>
        <w:p w:rsidR="000A7D95" w:rsidRPr="000A7D95" w:rsidRDefault="004C60C1">
          <w:pPr>
            <w:pStyle w:val="TOC1"/>
            <w:tabs>
              <w:tab w:val="right" w:leader="dot" w:pos="9016"/>
            </w:tabs>
            <w:rPr>
              <w:rFonts w:ascii="Book Antiqua" w:hAnsi="Book Antiqua"/>
              <w:noProof/>
              <w:lang w:val="en-US"/>
            </w:rPr>
          </w:pPr>
          <w:hyperlink w:anchor="_Toc85812826" w:history="1">
            <w:r w:rsidR="000A7D95" w:rsidRPr="000A7D95">
              <w:rPr>
                <w:rStyle w:val="Hyperlink"/>
                <w:rFonts w:ascii="Book Antiqua" w:hAnsi="Book Antiqua"/>
                <w:noProof/>
              </w:rPr>
              <w:t>PËRFUNDIME / REKOMANDIME</w:t>
            </w:r>
            <w:r w:rsidR="000A7D95" w:rsidRPr="000A7D95">
              <w:rPr>
                <w:rFonts w:ascii="Book Antiqua" w:hAnsi="Book Antiqua"/>
                <w:noProof/>
                <w:webHidden/>
              </w:rPr>
              <w:tab/>
            </w:r>
            <w:r w:rsidR="000A7D95" w:rsidRPr="000A7D95">
              <w:rPr>
                <w:rFonts w:ascii="Book Antiqua" w:hAnsi="Book Antiqua"/>
                <w:noProof/>
                <w:webHidden/>
              </w:rPr>
              <w:fldChar w:fldCharType="begin"/>
            </w:r>
            <w:r w:rsidR="000A7D95" w:rsidRPr="000A7D95">
              <w:rPr>
                <w:rFonts w:ascii="Book Antiqua" w:hAnsi="Book Antiqua"/>
                <w:noProof/>
                <w:webHidden/>
              </w:rPr>
              <w:instrText xml:space="preserve"> PAGEREF _Toc85812826 \h </w:instrText>
            </w:r>
            <w:r w:rsidR="000A7D95" w:rsidRPr="000A7D95">
              <w:rPr>
                <w:rFonts w:ascii="Book Antiqua" w:hAnsi="Book Antiqua"/>
                <w:noProof/>
                <w:webHidden/>
              </w:rPr>
            </w:r>
            <w:r w:rsidR="000A7D95" w:rsidRPr="000A7D95">
              <w:rPr>
                <w:rFonts w:ascii="Book Antiqua" w:hAnsi="Book Antiqua"/>
                <w:noProof/>
                <w:webHidden/>
              </w:rPr>
              <w:fldChar w:fldCharType="separate"/>
            </w:r>
            <w:r w:rsidR="00C62D23">
              <w:rPr>
                <w:rFonts w:ascii="Book Antiqua" w:hAnsi="Book Antiqua"/>
                <w:noProof/>
                <w:webHidden/>
              </w:rPr>
              <w:t>22</w:t>
            </w:r>
            <w:r w:rsidR="000A7D95" w:rsidRPr="000A7D95">
              <w:rPr>
                <w:rFonts w:ascii="Book Antiqua" w:hAnsi="Book Antiqua"/>
                <w:noProof/>
                <w:webHidden/>
              </w:rPr>
              <w:fldChar w:fldCharType="end"/>
            </w:r>
          </w:hyperlink>
        </w:p>
        <w:p w:rsidR="000A7D95" w:rsidRPr="000A7D95" w:rsidRDefault="000A7D95">
          <w:r w:rsidRPr="000A7D95">
            <w:rPr>
              <w:rFonts w:ascii="Book Antiqua" w:hAnsi="Book Antiqua"/>
              <w:bCs/>
              <w:noProof/>
            </w:rPr>
            <w:fldChar w:fldCharType="end"/>
          </w:r>
        </w:p>
      </w:sdtContent>
    </w:sdt>
    <w:p w:rsidR="000A7D95" w:rsidRDefault="000A7D95" w:rsidP="000A7D95">
      <w:pPr>
        <w:pStyle w:val="Heading1"/>
      </w:pPr>
    </w:p>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Default="000A7D95" w:rsidP="000A7D95"/>
    <w:p w:rsidR="000A7D95" w:rsidRPr="000A7D95" w:rsidRDefault="000A7D95" w:rsidP="000A7D95"/>
    <w:p w:rsidR="00F41584" w:rsidRPr="000A7D95" w:rsidRDefault="00B63199" w:rsidP="000A7D95">
      <w:pPr>
        <w:pStyle w:val="Heading1"/>
      </w:pPr>
      <w:bookmarkStart w:id="45" w:name="_Toc85812811"/>
      <w:r w:rsidRPr="000A7D95">
        <w:lastRenderedPageBreak/>
        <w:t>PËRMBLEDHJE EKZEKUTIVE</w:t>
      </w:r>
      <w:bookmarkEnd w:id="43"/>
      <w:bookmarkEnd w:id="45"/>
    </w:p>
    <w:p w:rsidR="00F41584" w:rsidRPr="00312CBE" w:rsidRDefault="00F41584" w:rsidP="00F41584">
      <w:pPr>
        <w:rPr>
          <w:rFonts w:ascii="Book Antiqua" w:hAnsi="Book Antiqua" w:cs="Calibri Light"/>
        </w:rPr>
      </w:pPr>
    </w:p>
    <w:p w:rsidR="00C62D23" w:rsidRDefault="007B25F2" w:rsidP="00C62D23">
      <w:pPr>
        <w:spacing w:line="276" w:lineRule="auto"/>
        <w:rPr>
          <w:rFonts w:ascii="Book Antiqua" w:hAnsi="Book Antiqua" w:cs="Calibri Light"/>
        </w:rPr>
      </w:pPr>
      <w:r w:rsidRPr="00312CBE">
        <w:rPr>
          <w:rFonts w:ascii="Book Antiqua" w:hAnsi="Book Antiqua" w:cs="Calibri Light"/>
        </w:rPr>
        <w:t>Raporti Janar-Q</w:t>
      </w:r>
      <w:r w:rsidR="0005042E" w:rsidRPr="00312CBE">
        <w:rPr>
          <w:rFonts w:ascii="Book Antiqua" w:hAnsi="Book Antiqua" w:cs="Calibri Light"/>
        </w:rPr>
        <w:t xml:space="preserve">ershor 2021 </w:t>
      </w:r>
      <w:r w:rsidR="03ACAF74" w:rsidRPr="00312CBE">
        <w:rPr>
          <w:rFonts w:ascii="Book Antiqua" w:hAnsi="Book Antiqua" w:cs="Calibri Light"/>
        </w:rPr>
        <w:t xml:space="preserve">analizon </w:t>
      </w:r>
      <w:r w:rsidR="589670DA" w:rsidRPr="00312CBE">
        <w:rPr>
          <w:rFonts w:ascii="Book Antiqua" w:hAnsi="Book Antiqua" w:cs="Calibri Light"/>
        </w:rPr>
        <w:t>dhe</w:t>
      </w:r>
      <w:r w:rsidR="03ACAF74" w:rsidRPr="00312CBE">
        <w:rPr>
          <w:rFonts w:ascii="Book Antiqua" w:hAnsi="Book Antiqua" w:cs="Calibri Light"/>
        </w:rPr>
        <w:t xml:space="preserve"> vlerëson</w:t>
      </w:r>
      <w:r w:rsidR="589670DA" w:rsidRPr="00312CBE">
        <w:rPr>
          <w:rFonts w:ascii="Book Antiqua" w:hAnsi="Book Antiqua" w:cs="Calibri Light"/>
        </w:rPr>
        <w:t xml:space="preserve"> niveli</w:t>
      </w:r>
      <w:r w:rsidR="03ACAF74" w:rsidRPr="00312CBE">
        <w:rPr>
          <w:rFonts w:ascii="Book Antiqua" w:hAnsi="Book Antiqua" w:cs="Calibri Light"/>
        </w:rPr>
        <w:t>n</w:t>
      </w:r>
      <w:r w:rsidR="589670DA" w:rsidRPr="00312CBE">
        <w:rPr>
          <w:rFonts w:ascii="Book Antiqua" w:hAnsi="Book Antiqua" w:cs="Calibri Light"/>
        </w:rPr>
        <w:t xml:space="preserve"> </w:t>
      </w:r>
      <w:r w:rsidR="03ACAF74" w:rsidRPr="00312CBE">
        <w:rPr>
          <w:rFonts w:ascii="Book Antiqua" w:hAnsi="Book Antiqua" w:cs="Calibri Light"/>
        </w:rPr>
        <w:t xml:space="preserve">e </w:t>
      </w:r>
      <w:r w:rsidR="589670DA" w:rsidRPr="00312CBE">
        <w:rPr>
          <w:rFonts w:ascii="Book Antiqua" w:hAnsi="Book Antiqua" w:cs="Calibri Light"/>
        </w:rPr>
        <w:t xml:space="preserve">transparencës së 38 komunave </w:t>
      </w:r>
      <w:r w:rsidR="03ACAF74" w:rsidRPr="00312CBE">
        <w:rPr>
          <w:rFonts w:ascii="Book Antiqua" w:hAnsi="Book Antiqua" w:cs="Calibri Light"/>
        </w:rPr>
        <w:t>t</w:t>
      </w:r>
      <w:r w:rsidR="589670DA" w:rsidRPr="00312CBE">
        <w:rPr>
          <w:rFonts w:ascii="Book Antiqua" w:hAnsi="Book Antiqua" w:cs="Calibri Light"/>
        </w:rPr>
        <w:t>ë Republikë</w:t>
      </w:r>
      <w:r w:rsidR="03ACAF74" w:rsidRPr="00312CBE">
        <w:rPr>
          <w:rFonts w:ascii="Book Antiqua" w:hAnsi="Book Antiqua" w:cs="Calibri Light"/>
        </w:rPr>
        <w:t>s</w:t>
      </w:r>
      <w:r w:rsidR="589670DA" w:rsidRPr="00312CBE">
        <w:rPr>
          <w:rFonts w:ascii="Book Antiqua" w:hAnsi="Book Antiqua" w:cs="Calibri Light"/>
        </w:rPr>
        <w:t xml:space="preserve"> </w:t>
      </w:r>
      <w:r w:rsidR="03ACAF74" w:rsidRPr="00312CBE">
        <w:rPr>
          <w:rFonts w:ascii="Book Antiqua" w:hAnsi="Book Antiqua" w:cs="Calibri Light"/>
        </w:rPr>
        <w:t>së</w:t>
      </w:r>
      <w:r w:rsidR="589670DA" w:rsidRPr="00312CBE">
        <w:rPr>
          <w:rFonts w:ascii="Book Antiqua" w:hAnsi="Book Antiqua" w:cs="Calibri Light"/>
        </w:rPr>
        <w:t xml:space="preserve"> Kosovës</w:t>
      </w:r>
      <w:r w:rsidR="03ACAF74" w:rsidRPr="00312CBE">
        <w:rPr>
          <w:rFonts w:ascii="Book Antiqua" w:hAnsi="Book Antiqua" w:cs="Calibri Light"/>
        </w:rPr>
        <w:t>,</w:t>
      </w:r>
      <w:r w:rsidR="589670DA" w:rsidRPr="00312CBE">
        <w:rPr>
          <w:rFonts w:ascii="Book Antiqua" w:hAnsi="Book Antiqua" w:cs="Calibri Light"/>
        </w:rPr>
        <w:t xml:space="preserve"> </w:t>
      </w:r>
      <w:r w:rsidR="03ACAF74" w:rsidRPr="00312CBE">
        <w:rPr>
          <w:rFonts w:ascii="Book Antiqua" w:hAnsi="Book Antiqua" w:cs="Calibri Light"/>
        </w:rPr>
        <w:t xml:space="preserve">duke bërë krahasimin e aktiviteteve të komunave </w:t>
      </w:r>
      <w:r w:rsidR="589670DA" w:rsidRPr="00312CBE">
        <w:rPr>
          <w:rFonts w:ascii="Book Antiqua" w:hAnsi="Book Antiqua" w:cs="Calibri Light"/>
        </w:rPr>
        <w:t>me detyrimet ligjore për informimin e duhur të qytetarë</w:t>
      </w:r>
      <w:r w:rsidR="3714E389" w:rsidRPr="00312CBE">
        <w:rPr>
          <w:rFonts w:ascii="Book Antiqua" w:hAnsi="Book Antiqua" w:cs="Calibri Light"/>
        </w:rPr>
        <w:t>ve lidhur me vendimet</w:t>
      </w:r>
      <w:r w:rsidR="03ACAF74" w:rsidRPr="00312CBE">
        <w:rPr>
          <w:rFonts w:ascii="Book Antiqua" w:hAnsi="Book Antiqua" w:cs="Calibri Light"/>
        </w:rPr>
        <w:t>, planet, dokumentet strategjike, aktivitetet financiare dhe të prokurimit, si</w:t>
      </w:r>
      <w:r w:rsidR="3714E389" w:rsidRPr="00312CBE">
        <w:rPr>
          <w:rFonts w:ascii="Book Antiqua" w:hAnsi="Book Antiqua" w:cs="Calibri Light"/>
        </w:rPr>
        <w:t xml:space="preserve"> </w:t>
      </w:r>
      <w:r w:rsidR="589670DA" w:rsidRPr="00312CBE">
        <w:rPr>
          <w:rFonts w:ascii="Book Antiqua" w:hAnsi="Book Antiqua" w:cs="Calibri Light"/>
        </w:rPr>
        <w:t xml:space="preserve">dhe </w:t>
      </w:r>
      <w:r w:rsidR="03ACAF74" w:rsidRPr="00312CBE">
        <w:rPr>
          <w:rFonts w:ascii="Book Antiqua" w:hAnsi="Book Antiqua" w:cs="Calibri Light"/>
        </w:rPr>
        <w:t xml:space="preserve">përfshirjen </w:t>
      </w:r>
      <w:r w:rsidR="57BEC13B" w:rsidRPr="00312CBE">
        <w:rPr>
          <w:rFonts w:ascii="Book Antiqua" w:hAnsi="Book Antiqua" w:cs="Calibri Light"/>
        </w:rPr>
        <w:t xml:space="preserve">e tyre </w:t>
      </w:r>
      <w:r w:rsidR="03ACAF74" w:rsidRPr="00312CBE">
        <w:rPr>
          <w:rFonts w:ascii="Book Antiqua" w:hAnsi="Book Antiqua" w:cs="Calibri Light"/>
        </w:rPr>
        <w:t xml:space="preserve">në </w:t>
      </w:r>
      <w:r w:rsidR="00C21056" w:rsidRPr="00312CBE">
        <w:rPr>
          <w:rFonts w:ascii="Book Antiqua" w:hAnsi="Book Antiqua" w:cs="Calibri Light"/>
        </w:rPr>
        <w:t>politikbërje</w:t>
      </w:r>
      <w:r w:rsidR="7180D873" w:rsidRPr="00312CBE">
        <w:rPr>
          <w:rFonts w:ascii="Book Antiqua" w:hAnsi="Book Antiqua" w:cs="Calibri Light"/>
        </w:rPr>
        <w:t>.</w:t>
      </w:r>
      <w:r w:rsidR="589670DA" w:rsidRPr="00312CBE">
        <w:rPr>
          <w:rFonts w:ascii="Book Antiqua" w:hAnsi="Book Antiqua" w:cs="Calibri Light"/>
        </w:rPr>
        <w:t xml:space="preserve"> </w:t>
      </w:r>
      <w:r w:rsidR="00C62D23">
        <w:rPr>
          <w:rFonts w:ascii="Book Antiqua" w:hAnsi="Book Antiqua" w:cs="Calibri Light"/>
        </w:rPr>
        <w:t xml:space="preserve">Raporti përmbledh edhe rezultatet e pyetësorit për nivelin  e zbatimit të standardeve minimale të konsultimeve publike. </w:t>
      </w:r>
    </w:p>
    <w:p w:rsidR="0005042E" w:rsidRPr="00312CBE" w:rsidRDefault="3A86C2CB" w:rsidP="001E5AAB">
      <w:pPr>
        <w:spacing w:line="276" w:lineRule="auto"/>
        <w:rPr>
          <w:rFonts w:ascii="Book Antiqua" w:eastAsia="Times New Roman" w:hAnsi="Book Antiqua" w:cs="Calibri Light"/>
          <w:bCs/>
          <w:kern w:val="20"/>
        </w:rPr>
      </w:pPr>
      <w:r w:rsidRPr="00312CBE">
        <w:rPr>
          <w:rFonts w:ascii="Book Antiqua" w:hAnsi="Book Antiqua" w:cs="Calibri Light"/>
        </w:rPr>
        <w:t>T</w:t>
      </w:r>
      <w:r w:rsidR="25B33AEC" w:rsidRPr="00312CBE">
        <w:rPr>
          <w:rFonts w:ascii="Book Antiqua" w:hAnsi="Book Antiqua" w:cs="Calibri Light"/>
        </w:rPr>
        <w:t>ë</w:t>
      </w:r>
      <w:r w:rsidRPr="00312CBE">
        <w:rPr>
          <w:rFonts w:ascii="Book Antiqua" w:hAnsi="Book Antiqua" w:cs="Calibri Light"/>
        </w:rPr>
        <w:t xml:space="preserve"> gjeturat e k</w:t>
      </w:r>
      <w:r w:rsidR="25B33AEC" w:rsidRPr="00312CBE">
        <w:rPr>
          <w:rFonts w:ascii="Book Antiqua" w:hAnsi="Book Antiqua" w:cs="Calibri Light"/>
        </w:rPr>
        <w:t>ë</w:t>
      </w:r>
      <w:r w:rsidRPr="00312CBE">
        <w:rPr>
          <w:rFonts w:ascii="Book Antiqua" w:hAnsi="Book Antiqua" w:cs="Calibri Light"/>
        </w:rPr>
        <w:t>tij raporti tregojn</w:t>
      </w:r>
      <w:r w:rsidR="25B33AEC" w:rsidRPr="00312CBE">
        <w:rPr>
          <w:rFonts w:ascii="Book Antiqua" w:hAnsi="Book Antiqua" w:cs="Calibri Light"/>
        </w:rPr>
        <w:t>ë</w:t>
      </w:r>
      <w:r w:rsidRPr="00312CBE">
        <w:rPr>
          <w:rFonts w:ascii="Book Antiqua" w:hAnsi="Book Antiqua" w:cs="Calibri Light"/>
        </w:rPr>
        <w:t xml:space="preserve"> p</w:t>
      </w:r>
      <w:r w:rsidR="25B33AEC" w:rsidRPr="00312CBE">
        <w:rPr>
          <w:rFonts w:ascii="Book Antiqua" w:hAnsi="Book Antiqua" w:cs="Calibri Light"/>
        </w:rPr>
        <w:t>ë</w:t>
      </w:r>
      <w:r w:rsidRPr="00312CBE">
        <w:rPr>
          <w:rFonts w:ascii="Book Antiqua" w:hAnsi="Book Antiqua" w:cs="Calibri Light"/>
        </w:rPr>
        <w:t>r nj</w:t>
      </w:r>
      <w:r w:rsidR="25B33AEC" w:rsidRPr="00312CBE">
        <w:rPr>
          <w:rFonts w:ascii="Book Antiqua" w:hAnsi="Book Antiqua" w:cs="Calibri Light"/>
        </w:rPr>
        <w:t>ë</w:t>
      </w:r>
      <w:r w:rsidRPr="00312CBE">
        <w:rPr>
          <w:rFonts w:ascii="Book Antiqua" w:hAnsi="Book Antiqua" w:cs="Calibri Light"/>
        </w:rPr>
        <w:t xml:space="preserve"> </w:t>
      </w:r>
      <w:r w:rsidR="3714E389" w:rsidRPr="00312CBE">
        <w:rPr>
          <w:rFonts w:ascii="Book Antiqua" w:hAnsi="Book Antiqua" w:cs="Calibri Light"/>
        </w:rPr>
        <w:t xml:space="preserve">dallim në mes të numrit të mbledhjeve të mbajtura </w:t>
      </w:r>
      <w:r w:rsidRPr="00312CBE">
        <w:rPr>
          <w:rFonts w:ascii="Book Antiqua" w:hAnsi="Book Antiqua" w:cs="Calibri Light"/>
        </w:rPr>
        <w:t xml:space="preserve">nga kuvendet e komunave, </w:t>
      </w:r>
      <w:r w:rsidR="3714E389" w:rsidRPr="00312CBE">
        <w:rPr>
          <w:rFonts w:ascii="Book Antiqua" w:hAnsi="Book Antiqua" w:cs="Calibri Light"/>
        </w:rPr>
        <w:t>me njof</w:t>
      </w:r>
      <w:r w:rsidR="1CF050D0" w:rsidRPr="00312CBE">
        <w:rPr>
          <w:rFonts w:ascii="Book Antiqua" w:hAnsi="Book Antiqua" w:cs="Calibri Light"/>
        </w:rPr>
        <w:t xml:space="preserve">timet e publikuara </w:t>
      </w:r>
      <w:r w:rsidRPr="00312CBE">
        <w:rPr>
          <w:rFonts w:ascii="Book Antiqua" w:hAnsi="Book Antiqua" w:cs="Calibri Light"/>
        </w:rPr>
        <w:t>p</w:t>
      </w:r>
      <w:r w:rsidR="25B33AEC" w:rsidRPr="00312CBE">
        <w:rPr>
          <w:rFonts w:ascii="Book Antiqua" w:hAnsi="Book Antiqua" w:cs="Calibri Light"/>
        </w:rPr>
        <w:t>ë</w:t>
      </w:r>
      <w:r w:rsidRPr="00312CBE">
        <w:rPr>
          <w:rFonts w:ascii="Book Antiqua" w:hAnsi="Book Antiqua" w:cs="Calibri Light"/>
        </w:rPr>
        <w:t>r k</w:t>
      </w:r>
      <w:r w:rsidR="25B33AEC" w:rsidRPr="00312CBE">
        <w:rPr>
          <w:rFonts w:ascii="Book Antiqua" w:hAnsi="Book Antiqua" w:cs="Calibri Light"/>
        </w:rPr>
        <w:t>ë</w:t>
      </w:r>
      <w:r w:rsidRPr="00312CBE">
        <w:rPr>
          <w:rFonts w:ascii="Book Antiqua" w:hAnsi="Book Antiqua" w:cs="Calibri Light"/>
        </w:rPr>
        <w:t xml:space="preserve">to mbledhje </w:t>
      </w:r>
      <w:r w:rsidR="1CF050D0" w:rsidRPr="00312CBE">
        <w:rPr>
          <w:rFonts w:ascii="Book Antiqua" w:hAnsi="Book Antiqua" w:cs="Calibri Light"/>
        </w:rPr>
        <w:t>në ueb-faqe</w:t>
      </w:r>
      <w:r w:rsidRPr="00312CBE">
        <w:rPr>
          <w:rFonts w:ascii="Book Antiqua" w:hAnsi="Book Antiqua" w:cs="Calibri Light"/>
        </w:rPr>
        <w:t>t zyrtare</w:t>
      </w:r>
      <w:r w:rsidR="1CF050D0" w:rsidRPr="00312CBE">
        <w:rPr>
          <w:rFonts w:ascii="Book Antiqua" w:hAnsi="Book Antiqua" w:cs="Calibri Light"/>
        </w:rPr>
        <w:t>.</w:t>
      </w:r>
      <w:r w:rsidR="0005042E" w:rsidRPr="00312CBE">
        <w:rPr>
          <w:rFonts w:ascii="Book Antiqua" w:hAnsi="Book Antiqua"/>
        </w:rPr>
        <w:t xml:space="preserve"> </w:t>
      </w:r>
      <w:r w:rsidR="0005042E" w:rsidRPr="00312CBE">
        <w:rPr>
          <w:rFonts w:ascii="Book Antiqua" w:hAnsi="Book Antiqua" w:cs="Calibri Light"/>
          <w:bCs/>
        </w:rPr>
        <w:t>Sipas të dhënave nga monitorimi i komunave p</w:t>
      </w:r>
      <w:r w:rsidR="007B25F2" w:rsidRPr="00312CBE">
        <w:rPr>
          <w:rFonts w:ascii="Book Antiqua" w:hAnsi="Book Antiqua" w:cs="Calibri Light"/>
          <w:bCs/>
        </w:rPr>
        <w:t>ër periudhën Janar</w:t>
      </w:r>
      <w:r w:rsidR="007C4625">
        <w:rPr>
          <w:rFonts w:ascii="Book Antiqua" w:hAnsi="Book Antiqua" w:cs="Calibri Light"/>
          <w:bCs/>
        </w:rPr>
        <w:t>-</w:t>
      </w:r>
      <w:r w:rsidR="007B25F2" w:rsidRPr="00312CBE">
        <w:rPr>
          <w:rFonts w:ascii="Book Antiqua" w:hAnsi="Book Antiqua" w:cs="Calibri Light"/>
          <w:bCs/>
        </w:rPr>
        <w:t>Q</w:t>
      </w:r>
      <w:r w:rsidR="0005042E" w:rsidRPr="00312CBE">
        <w:rPr>
          <w:rFonts w:ascii="Book Antiqua" w:hAnsi="Book Antiqua" w:cs="Calibri Light"/>
          <w:bCs/>
        </w:rPr>
        <w:t>ershor 2021, n</w:t>
      </w:r>
      <w:r w:rsidR="2D7D4571" w:rsidRPr="00312CBE">
        <w:rPr>
          <w:rFonts w:ascii="Book Antiqua" w:hAnsi="Book Antiqua"/>
        </w:rPr>
        <w:t xml:space="preserve">ë krahasim me </w:t>
      </w:r>
      <w:r w:rsidR="0005042E" w:rsidRPr="00312CBE">
        <w:rPr>
          <w:rFonts w:ascii="Book Antiqua" w:hAnsi="Book Antiqua"/>
        </w:rPr>
        <w:t>261</w:t>
      </w:r>
      <w:r w:rsidR="2D7D4571" w:rsidRPr="00312CBE">
        <w:rPr>
          <w:rFonts w:ascii="Book Antiqua" w:hAnsi="Book Antiqua"/>
        </w:rPr>
        <w:t xml:space="preserve"> mbledhje të mbajtura të kuvendeve të komunave, njoftime në ueb-faqe janë hasur për </w:t>
      </w:r>
      <w:r w:rsidR="0005042E" w:rsidRPr="00312CBE">
        <w:rPr>
          <w:rFonts w:ascii="Book Antiqua" w:hAnsi="Book Antiqua"/>
        </w:rPr>
        <w:t>235</w:t>
      </w:r>
      <w:r w:rsidR="2D7D4571" w:rsidRPr="00312CBE">
        <w:rPr>
          <w:rFonts w:ascii="Book Antiqua" w:hAnsi="Book Antiqua"/>
        </w:rPr>
        <w:t xml:space="preserve"> mbledhje. </w:t>
      </w:r>
      <w:r w:rsidR="0005042E" w:rsidRPr="00312CBE">
        <w:rPr>
          <w:rFonts w:ascii="Book Antiqua" w:hAnsi="Book Antiqua"/>
        </w:rPr>
        <w:t>P</w:t>
      </w:r>
      <w:r w:rsidR="00AD1F99" w:rsidRPr="00312CBE">
        <w:rPr>
          <w:rFonts w:ascii="Book Antiqua" w:hAnsi="Book Antiqua"/>
        </w:rPr>
        <w:t>ë</w:t>
      </w:r>
      <w:r w:rsidR="0005042E" w:rsidRPr="00312CBE">
        <w:rPr>
          <w:rFonts w:ascii="Book Antiqua" w:hAnsi="Book Antiqua"/>
        </w:rPr>
        <w:t>r m</w:t>
      </w:r>
      <w:r w:rsidR="00AD1F99" w:rsidRPr="00312CBE">
        <w:rPr>
          <w:rFonts w:ascii="Book Antiqua" w:hAnsi="Book Antiqua"/>
        </w:rPr>
        <w:t>ë</w:t>
      </w:r>
      <w:r w:rsidR="0005042E" w:rsidRPr="00312CBE">
        <w:rPr>
          <w:rFonts w:ascii="Book Antiqua" w:hAnsi="Book Antiqua"/>
        </w:rPr>
        <w:t xml:space="preserve"> tep</w:t>
      </w:r>
      <w:r w:rsidR="00AD1F99" w:rsidRPr="00312CBE">
        <w:rPr>
          <w:rFonts w:ascii="Book Antiqua" w:hAnsi="Book Antiqua"/>
        </w:rPr>
        <w:t>ë</w:t>
      </w:r>
      <w:r w:rsidR="0005042E" w:rsidRPr="00312CBE">
        <w:rPr>
          <w:rFonts w:ascii="Book Antiqua" w:hAnsi="Book Antiqua"/>
        </w:rPr>
        <w:t>r</w:t>
      </w:r>
      <w:r w:rsidR="0005042E" w:rsidRPr="00312CBE">
        <w:rPr>
          <w:rFonts w:ascii="Book Antiqua" w:hAnsi="Book Antiqua"/>
          <w:color w:val="FF0000"/>
        </w:rPr>
        <w:t xml:space="preserve">, </w:t>
      </w:r>
      <w:r w:rsidR="0005042E" w:rsidRPr="00312CBE">
        <w:rPr>
          <w:rFonts w:ascii="Book Antiqua" w:eastAsia="Times New Roman" w:hAnsi="Book Antiqua" w:cs="Calibri Light"/>
          <w:bCs/>
          <w:kern w:val="20"/>
        </w:rPr>
        <w:t>34 komuna ose 89% e tyre kanë publikuar 235 njoftime të KK-ve, ndërsa 4 komuna nuk kanë publikuar asnjë njoftim për k</w:t>
      </w:r>
      <w:r w:rsidR="00AD1F99" w:rsidRPr="00312CBE">
        <w:rPr>
          <w:rFonts w:ascii="Book Antiqua" w:eastAsia="Times New Roman" w:hAnsi="Book Antiqua" w:cs="Calibri Light"/>
          <w:bCs/>
          <w:kern w:val="20"/>
        </w:rPr>
        <w:t>ë</w:t>
      </w:r>
      <w:r w:rsidR="0005042E" w:rsidRPr="00312CBE">
        <w:rPr>
          <w:rFonts w:ascii="Book Antiqua" w:eastAsia="Times New Roman" w:hAnsi="Book Antiqua" w:cs="Calibri Light"/>
          <w:bCs/>
          <w:kern w:val="20"/>
        </w:rPr>
        <w:t>to mbledhje.</w:t>
      </w:r>
    </w:p>
    <w:p w:rsidR="0005042E" w:rsidRPr="00312CBE" w:rsidRDefault="007C4625" w:rsidP="001E5AAB">
      <w:pPr>
        <w:spacing w:line="276" w:lineRule="auto"/>
        <w:rPr>
          <w:rFonts w:ascii="Book Antiqua" w:eastAsia="Times New Roman" w:hAnsi="Book Antiqua" w:cs="Calibri Light"/>
          <w:bCs/>
          <w:kern w:val="20"/>
        </w:rPr>
      </w:pPr>
      <w:r>
        <w:rPr>
          <w:rFonts w:ascii="Book Antiqua" w:eastAsia="Times New Roman" w:hAnsi="Book Antiqua" w:cs="Calibri Light"/>
          <w:bCs/>
          <w:kern w:val="20"/>
        </w:rPr>
        <w:t xml:space="preserve">Përmes </w:t>
      </w:r>
      <w:r w:rsidR="0005042E" w:rsidRPr="00312CBE">
        <w:rPr>
          <w:rFonts w:ascii="Book Antiqua" w:eastAsia="Times New Roman" w:hAnsi="Book Antiqua" w:cs="Calibri Light"/>
          <w:bCs/>
          <w:kern w:val="20"/>
        </w:rPr>
        <w:t>monitori</w:t>
      </w:r>
      <w:r>
        <w:rPr>
          <w:rFonts w:ascii="Book Antiqua" w:eastAsia="Times New Roman" w:hAnsi="Book Antiqua" w:cs="Calibri Light"/>
          <w:bCs/>
          <w:kern w:val="20"/>
        </w:rPr>
        <w:t>t</w:t>
      </w:r>
      <w:r w:rsidR="0005042E" w:rsidRPr="00312CBE">
        <w:rPr>
          <w:rFonts w:ascii="Book Antiqua" w:eastAsia="Times New Roman" w:hAnsi="Book Antiqua" w:cs="Calibri Light"/>
          <w:bCs/>
          <w:kern w:val="20"/>
        </w:rPr>
        <w:t xml:space="preserve"> </w:t>
      </w:r>
      <w:r>
        <w:rPr>
          <w:rFonts w:ascii="Book Antiqua" w:eastAsia="Times New Roman" w:hAnsi="Book Antiqua" w:cs="Calibri Light"/>
          <w:bCs/>
          <w:kern w:val="20"/>
        </w:rPr>
        <w:t>të</w:t>
      </w:r>
      <w:r w:rsidR="0005042E" w:rsidRPr="00312CBE">
        <w:rPr>
          <w:rFonts w:ascii="Book Antiqua" w:eastAsia="Times New Roman" w:hAnsi="Book Antiqua" w:cs="Calibri Light"/>
          <w:bCs/>
          <w:kern w:val="20"/>
        </w:rPr>
        <w:t xml:space="preserve"> faqeve zyrtare të komunave </w:t>
      </w:r>
      <w:r>
        <w:rPr>
          <w:rFonts w:ascii="Book Antiqua" w:eastAsia="Times New Roman" w:hAnsi="Book Antiqua" w:cs="Calibri Light"/>
          <w:bCs/>
          <w:kern w:val="20"/>
        </w:rPr>
        <w:t xml:space="preserve">janë konstatuar të </w:t>
      </w:r>
      <w:r w:rsidR="0005042E" w:rsidRPr="00312CBE">
        <w:rPr>
          <w:rFonts w:ascii="Book Antiqua" w:eastAsia="Times New Roman" w:hAnsi="Book Antiqua" w:cs="Calibri Light"/>
          <w:bCs/>
          <w:kern w:val="20"/>
        </w:rPr>
        <w:t>publikuar</w:t>
      </w:r>
      <w:r>
        <w:rPr>
          <w:rFonts w:ascii="Book Antiqua" w:eastAsia="Times New Roman" w:hAnsi="Book Antiqua" w:cs="Calibri Light"/>
          <w:bCs/>
          <w:kern w:val="20"/>
        </w:rPr>
        <w:t>a</w:t>
      </w:r>
      <w:r w:rsidR="0005042E" w:rsidRPr="00312CBE">
        <w:rPr>
          <w:rFonts w:ascii="Book Antiqua" w:eastAsia="Times New Roman" w:hAnsi="Book Antiqua" w:cs="Calibri Light"/>
          <w:bCs/>
          <w:kern w:val="20"/>
        </w:rPr>
        <w:t xml:space="preserve"> 235 njoftime për mbledhjet e KK-ve, 143 njoftime për KPF, si dhe 38 njoftime për mbledhjet e Komitetit p</w:t>
      </w:r>
      <w:r w:rsidR="00AD1F99" w:rsidRPr="00312CBE">
        <w:rPr>
          <w:rFonts w:ascii="Book Antiqua" w:eastAsia="Times New Roman" w:hAnsi="Book Antiqua" w:cs="Calibri Light"/>
          <w:bCs/>
          <w:kern w:val="20"/>
        </w:rPr>
        <w:t>ë</w:t>
      </w:r>
      <w:r w:rsidR="0005042E" w:rsidRPr="00312CBE">
        <w:rPr>
          <w:rFonts w:ascii="Book Antiqua" w:eastAsia="Times New Roman" w:hAnsi="Book Antiqua" w:cs="Calibri Light"/>
          <w:bCs/>
          <w:kern w:val="20"/>
        </w:rPr>
        <w:t>r Komunitete.</w:t>
      </w:r>
      <w:r w:rsidR="00AD1F99" w:rsidRPr="00312CBE">
        <w:rPr>
          <w:rFonts w:ascii="Book Antiqua" w:eastAsia="Times New Roman" w:hAnsi="Book Antiqua" w:cs="Calibri Light"/>
          <w:bCs/>
          <w:kern w:val="20"/>
        </w:rPr>
        <w:t xml:space="preserve"> </w:t>
      </w:r>
      <w:r w:rsidR="00A57300" w:rsidRPr="00312CBE">
        <w:rPr>
          <w:rFonts w:ascii="Book Antiqua" w:eastAsia="Times New Roman" w:hAnsi="Book Antiqua" w:cs="Calibri Light"/>
          <w:bCs/>
          <w:kern w:val="20"/>
        </w:rPr>
        <w:t>P</w:t>
      </w:r>
      <w:r w:rsidR="00AD1F99" w:rsidRPr="00312CBE">
        <w:rPr>
          <w:rFonts w:ascii="Book Antiqua" w:eastAsia="Times New Roman" w:hAnsi="Book Antiqua" w:cs="Calibri Light"/>
          <w:bCs/>
          <w:kern w:val="20"/>
        </w:rPr>
        <w:t>ë</w:t>
      </w:r>
      <w:r w:rsidR="00A57300" w:rsidRPr="00312CBE">
        <w:rPr>
          <w:rFonts w:ascii="Book Antiqua" w:eastAsia="Times New Roman" w:hAnsi="Book Antiqua" w:cs="Calibri Light"/>
          <w:bCs/>
          <w:kern w:val="20"/>
        </w:rPr>
        <w:t>rveç k</w:t>
      </w:r>
      <w:r w:rsidR="00AD1F99" w:rsidRPr="00312CBE">
        <w:rPr>
          <w:rFonts w:ascii="Book Antiqua" w:eastAsia="Times New Roman" w:hAnsi="Book Antiqua" w:cs="Calibri Light"/>
          <w:bCs/>
          <w:kern w:val="20"/>
        </w:rPr>
        <w:t>ë</w:t>
      </w:r>
      <w:r w:rsidR="00A57300" w:rsidRPr="00312CBE">
        <w:rPr>
          <w:rFonts w:ascii="Book Antiqua" w:eastAsia="Times New Roman" w:hAnsi="Book Antiqua" w:cs="Calibri Light"/>
          <w:bCs/>
          <w:kern w:val="20"/>
        </w:rPr>
        <w:t xml:space="preserve">saj, </w:t>
      </w:r>
      <w:r w:rsidR="0005042E" w:rsidRPr="00312CBE">
        <w:rPr>
          <w:rFonts w:ascii="Book Antiqua" w:eastAsia="Times New Roman" w:hAnsi="Book Antiqua" w:cs="Calibri Light"/>
          <w:bCs/>
          <w:kern w:val="20"/>
        </w:rPr>
        <w:t xml:space="preserve">19 </w:t>
      </w:r>
      <w:r w:rsidR="00A57300" w:rsidRPr="00312CBE">
        <w:rPr>
          <w:rFonts w:ascii="Book Antiqua" w:eastAsia="Times New Roman" w:hAnsi="Book Antiqua" w:cs="Calibri Light"/>
          <w:bCs/>
          <w:kern w:val="20"/>
        </w:rPr>
        <w:t xml:space="preserve">komuna </w:t>
      </w:r>
      <w:r w:rsidR="0005042E" w:rsidRPr="00312CBE">
        <w:rPr>
          <w:rFonts w:ascii="Book Antiqua" w:eastAsia="Times New Roman" w:hAnsi="Book Antiqua" w:cs="Calibri Light"/>
          <w:bCs/>
          <w:kern w:val="20"/>
        </w:rPr>
        <w:t>ose 50</w:t>
      </w:r>
      <w:r w:rsidR="007B25F2" w:rsidRPr="00312CBE">
        <w:rPr>
          <w:rFonts w:ascii="Book Antiqua" w:eastAsia="Times New Roman" w:hAnsi="Book Antiqua" w:cs="Calibri Light"/>
          <w:bCs/>
          <w:kern w:val="20"/>
        </w:rPr>
        <w:t>%</w:t>
      </w:r>
      <w:r w:rsidR="0005042E" w:rsidRPr="00312CBE">
        <w:rPr>
          <w:rFonts w:ascii="Book Antiqua" w:eastAsia="Times New Roman" w:hAnsi="Book Antiqua" w:cs="Calibri Light"/>
          <w:bCs/>
          <w:kern w:val="20"/>
        </w:rPr>
        <w:t xml:space="preserve"> kanë publikuar planet e punës së kuvendeve në ueb-faqet e tyre, ndërsa 19 komuna </w:t>
      </w:r>
      <w:r w:rsidR="00A57300" w:rsidRPr="00312CBE">
        <w:rPr>
          <w:rFonts w:ascii="Book Antiqua" w:eastAsia="Times New Roman" w:hAnsi="Book Antiqua" w:cs="Calibri Light"/>
          <w:bCs/>
          <w:kern w:val="20"/>
        </w:rPr>
        <w:t>t</w:t>
      </w:r>
      <w:r w:rsidR="00AD1F99" w:rsidRPr="00312CBE">
        <w:rPr>
          <w:rFonts w:ascii="Book Antiqua" w:eastAsia="Times New Roman" w:hAnsi="Book Antiqua" w:cs="Calibri Light"/>
          <w:bCs/>
          <w:kern w:val="20"/>
        </w:rPr>
        <w:t>ë</w:t>
      </w:r>
      <w:r w:rsidR="00A57300" w:rsidRPr="00312CBE">
        <w:rPr>
          <w:rFonts w:ascii="Book Antiqua" w:eastAsia="Times New Roman" w:hAnsi="Book Antiqua" w:cs="Calibri Light"/>
          <w:bCs/>
          <w:kern w:val="20"/>
        </w:rPr>
        <w:t xml:space="preserve"> </w:t>
      </w:r>
      <w:r w:rsidR="0005042E" w:rsidRPr="00312CBE">
        <w:rPr>
          <w:rFonts w:ascii="Book Antiqua" w:eastAsia="Times New Roman" w:hAnsi="Book Antiqua" w:cs="Calibri Light"/>
          <w:bCs/>
          <w:kern w:val="20"/>
        </w:rPr>
        <w:t>tjera kanë dështuar të plotësojnë këtë kriter. Komunat duhet të shtojnë intensitetin e punës së tyre në bërjen sa më transparente të aktiviteteve të zhvilluara dhe dokumenteve publike.</w:t>
      </w:r>
      <w:r w:rsidR="00A57300" w:rsidRPr="00312CBE">
        <w:rPr>
          <w:rFonts w:ascii="Book Antiqua" w:eastAsia="Times New Roman" w:hAnsi="Book Antiqua" w:cs="Calibri Light"/>
          <w:bCs/>
          <w:kern w:val="20"/>
        </w:rPr>
        <w:t xml:space="preserve"> </w:t>
      </w:r>
    </w:p>
    <w:p w:rsidR="00A57300" w:rsidRPr="00312CBE" w:rsidRDefault="00A57300" w:rsidP="001E5AAB">
      <w:pPr>
        <w:spacing w:line="276" w:lineRule="auto"/>
        <w:rPr>
          <w:rFonts w:ascii="Book Antiqua" w:hAnsi="Book Antiqua" w:cs="Calibri Light"/>
        </w:rPr>
      </w:pPr>
      <w:r w:rsidRPr="00312CBE">
        <w:rPr>
          <w:rFonts w:ascii="Book Antiqua" w:hAnsi="Book Antiqua" w:cs="Calibri Light"/>
        </w:rPr>
        <w:t>Sa i p</w:t>
      </w:r>
      <w:r w:rsidR="00AD1F99" w:rsidRPr="00312CBE">
        <w:rPr>
          <w:rFonts w:ascii="Book Antiqua" w:hAnsi="Book Antiqua" w:cs="Calibri Light"/>
        </w:rPr>
        <w:t>ë</w:t>
      </w:r>
      <w:r w:rsidRPr="00312CBE">
        <w:rPr>
          <w:rFonts w:ascii="Book Antiqua" w:hAnsi="Book Antiqua" w:cs="Calibri Light"/>
        </w:rPr>
        <w:t>rket vendimmarrjes, në ueb-faqet zyrtare të komunave janë publikuar 809 akte të kuvendeve të komunave në krahasim me 1020 të aprovuara. P</w:t>
      </w:r>
      <w:r w:rsidR="00AD1F99" w:rsidRPr="00312CBE">
        <w:rPr>
          <w:rFonts w:ascii="Book Antiqua" w:hAnsi="Book Antiqua" w:cs="Calibri Light"/>
        </w:rPr>
        <w:t>ë</w:t>
      </w:r>
      <w:r w:rsidRPr="00312CBE">
        <w:rPr>
          <w:rFonts w:ascii="Book Antiqua" w:hAnsi="Book Antiqua" w:cs="Calibri Light"/>
        </w:rPr>
        <w:t>r m</w:t>
      </w:r>
      <w:r w:rsidR="00AD1F99" w:rsidRPr="00312CBE">
        <w:rPr>
          <w:rFonts w:ascii="Book Antiqua" w:hAnsi="Book Antiqua" w:cs="Calibri Light"/>
        </w:rPr>
        <w:t>ë</w:t>
      </w:r>
      <w:r w:rsidRPr="00312CBE">
        <w:rPr>
          <w:rFonts w:ascii="Book Antiqua" w:hAnsi="Book Antiqua" w:cs="Calibri Light"/>
        </w:rPr>
        <w:t xml:space="preserve"> tep</w:t>
      </w:r>
      <w:r w:rsidR="00AD1F99" w:rsidRPr="00312CBE">
        <w:rPr>
          <w:rFonts w:ascii="Book Antiqua" w:hAnsi="Book Antiqua" w:cs="Calibri Light"/>
        </w:rPr>
        <w:t>ë</w:t>
      </w:r>
      <w:r w:rsidRPr="00312CBE">
        <w:rPr>
          <w:rFonts w:ascii="Book Antiqua" w:hAnsi="Book Antiqua" w:cs="Calibri Light"/>
        </w:rPr>
        <w:t xml:space="preserve">r, janë publikuar 766 vendime të kuvendeve të komunave në krahasim me 962 sa janë aprovuar, ndërsa janë publikuar 43 rregullore të kuvendeve, në krahasim me 58 rregullore të aprovuara. </w:t>
      </w:r>
      <w:r w:rsidR="00AD1F99" w:rsidRPr="00312CBE">
        <w:rPr>
          <w:rFonts w:ascii="Book Antiqua" w:hAnsi="Book Antiqua" w:cs="Calibri Light"/>
        </w:rPr>
        <w:t xml:space="preserve">Gjithashtu, </w:t>
      </w:r>
      <w:r w:rsidRPr="00312CBE">
        <w:rPr>
          <w:rFonts w:ascii="Book Antiqua" w:hAnsi="Book Antiqua" w:cs="Calibri Light"/>
        </w:rPr>
        <w:t xml:space="preserve">26 komuna ose 68% kanë publikuar 1688 </w:t>
      </w:r>
      <w:r w:rsidR="007B25F2" w:rsidRPr="00312CBE">
        <w:rPr>
          <w:rFonts w:ascii="Book Antiqua" w:hAnsi="Book Antiqua" w:cs="Calibri Light"/>
        </w:rPr>
        <w:t>vendime të kryetarit, ndërsa 12</w:t>
      </w:r>
      <w:r w:rsidRPr="00312CBE">
        <w:rPr>
          <w:rFonts w:ascii="Book Antiqua" w:hAnsi="Book Antiqua" w:cs="Calibri Light"/>
        </w:rPr>
        <w:t xml:space="preserve">  komuna ose 32% nuk kanë publikuar asnjë </w:t>
      </w:r>
      <w:r w:rsidR="00AD1F99" w:rsidRPr="00312CBE">
        <w:rPr>
          <w:rFonts w:ascii="Book Antiqua" w:hAnsi="Book Antiqua" w:cs="Calibri Light"/>
        </w:rPr>
        <w:t>nga këto vendime</w:t>
      </w:r>
      <w:r w:rsidRPr="00312CBE">
        <w:rPr>
          <w:rFonts w:ascii="Book Antiqua" w:hAnsi="Book Antiqua" w:cs="Calibri Light"/>
        </w:rPr>
        <w:t>.</w:t>
      </w:r>
    </w:p>
    <w:p w:rsidR="00A57300" w:rsidRDefault="00AD1F99" w:rsidP="001E5AAB">
      <w:pPr>
        <w:spacing w:line="276" w:lineRule="auto"/>
        <w:rPr>
          <w:rFonts w:ascii="Book Antiqua" w:hAnsi="Book Antiqua" w:cs="Calibri Light"/>
        </w:rPr>
      </w:pPr>
      <w:r w:rsidRPr="00312CBE">
        <w:rPr>
          <w:rFonts w:ascii="Book Antiqua" w:hAnsi="Book Antiqua" w:cs="Calibri Light"/>
        </w:rPr>
        <w:t xml:space="preserve">Të dhënat </w:t>
      </w:r>
      <w:r w:rsidR="00CE3084">
        <w:rPr>
          <w:rFonts w:ascii="Book Antiqua" w:hAnsi="Book Antiqua" w:cs="Calibri Light"/>
        </w:rPr>
        <w:t xml:space="preserve">tregojnë </w:t>
      </w:r>
      <w:r w:rsidRPr="00312CBE">
        <w:rPr>
          <w:rFonts w:ascii="Book Antiqua" w:hAnsi="Book Antiqua" w:cs="Calibri Light"/>
        </w:rPr>
        <w:t xml:space="preserve">për 19 komuna të cilat kanë publikuar raportin e kryetarit në faqe zyrtare. Në anën tjetër, 21 komuna ose 55% kanë publikuar njoftime për diskutime buxhetore, ndërsa 17 komuna ose 45% e komunave nuk kanë publikuar asnjë njoftim për diskutime buxhetore. Sa u përket takimeve publike </w:t>
      </w:r>
      <w:r w:rsidR="00C21056" w:rsidRPr="00312CBE">
        <w:rPr>
          <w:rFonts w:ascii="Book Antiqua" w:hAnsi="Book Antiqua" w:cs="Calibri Light"/>
        </w:rPr>
        <w:t>gjithëpërfshirëse</w:t>
      </w:r>
      <w:r w:rsidRPr="00312CBE">
        <w:rPr>
          <w:rFonts w:ascii="Book Antiqua" w:hAnsi="Book Antiqua" w:cs="Calibri Light"/>
        </w:rPr>
        <w:t>, 26 komuna ose 68% kanë publikuar njoftime për takime publike me qytetarë, ndërsa 12 komuna ose 32% e komunave nuk kanë publikuar asnjë njoftim për takime të kësaj natyre. 28 komuna ose 74% e komunave  kanë publikuar planin vjetor të prokurimit publik, ndërsa 23 komuna ose 61% e komunave  kanë publikuar raportin vjetor të prokurimit publik.</w:t>
      </w:r>
    </w:p>
    <w:p w:rsidR="007C4625" w:rsidRDefault="007C4625" w:rsidP="00A57300">
      <w:pPr>
        <w:rPr>
          <w:rFonts w:ascii="Book Antiqua" w:hAnsi="Book Antiqua" w:cs="Calibri Light"/>
        </w:rPr>
      </w:pPr>
    </w:p>
    <w:p w:rsidR="007C4625" w:rsidRDefault="007C4625" w:rsidP="00A57300">
      <w:pPr>
        <w:rPr>
          <w:rFonts w:ascii="Book Antiqua" w:hAnsi="Book Antiqua" w:cs="Calibri Light"/>
        </w:rPr>
      </w:pPr>
    </w:p>
    <w:p w:rsidR="007C4625" w:rsidRDefault="007C4625" w:rsidP="00A57300">
      <w:pPr>
        <w:rPr>
          <w:rFonts w:ascii="Book Antiqua" w:hAnsi="Book Antiqua" w:cs="Calibri Light"/>
        </w:rPr>
      </w:pPr>
    </w:p>
    <w:p w:rsidR="007C4625" w:rsidRPr="00312CBE" w:rsidRDefault="007C4625" w:rsidP="00A57300">
      <w:pPr>
        <w:rPr>
          <w:rFonts w:ascii="Book Antiqua" w:hAnsi="Book Antiqua" w:cs="Calibri Light"/>
        </w:rPr>
      </w:pPr>
    </w:p>
    <w:p w:rsidR="00E329AB" w:rsidRPr="001E5AAB" w:rsidRDefault="6BEA1F34" w:rsidP="001E5AAB">
      <w:pPr>
        <w:pStyle w:val="Heading1"/>
      </w:pPr>
      <w:bookmarkStart w:id="46" w:name="_Toc81401207"/>
      <w:bookmarkStart w:id="47" w:name="_Toc85812812"/>
      <w:r w:rsidRPr="001E5AAB">
        <w:t>HYRJE</w:t>
      </w:r>
      <w:bookmarkEnd w:id="46"/>
      <w:bookmarkEnd w:id="47"/>
      <w:r w:rsidRPr="001E5AAB">
        <w:t xml:space="preserve"> </w:t>
      </w:r>
    </w:p>
    <w:p w:rsidR="00F41584" w:rsidRPr="00312CBE" w:rsidRDefault="00F41584" w:rsidP="004549B1">
      <w:pPr>
        <w:spacing w:before="40" w:line="240" w:lineRule="auto"/>
        <w:rPr>
          <w:rFonts w:ascii="Book Antiqua" w:hAnsi="Book Antiqua" w:cs="Calibri Light"/>
          <w:color w:val="000000" w:themeColor="text1"/>
        </w:rPr>
      </w:pPr>
    </w:p>
    <w:p w:rsidR="00E329AB" w:rsidRPr="00312CBE" w:rsidRDefault="6BEA1F34" w:rsidP="00794DAC">
      <w:pPr>
        <w:spacing w:before="40" w:line="276" w:lineRule="auto"/>
        <w:rPr>
          <w:rFonts w:ascii="Book Antiqua" w:hAnsi="Book Antiqua" w:cs="Calibri Light"/>
          <w:color w:val="000000" w:themeColor="text1"/>
        </w:rPr>
      </w:pPr>
      <w:r w:rsidRPr="00312CBE">
        <w:rPr>
          <w:rFonts w:ascii="Book Antiqua" w:hAnsi="Book Antiqua" w:cs="Calibri Light"/>
          <w:color w:val="000000" w:themeColor="text1"/>
        </w:rPr>
        <w:t xml:space="preserve">Transparenca është një nga </w:t>
      </w:r>
      <w:r w:rsidR="001E5AAB">
        <w:rPr>
          <w:rFonts w:ascii="Book Antiqua" w:hAnsi="Book Antiqua" w:cs="Calibri Light"/>
          <w:color w:val="000000" w:themeColor="text1"/>
        </w:rPr>
        <w:t xml:space="preserve">parimet </w:t>
      </w:r>
      <w:r w:rsidRPr="00312CBE">
        <w:rPr>
          <w:rFonts w:ascii="Book Antiqua" w:hAnsi="Book Antiqua" w:cs="Calibri Light"/>
          <w:color w:val="000000" w:themeColor="text1"/>
        </w:rPr>
        <w:t xml:space="preserve">më të rëndësishme </w:t>
      </w:r>
      <w:r w:rsidR="001E5AAB">
        <w:rPr>
          <w:rFonts w:ascii="Book Antiqua" w:hAnsi="Book Antiqua" w:cs="Calibri Light"/>
          <w:color w:val="000000" w:themeColor="text1"/>
        </w:rPr>
        <w:t xml:space="preserve">të </w:t>
      </w:r>
      <w:r w:rsidRPr="00312CBE">
        <w:rPr>
          <w:rFonts w:ascii="Book Antiqua" w:hAnsi="Book Antiqua" w:cs="Calibri Light"/>
          <w:color w:val="000000" w:themeColor="text1"/>
        </w:rPr>
        <w:t xml:space="preserve">qeverisjes së mirë. </w:t>
      </w:r>
      <w:r w:rsidR="31DB0863" w:rsidRPr="00312CBE">
        <w:rPr>
          <w:rFonts w:ascii="Book Antiqua" w:hAnsi="Book Antiqua" w:cs="Calibri Light"/>
          <w:color w:val="000000" w:themeColor="text1"/>
        </w:rPr>
        <w:t xml:space="preserve">Transparenca është detyrim i </w:t>
      </w:r>
      <w:r w:rsidR="24F3670C" w:rsidRPr="00312CBE">
        <w:rPr>
          <w:rFonts w:ascii="Book Antiqua" w:hAnsi="Book Antiqua" w:cs="Calibri Light"/>
          <w:color w:val="000000" w:themeColor="text1"/>
        </w:rPr>
        <w:t xml:space="preserve">autoriteteve </w:t>
      </w:r>
      <w:r w:rsidR="31DB0863" w:rsidRPr="00312CBE">
        <w:rPr>
          <w:rFonts w:ascii="Book Antiqua" w:hAnsi="Book Antiqua" w:cs="Calibri Light"/>
          <w:color w:val="000000" w:themeColor="text1"/>
        </w:rPr>
        <w:t>q</w:t>
      </w:r>
      <w:r w:rsidR="24F3670C" w:rsidRPr="00312CBE">
        <w:rPr>
          <w:rFonts w:ascii="Book Antiqua" w:hAnsi="Book Antiqua" w:cs="Calibri Light"/>
          <w:color w:val="000000" w:themeColor="text1"/>
        </w:rPr>
        <w:t>e</w:t>
      </w:r>
      <w:r w:rsidR="31DB0863" w:rsidRPr="00312CBE">
        <w:rPr>
          <w:rFonts w:ascii="Book Antiqua" w:hAnsi="Book Antiqua" w:cs="Calibri Light"/>
          <w:color w:val="000000" w:themeColor="text1"/>
        </w:rPr>
        <w:t>ndrore dhe lokale për të ndarë informacione me qytetarët</w:t>
      </w:r>
      <w:r w:rsidR="24F3670C" w:rsidRPr="00312CBE">
        <w:rPr>
          <w:rFonts w:ascii="Book Antiqua" w:hAnsi="Book Antiqua" w:cs="Calibri Light"/>
          <w:color w:val="000000" w:themeColor="text1"/>
        </w:rPr>
        <w:t>,</w:t>
      </w:r>
      <w:r w:rsidR="31DB0863" w:rsidRPr="00312CBE">
        <w:rPr>
          <w:rFonts w:ascii="Book Antiqua" w:hAnsi="Book Antiqua" w:cs="Calibri Light"/>
          <w:color w:val="000000" w:themeColor="text1"/>
        </w:rPr>
        <w:t xml:space="preserve"> për të marrë vendime të </w:t>
      </w:r>
      <w:r w:rsidR="24F3670C" w:rsidRPr="00312CBE">
        <w:rPr>
          <w:rFonts w:ascii="Book Antiqua" w:hAnsi="Book Antiqua" w:cs="Calibri Light"/>
          <w:color w:val="000000" w:themeColor="text1"/>
        </w:rPr>
        <w:t>drejta dhe të bazuara n</w:t>
      </w:r>
      <w:r w:rsidR="6301D492" w:rsidRPr="00312CBE">
        <w:rPr>
          <w:rFonts w:ascii="Book Antiqua" w:hAnsi="Book Antiqua" w:cs="Calibri Light"/>
          <w:color w:val="000000" w:themeColor="text1"/>
        </w:rPr>
        <w:t>ë</w:t>
      </w:r>
      <w:r w:rsidR="24F3670C" w:rsidRPr="00312CBE">
        <w:rPr>
          <w:rFonts w:ascii="Book Antiqua" w:hAnsi="Book Antiqua" w:cs="Calibri Light"/>
          <w:color w:val="000000" w:themeColor="text1"/>
        </w:rPr>
        <w:t xml:space="preserve"> informacion</w:t>
      </w:r>
      <w:r w:rsidR="001E5AAB">
        <w:rPr>
          <w:rFonts w:ascii="Book Antiqua" w:hAnsi="Book Antiqua" w:cs="Calibri Light"/>
          <w:color w:val="000000" w:themeColor="text1"/>
        </w:rPr>
        <w:t>. Ajo sh</w:t>
      </w:r>
      <w:r w:rsidR="005C36FC">
        <w:rPr>
          <w:rFonts w:ascii="Book Antiqua" w:hAnsi="Book Antiqua" w:cs="Calibri Light"/>
          <w:color w:val="000000" w:themeColor="text1"/>
        </w:rPr>
        <w:t>ë</w:t>
      </w:r>
      <w:r w:rsidR="001E5AAB">
        <w:rPr>
          <w:rFonts w:ascii="Book Antiqua" w:hAnsi="Book Antiqua" w:cs="Calibri Light"/>
          <w:color w:val="000000" w:themeColor="text1"/>
        </w:rPr>
        <w:t>rben</w:t>
      </w:r>
      <w:r w:rsidR="24F3670C" w:rsidRPr="00312CBE">
        <w:rPr>
          <w:rFonts w:ascii="Book Antiqua" w:hAnsi="Book Antiqua" w:cs="Calibri Light"/>
          <w:color w:val="000000" w:themeColor="text1"/>
        </w:rPr>
        <w:t xml:space="preserve"> si </w:t>
      </w:r>
      <w:r w:rsidR="001E5AAB">
        <w:rPr>
          <w:rFonts w:ascii="Book Antiqua" w:hAnsi="Book Antiqua" w:cs="Calibri Light"/>
          <w:color w:val="000000" w:themeColor="text1"/>
        </w:rPr>
        <w:t xml:space="preserve">mjet </w:t>
      </w:r>
      <w:r w:rsidR="31DB0863" w:rsidRPr="00312CBE">
        <w:rPr>
          <w:rFonts w:ascii="Book Antiqua" w:hAnsi="Book Antiqua" w:cs="Calibri Light"/>
          <w:color w:val="000000" w:themeColor="text1"/>
        </w:rPr>
        <w:t xml:space="preserve">për t’i mbajtur zyrtarët përgjegjës për sjelljen </w:t>
      </w:r>
      <w:r w:rsidR="001E5AAB">
        <w:rPr>
          <w:rFonts w:ascii="Book Antiqua" w:hAnsi="Book Antiqua" w:cs="Calibri Light"/>
          <w:color w:val="000000" w:themeColor="text1"/>
        </w:rPr>
        <w:t>dhe</w:t>
      </w:r>
      <w:r w:rsidR="31DB0863" w:rsidRPr="00312CBE">
        <w:rPr>
          <w:rFonts w:ascii="Book Antiqua" w:hAnsi="Book Antiqua" w:cs="Calibri Light"/>
          <w:color w:val="000000" w:themeColor="text1"/>
        </w:rPr>
        <w:t xml:space="preserve"> punën e tyre. </w:t>
      </w:r>
      <w:r w:rsidR="001E5AAB">
        <w:rPr>
          <w:rFonts w:ascii="Book Antiqua" w:hAnsi="Book Antiqua" w:cs="Calibri Light"/>
          <w:color w:val="000000" w:themeColor="text1"/>
        </w:rPr>
        <w:t>I</w:t>
      </w:r>
      <w:r w:rsidRPr="00312CBE">
        <w:rPr>
          <w:rFonts w:ascii="Book Antiqua" w:hAnsi="Book Antiqua" w:cs="Calibri Light"/>
          <w:color w:val="000000" w:themeColor="text1"/>
        </w:rPr>
        <w:t>nformimi, përfshirja e qytetarëve në vendimmarrje dhe llogaridhënia janë tri komponentët më me peshë të ushtrimit të pushtetit demokratik. Administrata publike konsiderohet si një ndër sektorët më të rëndësishëm të një shteti</w:t>
      </w:r>
      <w:r w:rsidR="001E5AAB">
        <w:rPr>
          <w:rFonts w:ascii="Book Antiqua" w:hAnsi="Book Antiqua" w:cs="Calibri Light"/>
          <w:color w:val="000000" w:themeColor="text1"/>
        </w:rPr>
        <w:t xml:space="preserve">, si dhe </w:t>
      </w:r>
      <w:r w:rsidRPr="00312CBE">
        <w:rPr>
          <w:rFonts w:ascii="Book Antiqua" w:hAnsi="Book Antiqua" w:cs="Calibri Light"/>
          <w:color w:val="000000" w:themeColor="text1"/>
        </w:rPr>
        <w:t xml:space="preserve">është promotor i zhvillimeve dhe ndryshimeve sociale. </w:t>
      </w:r>
      <w:r w:rsidR="7CFFB5D4" w:rsidRPr="00312CBE">
        <w:rPr>
          <w:rFonts w:ascii="Book Antiqua" w:hAnsi="Book Antiqua" w:cs="Calibri Light"/>
          <w:color w:val="000000" w:themeColor="text1"/>
        </w:rPr>
        <w:t xml:space="preserve">Qeverisja </w:t>
      </w:r>
      <w:r w:rsidR="001E5AAB">
        <w:rPr>
          <w:rFonts w:ascii="Book Antiqua" w:hAnsi="Book Antiqua" w:cs="Calibri Light"/>
          <w:color w:val="000000" w:themeColor="text1"/>
        </w:rPr>
        <w:t xml:space="preserve">demokratike </w:t>
      </w:r>
      <w:r w:rsidRPr="00312CBE">
        <w:rPr>
          <w:rFonts w:ascii="Book Antiqua" w:hAnsi="Book Antiqua" w:cs="Calibri Light"/>
          <w:color w:val="000000" w:themeColor="text1"/>
        </w:rPr>
        <w:t>do të thotë se përtej informimit</w:t>
      </w:r>
      <w:r w:rsidR="7CFFB5D4" w:rsidRPr="00312CBE">
        <w:rPr>
          <w:rFonts w:ascii="Book Antiqua" w:hAnsi="Book Antiqua" w:cs="Calibri Light"/>
          <w:color w:val="000000" w:themeColor="text1"/>
        </w:rPr>
        <w:t>,</w:t>
      </w:r>
      <w:r w:rsidRPr="00312CBE">
        <w:rPr>
          <w:rFonts w:ascii="Book Antiqua" w:hAnsi="Book Antiqua" w:cs="Calibri Light"/>
          <w:color w:val="000000" w:themeColor="text1"/>
        </w:rPr>
        <w:t xml:space="preserve"> qytetarët duhet të dëgjohen dhe të jenë pjesë përbërëse në procesin e </w:t>
      </w:r>
      <w:r w:rsidR="00C21056" w:rsidRPr="00312CBE">
        <w:rPr>
          <w:rFonts w:ascii="Book Antiqua" w:hAnsi="Book Antiqua" w:cs="Calibri Light"/>
          <w:color w:val="000000" w:themeColor="text1"/>
        </w:rPr>
        <w:t>politikbërjes</w:t>
      </w:r>
      <w:r w:rsidRPr="00312CBE">
        <w:rPr>
          <w:rFonts w:ascii="Book Antiqua" w:hAnsi="Book Antiqua" w:cs="Calibri Light"/>
          <w:color w:val="000000" w:themeColor="text1"/>
        </w:rPr>
        <w:t>. Autoritetet lokale duhet në vazhdimësi të japin informacione p</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r pun</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n e tyre, t</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shfryt</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zojn</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mekanizma p</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r konsultim q</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w:t>
      </w:r>
      <w:r w:rsidR="001E5AAB">
        <w:rPr>
          <w:rFonts w:ascii="Book Antiqua" w:hAnsi="Book Antiqua" w:cs="Calibri Light"/>
          <w:color w:val="000000" w:themeColor="text1"/>
        </w:rPr>
        <w:t xml:space="preserve">i’u </w:t>
      </w:r>
      <w:r w:rsidRPr="00312CBE">
        <w:rPr>
          <w:rFonts w:ascii="Book Antiqua" w:hAnsi="Book Antiqua" w:cs="Calibri Light"/>
          <w:color w:val="000000" w:themeColor="text1"/>
        </w:rPr>
        <w:t>p</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rgjigjen m</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s</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miri qytetar</w:t>
      </w:r>
      <w:r w:rsidR="7CFFB5D4"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ve, t’i bëjnë </w:t>
      </w:r>
      <w:r w:rsidR="001E5AAB">
        <w:rPr>
          <w:rFonts w:ascii="Book Antiqua" w:hAnsi="Book Antiqua" w:cs="Calibri Light"/>
          <w:color w:val="000000" w:themeColor="text1"/>
        </w:rPr>
        <w:t xml:space="preserve">grupet e interesuara </w:t>
      </w:r>
      <w:r w:rsidRPr="00312CBE">
        <w:rPr>
          <w:rFonts w:ascii="Book Antiqua" w:hAnsi="Book Antiqua" w:cs="Calibri Light"/>
          <w:color w:val="000000" w:themeColor="text1"/>
        </w:rPr>
        <w:t>pjesë të politikbërjes, t’u japin llogari në baza të rregullta</w:t>
      </w:r>
      <w:r w:rsidR="001E5AAB">
        <w:rPr>
          <w:rFonts w:ascii="Book Antiqua" w:hAnsi="Book Antiqua" w:cs="Calibri Light"/>
          <w:color w:val="000000" w:themeColor="text1"/>
        </w:rPr>
        <w:t xml:space="preserve"> </w:t>
      </w:r>
      <w:r w:rsidRPr="00312CBE">
        <w:rPr>
          <w:rFonts w:ascii="Book Antiqua" w:hAnsi="Book Antiqua" w:cs="Calibri Light"/>
          <w:color w:val="000000" w:themeColor="text1"/>
        </w:rPr>
        <w:t xml:space="preserve">si në fazën e planifikimit, ashtu edhe gjatë </w:t>
      </w:r>
      <w:r w:rsidR="004E7C1D" w:rsidRPr="00312CBE">
        <w:rPr>
          <w:rFonts w:ascii="Book Antiqua" w:hAnsi="Book Antiqua" w:cs="Calibri Light"/>
          <w:color w:val="000000" w:themeColor="text1"/>
        </w:rPr>
        <w:t>draftimit</w:t>
      </w:r>
      <w:r w:rsidRPr="00312CBE">
        <w:rPr>
          <w:rFonts w:ascii="Book Antiqua" w:hAnsi="Book Antiqua" w:cs="Calibri Light"/>
          <w:color w:val="000000" w:themeColor="text1"/>
        </w:rPr>
        <w:t xml:space="preserve"> dhe zbatimit</w:t>
      </w:r>
      <w:r w:rsidR="7CFFB5D4" w:rsidRPr="00312CBE">
        <w:rPr>
          <w:rFonts w:ascii="Book Antiqua" w:hAnsi="Book Antiqua" w:cs="Calibri Light"/>
          <w:color w:val="000000" w:themeColor="text1"/>
        </w:rPr>
        <w:t xml:space="preserve"> të këtyre politikave</w:t>
      </w:r>
      <w:r w:rsidRPr="00312CBE">
        <w:rPr>
          <w:rFonts w:ascii="Book Antiqua" w:hAnsi="Book Antiqua" w:cs="Calibri Light"/>
          <w:color w:val="000000" w:themeColor="text1"/>
        </w:rPr>
        <w:t>.</w:t>
      </w:r>
    </w:p>
    <w:p w:rsidR="00E329AB" w:rsidRPr="00312CBE" w:rsidRDefault="00E329AB" w:rsidP="00794DAC">
      <w:pPr>
        <w:spacing w:before="40" w:line="276" w:lineRule="auto"/>
        <w:rPr>
          <w:rFonts w:ascii="Book Antiqua" w:hAnsi="Book Antiqua" w:cs="Calibri Light"/>
          <w:color w:val="000000" w:themeColor="text1"/>
        </w:rPr>
      </w:pPr>
      <w:r w:rsidRPr="00312CBE">
        <w:rPr>
          <w:rFonts w:ascii="Book Antiqua" w:hAnsi="Book Antiqua" w:cs="Calibri Light"/>
          <w:color w:val="000000" w:themeColor="text1"/>
        </w:rPr>
        <w:t xml:space="preserve">Sot me miliona njerëz, në baza ditore varen nga qeveritë e tyre për shërbimet e ofruara. Në funksion të kësaj, </w:t>
      </w:r>
      <w:r w:rsidR="008E4C02" w:rsidRPr="00312CBE">
        <w:rPr>
          <w:rFonts w:ascii="Book Antiqua" w:hAnsi="Book Antiqua" w:cs="Calibri Light"/>
          <w:color w:val="000000" w:themeColor="text1"/>
        </w:rPr>
        <w:t>cilësia</w:t>
      </w:r>
      <w:r w:rsidRPr="00312CBE">
        <w:rPr>
          <w:rFonts w:ascii="Book Antiqua" w:hAnsi="Book Antiqua" w:cs="Calibri Light"/>
          <w:color w:val="000000" w:themeColor="text1"/>
        </w:rPr>
        <w:t xml:space="preserve"> e sh</w:t>
      </w:r>
      <w:r w:rsidR="004747AF" w:rsidRPr="00312CBE">
        <w:rPr>
          <w:rFonts w:ascii="Book Antiqua" w:hAnsi="Book Antiqua" w:cs="Calibri Light"/>
          <w:color w:val="000000" w:themeColor="text1"/>
        </w:rPr>
        <w:t>ë</w:t>
      </w:r>
      <w:r w:rsidRPr="00312CBE">
        <w:rPr>
          <w:rFonts w:ascii="Book Antiqua" w:hAnsi="Book Antiqua" w:cs="Calibri Light"/>
          <w:color w:val="000000" w:themeColor="text1"/>
        </w:rPr>
        <w:t>rbimeve komunale dhe administrimi efikas i kërkesave të qytetarëve varen edhe nga mënyra e shpërndarjes së informatave, sistemeve t</w:t>
      </w:r>
      <w:r w:rsidR="004747AF"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informacionit që aplikohen, teknologjitë, teknikave t</w:t>
      </w:r>
      <w:r w:rsidR="004747AF"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konsultimit, si dhe veprimeve të tjera përcjellëse të organeve të administratës publike. </w:t>
      </w:r>
      <w:r w:rsidR="007F5F90" w:rsidRPr="00312CBE">
        <w:rPr>
          <w:rFonts w:ascii="Book Antiqua" w:hAnsi="Book Antiqua" w:cs="Calibri Light"/>
          <w:color w:val="000000" w:themeColor="text1"/>
        </w:rPr>
        <w:t xml:space="preserve"> </w:t>
      </w:r>
    </w:p>
    <w:p w:rsidR="006D1DED" w:rsidRPr="00312CBE" w:rsidRDefault="006D1DED" w:rsidP="00794DAC">
      <w:pPr>
        <w:spacing w:line="276" w:lineRule="auto"/>
        <w:rPr>
          <w:rFonts w:ascii="Book Antiqua" w:eastAsia="Times New Roman" w:hAnsi="Book Antiqua" w:cs="Calibri Light"/>
          <w:color w:val="000000" w:themeColor="text1"/>
        </w:rPr>
      </w:pPr>
      <w:r w:rsidRPr="00312CBE">
        <w:rPr>
          <w:rFonts w:ascii="Book Antiqua" w:eastAsia="Times New Roman" w:hAnsi="Book Antiqua" w:cs="Calibri Light"/>
          <w:color w:val="000000" w:themeColor="text1"/>
        </w:rPr>
        <w:t xml:space="preserve">Përdorimi i ueb-faqeve është </w:t>
      </w:r>
      <w:r w:rsidR="00E329AB" w:rsidRPr="00312CBE">
        <w:rPr>
          <w:rFonts w:ascii="Book Antiqua" w:eastAsia="Times New Roman" w:hAnsi="Book Antiqua" w:cs="Calibri Light"/>
          <w:color w:val="000000" w:themeColor="text1"/>
        </w:rPr>
        <w:t>nj</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nga mekanizmat p</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r 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mbajtur 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informuar qytetar</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t lidhur me aktivitetet e organeve komunale. P</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rdorimi i </w:t>
      </w:r>
      <w:r w:rsidR="007F5F90" w:rsidRPr="00312CBE">
        <w:rPr>
          <w:rFonts w:ascii="Book Antiqua" w:eastAsia="Times New Roman" w:hAnsi="Book Antiqua" w:cs="Calibri Light"/>
          <w:color w:val="000000" w:themeColor="text1"/>
        </w:rPr>
        <w:t xml:space="preserve">tyre rregullohet </w:t>
      </w:r>
      <w:r w:rsidRPr="00312CBE">
        <w:rPr>
          <w:rFonts w:ascii="Book Antiqua" w:eastAsia="Times New Roman" w:hAnsi="Book Antiqua" w:cs="Calibri Light"/>
          <w:color w:val="000000" w:themeColor="text1"/>
        </w:rPr>
        <w:t>me akt nënligjor</w:t>
      </w:r>
      <w:r w:rsidR="007F5F90" w:rsidRPr="00312CBE">
        <w:rPr>
          <w:rFonts w:ascii="Book Antiqua" w:eastAsia="Times New Roman" w:hAnsi="Book Antiqua" w:cs="Calibri Light"/>
          <w:color w:val="000000" w:themeColor="text1"/>
        </w:rPr>
        <w:t xml:space="preserve"> të qeverisë</w:t>
      </w:r>
      <w:r w:rsidRPr="00312CBE">
        <w:rPr>
          <w:rFonts w:ascii="Book Antiqua" w:eastAsia="Times New Roman" w:hAnsi="Book Antiqua" w:cs="Calibri Light"/>
          <w:color w:val="000000" w:themeColor="text1"/>
        </w:rPr>
        <w:t>, i cili i obligon të gjitha institucionet publike</w:t>
      </w:r>
      <w:r w:rsidR="00E329AB" w:rsidRPr="00312CBE">
        <w:rPr>
          <w:rFonts w:ascii="Book Antiqua" w:eastAsia="Times New Roman" w:hAnsi="Book Antiqua" w:cs="Calibri Light"/>
          <w:color w:val="000000" w:themeColor="text1"/>
        </w:rPr>
        <w:t xml:space="preserve"> 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japin informacionet p</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r pun</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n e organeve 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tyre, sh</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rbimeve 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ofruara, </w:t>
      </w:r>
      <w:r w:rsidRPr="00312CBE">
        <w:rPr>
          <w:rFonts w:ascii="Book Antiqua" w:eastAsia="Times New Roman" w:hAnsi="Book Antiqua" w:cs="Calibri Light"/>
          <w:color w:val="000000" w:themeColor="text1"/>
        </w:rPr>
        <w:t>përmbajtj</w:t>
      </w:r>
      <w:r w:rsidR="00E329AB" w:rsidRPr="00312CBE">
        <w:rPr>
          <w:rFonts w:ascii="Book Antiqua" w:eastAsia="Times New Roman" w:hAnsi="Book Antiqua" w:cs="Calibri Light"/>
          <w:color w:val="000000" w:themeColor="text1"/>
        </w:rPr>
        <w:t>es</w:t>
      </w:r>
      <w:r w:rsidRPr="00312CBE">
        <w:rPr>
          <w:rFonts w:ascii="Book Antiqua" w:eastAsia="Times New Roman" w:hAnsi="Book Antiqua" w:cs="Calibri Light"/>
          <w:color w:val="000000" w:themeColor="text1"/>
        </w:rPr>
        <w:t xml:space="preserve"> dhe </w:t>
      </w:r>
      <w:r w:rsidR="00E329AB" w:rsidRPr="00312CBE">
        <w:rPr>
          <w:rFonts w:ascii="Book Antiqua" w:eastAsia="Times New Roman" w:hAnsi="Book Antiqua" w:cs="Calibri Light"/>
          <w:color w:val="000000" w:themeColor="text1"/>
        </w:rPr>
        <w:t>p</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rdit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simit 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dokumenteve zyrtare</w:t>
      </w:r>
      <w:r w:rsidRPr="00312CBE">
        <w:rPr>
          <w:rFonts w:ascii="Book Antiqua" w:eastAsia="Times New Roman" w:hAnsi="Book Antiqua" w:cs="Calibri Light"/>
          <w:color w:val="000000" w:themeColor="text1"/>
        </w:rPr>
        <w:t>,</w:t>
      </w:r>
      <w:r w:rsidR="00E329AB" w:rsidRPr="00312CBE">
        <w:rPr>
          <w:rFonts w:ascii="Book Antiqua" w:eastAsia="Times New Roman" w:hAnsi="Book Antiqua" w:cs="Calibri Light"/>
          <w:color w:val="000000" w:themeColor="text1"/>
        </w:rPr>
        <w:t xml:space="preserve"> informacioneve p</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r p</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rgjegj</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sit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e nj</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sive organizative t</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komunave, dokumenteve financiare, prokurimit etj.</w:t>
      </w:r>
      <w:r w:rsidRPr="00312CBE">
        <w:rPr>
          <w:rFonts w:ascii="Book Antiqua" w:eastAsia="Times New Roman" w:hAnsi="Book Antiqua" w:cs="Calibri Light"/>
          <w:color w:val="000000" w:themeColor="text1"/>
        </w:rPr>
        <w:t xml:space="preserve"> Po ashtu, informacioni i publikuar në ueb faqe duhet të jetë</w:t>
      </w:r>
      <w:r w:rsidR="00E329AB" w:rsidRPr="00312CBE">
        <w:rPr>
          <w:rFonts w:ascii="Book Antiqua" w:eastAsia="Times New Roman" w:hAnsi="Book Antiqua" w:cs="Calibri Light"/>
          <w:color w:val="000000" w:themeColor="text1"/>
        </w:rPr>
        <w:t xml:space="preserve"> n</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 p</w:t>
      </w:r>
      <w:r w:rsidR="004747AF" w:rsidRPr="00312CBE">
        <w:rPr>
          <w:rFonts w:ascii="Book Antiqua" w:eastAsia="Times New Roman" w:hAnsi="Book Antiqua" w:cs="Calibri Light"/>
          <w:color w:val="000000" w:themeColor="text1"/>
        </w:rPr>
        <w:t>ë</w:t>
      </w:r>
      <w:r w:rsidR="00E329AB" w:rsidRPr="00312CBE">
        <w:rPr>
          <w:rFonts w:ascii="Book Antiqua" w:eastAsia="Times New Roman" w:hAnsi="Book Antiqua" w:cs="Calibri Light"/>
          <w:color w:val="000000" w:themeColor="text1"/>
        </w:rPr>
        <w:t xml:space="preserve">rputhje me </w:t>
      </w:r>
      <w:r w:rsidRPr="00312CBE">
        <w:rPr>
          <w:rFonts w:ascii="Book Antiqua" w:eastAsia="Times New Roman" w:hAnsi="Book Antiqua" w:cs="Calibri Light"/>
          <w:color w:val="000000" w:themeColor="text1"/>
        </w:rPr>
        <w:t>kërkesa</w:t>
      </w:r>
      <w:r w:rsidR="00E329AB" w:rsidRPr="00312CBE">
        <w:rPr>
          <w:rFonts w:ascii="Book Antiqua" w:eastAsia="Times New Roman" w:hAnsi="Book Antiqua" w:cs="Calibri Light"/>
          <w:color w:val="000000" w:themeColor="text1"/>
        </w:rPr>
        <w:t>t</w:t>
      </w:r>
      <w:r w:rsidRPr="00312CBE">
        <w:rPr>
          <w:rFonts w:ascii="Book Antiqua" w:eastAsia="Times New Roman" w:hAnsi="Book Antiqua" w:cs="Calibri Light"/>
          <w:color w:val="000000" w:themeColor="text1"/>
        </w:rPr>
        <w:t xml:space="preserve"> dhe standarde</w:t>
      </w:r>
      <w:r w:rsidR="00E329AB" w:rsidRPr="00312CBE">
        <w:rPr>
          <w:rFonts w:ascii="Book Antiqua" w:eastAsia="Times New Roman" w:hAnsi="Book Antiqua" w:cs="Calibri Light"/>
          <w:color w:val="000000" w:themeColor="text1"/>
        </w:rPr>
        <w:t>t</w:t>
      </w:r>
      <w:r w:rsidRPr="00312CBE">
        <w:rPr>
          <w:rFonts w:ascii="Book Antiqua" w:eastAsia="Times New Roman" w:hAnsi="Book Antiqua" w:cs="Calibri Light"/>
          <w:color w:val="000000" w:themeColor="text1"/>
        </w:rPr>
        <w:t xml:space="preserve"> gjuhësore. </w:t>
      </w:r>
    </w:p>
    <w:p w:rsidR="006D1DED" w:rsidRPr="00312CBE" w:rsidRDefault="006D1DED" w:rsidP="00794DAC">
      <w:pPr>
        <w:spacing w:before="40" w:line="276" w:lineRule="auto"/>
        <w:rPr>
          <w:rFonts w:ascii="Book Antiqua" w:hAnsi="Book Antiqua" w:cs="Calibri Light"/>
          <w:color w:val="000000" w:themeColor="text1"/>
        </w:rPr>
      </w:pPr>
      <w:r w:rsidRPr="00312CBE">
        <w:rPr>
          <w:rFonts w:ascii="Book Antiqua" w:eastAsia="Times New Roman" w:hAnsi="Book Antiqua" w:cs="Calibri Light"/>
          <w:color w:val="000000" w:themeColor="text1"/>
        </w:rPr>
        <w:t xml:space="preserve">Në vitin 2018, Ministria e Administrimit të Pushtetit Lokal ka </w:t>
      </w:r>
      <w:r w:rsidRPr="00312CBE">
        <w:rPr>
          <w:rFonts w:ascii="Book Antiqua" w:hAnsi="Book Antiqua" w:cs="Calibri Light"/>
          <w:color w:val="000000" w:themeColor="text1"/>
        </w:rPr>
        <w:t>ri</w:t>
      </w:r>
      <w:r w:rsidR="004747AF" w:rsidRPr="00312CBE">
        <w:rPr>
          <w:rFonts w:ascii="Book Antiqua" w:hAnsi="Book Antiqua" w:cs="Calibri Light"/>
          <w:color w:val="000000" w:themeColor="text1"/>
        </w:rPr>
        <w:t>-</w:t>
      </w:r>
      <w:r w:rsidRPr="00312CBE">
        <w:rPr>
          <w:rFonts w:ascii="Book Antiqua" w:hAnsi="Book Antiqua" w:cs="Calibri Light"/>
          <w:color w:val="000000" w:themeColor="text1"/>
        </w:rPr>
        <w:t xml:space="preserve">dizajnuar ueb-faqet e 38 komunave. </w:t>
      </w:r>
      <w:r w:rsidR="007F5F90" w:rsidRPr="00312CBE">
        <w:rPr>
          <w:rFonts w:ascii="Book Antiqua" w:hAnsi="Book Antiqua" w:cs="Calibri Light"/>
          <w:color w:val="000000" w:themeColor="text1"/>
        </w:rPr>
        <w:t>Ri</w:t>
      </w:r>
      <w:r w:rsidR="004747AF" w:rsidRPr="00312CBE">
        <w:rPr>
          <w:rFonts w:ascii="Book Antiqua" w:hAnsi="Book Antiqua" w:cs="Calibri Light"/>
          <w:color w:val="000000" w:themeColor="text1"/>
        </w:rPr>
        <w:t>-</w:t>
      </w:r>
      <w:r w:rsidR="007F5F90" w:rsidRPr="00312CBE">
        <w:rPr>
          <w:rFonts w:ascii="Book Antiqua" w:hAnsi="Book Antiqua" w:cs="Calibri Light"/>
          <w:color w:val="000000" w:themeColor="text1"/>
        </w:rPr>
        <w:t>dizajnimi mund</w:t>
      </w:r>
      <w:r w:rsidR="004747AF" w:rsidRPr="00312CBE">
        <w:rPr>
          <w:rFonts w:ascii="Book Antiqua" w:hAnsi="Book Antiqua" w:cs="Calibri Light"/>
          <w:color w:val="000000" w:themeColor="text1"/>
        </w:rPr>
        <w:t>ë</w:t>
      </w:r>
      <w:r w:rsidR="007F5F90" w:rsidRPr="00312CBE">
        <w:rPr>
          <w:rFonts w:ascii="Book Antiqua" w:hAnsi="Book Antiqua" w:cs="Calibri Light"/>
          <w:color w:val="000000" w:themeColor="text1"/>
        </w:rPr>
        <w:t>soi unifikimin e standardeve t</w:t>
      </w:r>
      <w:r w:rsidR="004747AF" w:rsidRPr="00312CBE">
        <w:rPr>
          <w:rFonts w:ascii="Book Antiqua" w:hAnsi="Book Antiqua" w:cs="Calibri Light"/>
          <w:color w:val="000000" w:themeColor="text1"/>
        </w:rPr>
        <w:t>ë</w:t>
      </w:r>
      <w:r w:rsidR="007F5F90" w:rsidRPr="00312CBE">
        <w:rPr>
          <w:rFonts w:ascii="Book Antiqua" w:hAnsi="Book Antiqua" w:cs="Calibri Light"/>
          <w:color w:val="000000" w:themeColor="text1"/>
        </w:rPr>
        <w:t xml:space="preserve"> publikimit t</w:t>
      </w:r>
      <w:r w:rsidR="004747AF" w:rsidRPr="00312CBE">
        <w:rPr>
          <w:rFonts w:ascii="Book Antiqua" w:hAnsi="Book Antiqua" w:cs="Calibri Light"/>
          <w:color w:val="000000" w:themeColor="text1"/>
        </w:rPr>
        <w:t>ë</w:t>
      </w:r>
      <w:r w:rsidR="007F5F90" w:rsidRPr="00312CBE">
        <w:rPr>
          <w:rFonts w:ascii="Book Antiqua" w:hAnsi="Book Antiqua" w:cs="Calibri Light"/>
          <w:color w:val="000000" w:themeColor="text1"/>
        </w:rPr>
        <w:t xml:space="preserve"> informatave</w:t>
      </w:r>
      <w:r w:rsidR="00974E66" w:rsidRPr="00312CBE">
        <w:rPr>
          <w:rFonts w:ascii="Book Antiqua" w:hAnsi="Book Antiqua" w:cs="Calibri Light"/>
          <w:color w:val="000000" w:themeColor="text1"/>
        </w:rPr>
        <w:t>, dh</w:t>
      </w:r>
      <w:r w:rsidR="004747AF" w:rsidRPr="00312CBE">
        <w:rPr>
          <w:rFonts w:ascii="Book Antiqua" w:hAnsi="Book Antiqua" w:cs="Calibri Light"/>
          <w:color w:val="000000" w:themeColor="text1"/>
        </w:rPr>
        <w:t>ë</w:t>
      </w:r>
      <w:r w:rsidR="00974E66" w:rsidRPr="00312CBE">
        <w:rPr>
          <w:rFonts w:ascii="Book Antiqua" w:hAnsi="Book Antiqua" w:cs="Calibri Light"/>
          <w:color w:val="000000" w:themeColor="text1"/>
        </w:rPr>
        <w:t>nien e mund</w:t>
      </w:r>
      <w:r w:rsidR="004747AF" w:rsidRPr="00312CBE">
        <w:rPr>
          <w:rFonts w:ascii="Book Antiqua" w:hAnsi="Book Antiqua" w:cs="Calibri Light"/>
          <w:color w:val="000000" w:themeColor="text1"/>
        </w:rPr>
        <w:t>ë</w:t>
      </w:r>
      <w:r w:rsidR="00974E66" w:rsidRPr="00312CBE">
        <w:rPr>
          <w:rFonts w:ascii="Book Antiqua" w:hAnsi="Book Antiqua" w:cs="Calibri Light"/>
          <w:color w:val="000000" w:themeColor="text1"/>
        </w:rPr>
        <w:t>sis</w:t>
      </w:r>
      <w:r w:rsidR="004747AF" w:rsidRPr="00312CBE">
        <w:rPr>
          <w:rFonts w:ascii="Book Antiqua" w:hAnsi="Book Antiqua" w:cs="Calibri Light"/>
          <w:color w:val="000000" w:themeColor="text1"/>
        </w:rPr>
        <w:t>ë</w:t>
      </w:r>
      <w:r w:rsidR="00974E66" w:rsidRPr="00312CBE">
        <w:rPr>
          <w:rFonts w:ascii="Book Antiqua" w:hAnsi="Book Antiqua" w:cs="Calibri Light"/>
          <w:color w:val="000000" w:themeColor="text1"/>
        </w:rPr>
        <w:t xml:space="preserve"> </w:t>
      </w:r>
      <w:r w:rsidRPr="00312CBE">
        <w:rPr>
          <w:rFonts w:ascii="Book Antiqua" w:hAnsi="Book Antiqua" w:cs="Calibri Light"/>
          <w:color w:val="000000" w:themeColor="text1"/>
        </w:rPr>
        <w:t xml:space="preserve">për </w:t>
      </w:r>
      <w:r w:rsidR="00974E66" w:rsidRPr="00312CBE">
        <w:rPr>
          <w:rFonts w:ascii="Book Antiqua" w:hAnsi="Book Antiqua" w:cs="Calibri Light"/>
          <w:color w:val="000000" w:themeColor="text1"/>
        </w:rPr>
        <w:t>aplikim</w:t>
      </w:r>
      <w:r w:rsidRPr="00312CBE">
        <w:rPr>
          <w:rFonts w:ascii="Book Antiqua" w:hAnsi="Book Antiqua" w:cs="Calibri Light"/>
          <w:color w:val="000000" w:themeColor="text1"/>
        </w:rPr>
        <w:t xml:space="preserve"> </w:t>
      </w:r>
      <w:r w:rsidR="00974E66" w:rsidRPr="00312CBE">
        <w:rPr>
          <w:rFonts w:ascii="Book Antiqua" w:hAnsi="Book Antiqua" w:cs="Calibri Light"/>
          <w:color w:val="000000" w:themeColor="text1"/>
        </w:rPr>
        <w:t>online për leje</w:t>
      </w:r>
      <w:r w:rsidRPr="00312CBE">
        <w:rPr>
          <w:rFonts w:ascii="Book Antiqua" w:hAnsi="Book Antiqua" w:cs="Calibri Light"/>
          <w:color w:val="000000" w:themeColor="text1"/>
        </w:rPr>
        <w:t xml:space="preserve"> ndërtimore, paraqitjen e kërkesave dhe shqetësimeve në fushën e sigurisë në bashkësi, si dhe transmetimin online të mbledhjeve të kuvendeve të komunave</w:t>
      </w:r>
      <w:r w:rsidR="006C0828" w:rsidRPr="00312CBE">
        <w:rPr>
          <w:rFonts w:ascii="Book Antiqua" w:hAnsi="Book Antiqua" w:cs="Calibri Light"/>
          <w:color w:val="000000" w:themeColor="text1"/>
        </w:rPr>
        <w:t xml:space="preserve"> (KK)</w:t>
      </w:r>
      <w:r w:rsidRPr="00312CBE">
        <w:rPr>
          <w:rFonts w:ascii="Book Antiqua" w:hAnsi="Book Antiqua" w:cs="Calibri Light"/>
          <w:color w:val="000000" w:themeColor="text1"/>
        </w:rPr>
        <w:t xml:space="preserve">. Përveç karakterit informues të ueb-faqeve komunale, ato mundësojnë edhe procese administrative dhe ndërlidhen me </w:t>
      </w:r>
      <w:r w:rsidR="00DD37AC" w:rsidRPr="00312CBE">
        <w:rPr>
          <w:rFonts w:ascii="Book Antiqua" w:hAnsi="Book Antiqua" w:cs="Calibri Light"/>
          <w:color w:val="000000" w:themeColor="text1"/>
        </w:rPr>
        <w:t>u</w:t>
      </w:r>
      <w:r w:rsidR="004747AF" w:rsidRPr="00312CBE">
        <w:rPr>
          <w:rFonts w:ascii="Book Antiqua" w:hAnsi="Book Antiqua" w:cs="Calibri Light"/>
          <w:color w:val="000000" w:themeColor="text1"/>
        </w:rPr>
        <w:t>eb</w:t>
      </w:r>
      <w:r w:rsidR="00DD37AC" w:rsidRPr="00312CBE">
        <w:rPr>
          <w:rFonts w:ascii="Book Antiqua" w:hAnsi="Book Antiqua" w:cs="Calibri Light"/>
          <w:color w:val="000000" w:themeColor="text1"/>
        </w:rPr>
        <w:t>-</w:t>
      </w:r>
      <w:r w:rsidRPr="00312CBE">
        <w:rPr>
          <w:rFonts w:ascii="Book Antiqua" w:hAnsi="Book Antiqua" w:cs="Calibri Light"/>
          <w:color w:val="000000" w:themeColor="text1"/>
        </w:rPr>
        <w:t xml:space="preserve">faqe tjera të cilat shërbejnë për procesin e konsultimit publik. Ndërlidhja e tyre me sistemin e intranetit në komunë </w:t>
      </w:r>
      <w:r w:rsidR="004747AF" w:rsidRPr="00312CBE">
        <w:rPr>
          <w:rFonts w:ascii="Book Antiqua" w:hAnsi="Book Antiqua" w:cs="Calibri Light"/>
          <w:color w:val="000000" w:themeColor="text1"/>
        </w:rPr>
        <w:t xml:space="preserve">u </w:t>
      </w:r>
      <w:r w:rsidRPr="00312CBE">
        <w:rPr>
          <w:rFonts w:ascii="Book Antiqua" w:hAnsi="Book Antiqua" w:cs="Calibri Light"/>
          <w:color w:val="000000" w:themeColor="text1"/>
        </w:rPr>
        <w:t xml:space="preserve">mundëson qytetarëve të parashtrojnë online të gjitha kërkesat e tyre drejtorive përkatëse të komunës. </w:t>
      </w:r>
      <w:r w:rsidR="004549B1" w:rsidRPr="00312CBE">
        <w:rPr>
          <w:rFonts w:ascii="Book Antiqua" w:hAnsi="Book Antiqua" w:cs="Calibri Light"/>
          <w:color w:val="000000" w:themeColor="text1"/>
        </w:rPr>
        <w:t xml:space="preserve"> </w:t>
      </w:r>
    </w:p>
    <w:p w:rsidR="00706929" w:rsidRPr="00312CBE" w:rsidRDefault="00706929" w:rsidP="00F41584">
      <w:pPr>
        <w:pStyle w:val="Heading1"/>
        <w:rPr>
          <w:rFonts w:ascii="Book Antiqua" w:hAnsi="Book Antiqua"/>
          <w:b w:val="0"/>
          <w:sz w:val="22"/>
          <w:szCs w:val="22"/>
        </w:rPr>
      </w:pPr>
    </w:p>
    <w:p w:rsidR="00706929" w:rsidRPr="00312CBE" w:rsidRDefault="00706929" w:rsidP="00706929">
      <w:pPr>
        <w:rPr>
          <w:rFonts w:ascii="Book Antiqua" w:hAnsi="Book Antiqua"/>
        </w:rPr>
      </w:pPr>
    </w:p>
    <w:p w:rsidR="00E05816" w:rsidRPr="001E5AAB" w:rsidRDefault="63502233" w:rsidP="001E5AAB">
      <w:pPr>
        <w:pStyle w:val="Heading1"/>
      </w:pPr>
      <w:bookmarkStart w:id="48" w:name="_Toc56692983"/>
      <w:bookmarkStart w:id="49" w:name="_Toc81401209"/>
      <w:bookmarkStart w:id="50" w:name="_Toc85812813"/>
      <w:r w:rsidRPr="001E5AAB">
        <w:t xml:space="preserve">TRANSPARENCA E PUNËS SË </w:t>
      </w:r>
      <w:bookmarkEnd w:id="48"/>
      <w:r w:rsidRPr="001E5AAB">
        <w:t>KUVENDEVE TË KOMUNAVE</w:t>
      </w:r>
      <w:bookmarkEnd w:id="49"/>
      <w:bookmarkEnd w:id="50"/>
    </w:p>
    <w:p w:rsidR="0095032A" w:rsidRPr="00312CBE" w:rsidRDefault="0095032A" w:rsidP="002D627F">
      <w:pPr>
        <w:pStyle w:val="NoSpacing"/>
        <w:rPr>
          <w:rFonts w:ascii="Book Antiqua" w:hAnsi="Book Antiqua" w:cs="Calibri Light"/>
        </w:rPr>
      </w:pPr>
    </w:p>
    <w:p w:rsidR="00AD1F99" w:rsidRPr="00312CBE" w:rsidRDefault="00AD1F99" w:rsidP="00AD1F99">
      <w:pPr>
        <w:spacing w:line="276" w:lineRule="auto"/>
        <w:rPr>
          <w:rFonts w:ascii="Book Antiqua" w:hAnsi="Book Antiqua"/>
          <w:bCs/>
        </w:rPr>
      </w:pPr>
      <w:r w:rsidRPr="00312CBE">
        <w:rPr>
          <w:rFonts w:ascii="Book Antiqua" w:hAnsi="Book Antiqua"/>
          <w:bCs/>
        </w:rPr>
        <w:t>Kuvendi i Komunës është organi më i lartë përfaqësues i pushtetit lokal dhe njëkohësisht organ i autorizuar ligjërisht për mbikëqyrjen e ofrimit të shërbimeve nga ekzekutivi i komunës në përputhje me legjislacionin në fuqi. Për të ushtruar funksionin e tij, kuvendi i komunës duhet të mblidhet rregullisht në mënyrë që të kryej përgjegjësitë në kuadër të kompetencave ligjore komunale, për të miratuar aktet e nevojshme normative për funksionimin e komunës, akte të cilat kërkohen shprehimisht me legjislacionin në fuqi apo ato të cilat ligjet i lënë të hapura për tu nxjerrë varësisht nga nevojat e komunave, si dhe për të diskutuar dhe vendosur çështjet me interes të komunës.</w:t>
      </w:r>
    </w:p>
    <w:p w:rsidR="00AD1F99" w:rsidRPr="00312CBE" w:rsidRDefault="00AD1F99" w:rsidP="00AD1F99">
      <w:pPr>
        <w:spacing w:line="276" w:lineRule="auto"/>
        <w:rPr>
          <w:rFonts w:ascii="Book Antiqua" w:hAnsi="Book Antiqua"/>
          <w:bCs/>
        </w:rPr>
      </w:pPr>
      <w:r w:rsidRPr="00312CBE">
        <w:rPr>
          <w:rFonts w:ascii="Book Antiqua" w:hAnsi="Book Antiqua"/>
          <w:bCs/>
        </w:rPr>
        <w:t xml:space="preserve">Korniza ligjore për vetëqeverisje lokale në Republikën e Kosovës ka përcaktuar disa kritere në lidhje me zhvillimin e aktiviteteve të organeve komunale në mënyrë transparente apo të hapur.  Para çdo mbledhje të kuvendit, kryesuesi obligohet që së paku 7 ditë pune para mbledhjeve të rregullta dhe 3 ditë pune para mbledhjeve të jashtëzakonshme, si dhe brenda ditës në rastet e mbledhjeve urgjente të njoftojë publikun përmes shpalljes së njoftimit në ueb-faqen zyrtare të komunës, rrjeteve sociale apo mediave. </w:t>
      </w:r>
    </w:p>
    <w:p w:rsidR="001B5521" w:rsidRPr="00312CBE" w:rsidRDefault="00AD1F99" w:rsidP="77E0AE68">
      <w:pPr>
        <w:spacing w:line="276" w:lineRule="auto"/>
        <w:rPr>
          <w:rFonts w:ascii="Book Antiqua" w:hAnsi="Book Antiqua"/>
          <w:bCs/>
        </w:rPr>
      </w:pPr>
      <w:r w:rsidRPr="00312CBE">
        <w:rPr>
          <w:rFonts w:ascii="Book Antiqua" w:hAnsi="Book Antiqua"/>
          <w:noProof/>
          <w:lang w:val="en-US"/>
        </w:rPr>
        <w:drawing>
          <wp:inline distT="0" distB="0" distL="0" distR="0" wp14:anchorId="07F7C1D5" wp14:editId="414BF78F">
            <wp:extent cx="5731510" cy="27355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735580"/>
                    </a:xfrm>
                    <a:prstGeom prst="rect">
                      <a:avLst/>
                    </a:prstGeom>
                  </pic:spPr>
                </pic:pic>
              </a:graphicData>
            </a:graphic>
          </wp:inline>
        </w:drawing>
      </w:r>
    </w:p>
    <w:p w:rsidR="00AD1F99" w:rsidRPr="00312CBE" w:rsidRDefault="00E908F5" w:rsidP="77E0AE68">
      <w:pPr>
        <w:spacing w:line="276" w:lineRule="auto"/>
        <w:rPr>
          <w:rFonts w:ascii="Book Antiqua" w:hAnsi="Book Antiqua"/>
          <w:bCs/>
          <w:i/>
        </w:rPr>
      </w:pPr>
      <w:r w:rsidRPr="00312CBE">
        <w:rPr>
          <w:rFonts w:ascii="Book Antiqua" w:hAnsi="Book Antiqua"/>
          <w:bCs/>
        </w:rPr>
        <w:t xml:space="preserve">Fig.1. </w:t>
      </w:r>
      <w:r w:rsidRPr="00312CBE">
        <w:rPr>
          <w:rFonts w:ascii="Book Antiqua" w:hAnsi="Book Antiqua"/>
          <w:bCs/>
          <w:i/>
        </w:rPr>
        <w:t>Informimi për mbledhjet e Kuvendeve të komunave</w:t>
      </w:r>
    </w:p>
    <w:p w:rsidR="00AD1F99" w:rsidRPr="00312CBE" w:rsidRDefault="00AD1F99" w:rsidP="77E0AE68">
      <w:pPr>
        <w:spacing w:line="276" w:lineRule="auto"/>
        <w:rPr>
          <w:rFonts w:ascii="Book Antiqua" w:hAnsi="Book Antiqua"/>
          <w:bCs/>
        </w:rPr>
      </w:pPr>
    </w:p>
    <w:p w:rsidR="00E908F5" w:rsidRPr="00312CBE" w:rsidDel="00E84863" w:rsidRDefault="00E908F5" w:rsidP="77E0AE68">
      <w:pPr>
        <w:spacing w:line="276" w:lineRule="auto"/>
        <w:rPr>
          <w:rFonts w:ascii="Book Antiqua" w:hAnsi="Book Antiqua"/>
          <w:bCs/>
        </w:rPr>
      </w:pPr>
      <w:r w:rsidRPr="00312CBE">
        <w:rPr>
          <w:rFonts w:ascii="Book Antiqua" w:hAnsi="Book Antiqua"/>
          <w:noProof/>
          <w:lang w:val="en-US"/>
        </w:rPr>
        <w:lastRenderedPageBreak/>
        <w:drawing>
          <wp:inline distT="0" distB="0" distL="0" distR="0" wp14:anchorId="10902D6B" wp14:editId="40E6D3A6">
            <wp:extent cx="5731510" cy="438912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389120"/>
                    </a:xfrm>
                    <a:prstGeom prst="rect">
                      <a:avLst/>
                    </a:prstGeom>
                  </pic:spPr>
                </pic:pic>
              </a:graphicData>
            </a:graphic>
          </wp:inline>
        </w:drawing>
      </w:r>
    </w:p>
    <w:p w:rsidR="007D6B3A" w:rsidRPr="00312CBE" w:rsidRDefault="00794DAC" w:rsidP="0052060D">
      <w:pPr>
        <w:spacing w:line="276" w:lineRule="auto"/>
        <w:rPr>
          <w:rFonts w:ascii="Book Antiqua" w:eastAsia="Times New Roman" w:hAnsi="Book Antiqua" w:cs="Calibri Light"/>
          <w:i/>
          <w:kern w:val="20"/>
        </w:rPr>
      </w:pPr>
      <w:r w:rsidRPr="00794DAC">
        <w:rPr>
          <w:rFonts w:ascii="Book Antiqua" w:eastAsia="Times New Roman" w:hAnsi="Book Antiqua" w:cs="Calibri Light"/>
          <w:b/>
          <w:kern w:val="20"/>
        </w:rPr>
        <w:t>Fig.</w:t>
      </w:r>
      <w:r w:rsidR="00E908F5" w:rsidRPr="00794DAC">
        <w:rPr>
          <w:rFonts w:ascii="Book Antiqua" w:eastAsia="Times New Roman" w:hAnsi="Book Antiqua" w:cs="Calibri Light"/>
          <w:b/>
          <w:kern w:val="20"/>
        </w:rPr>
        <w:t>2.</w:t>
      </w:r>
      <w:r w:rsidR="00E908F5" w:rsidRPr="00312CBE">
        <w:rPr>
          <w:rFonts w:ascii="Book Antiqua" w:eastAsia="Times New Roman" w:hAnsi="Book Antiqua" w:cs="Calibri Light"/>
          <w:kern w:val="20"/>
        </w:rPr>
        <w:t xml:space="preserve"> </w:t>
      </w:r>
      <w:r w:rsidR="00E908F5" w:rsidRPr="00312CBE">
        <w:rPr>
          <w:rFonts w:ascii="Book Antiqua" w:eastAsia="Times New Roman" w:hAnsi="Book Antiqua" w:cs="Calibri Light"/>
          <w:i/>
          <w:kern w:val="20"/>
        </w:rPr>
        <w:t>Krahasimi në mes të mbledhjeve të mbajtura të Kuvendeve të Komunave dhe thirrjeve të bëra publike</w:t>
      </w:r>
    </w:p>
    <w:p w:rsidR="00E908F5" w:rsidRPr="00312CBE" w:rsidRDefault="00E908F5" w:rsidP="00E908F5">
      <w:pPr>
        <w:spacing w:line="276" w:lineRule="auto"/>
        <w:rPr>
          <w:rFonts w:ascii="Book Antiqua" w:eastAsia="Times New Roman" w:hAnsi="Book Antiqua" w:cs="Calibri Light"/>
          <w:kern w:val="20"/>
        </w:rPr>
      </w:pPr>
      <w:r w:rsidRPr="00312CBE">
        <w:rPr>
          <w:rFonts w:ascii="Book Antiqua" w:eastAsia="Times New Roman" w:hAnsi="Book Antiqua" w:cs="Calibri Light"/>
          <w:kern w:val="20"/>
        </w:rPr>
        <w:t>Sipas të dhënave, në krahasim me 261 mbledhje të mbajtura të kuvendeve të komunave, njoftime në ueb-faqe janë hasur për 235 mbledhje. Pra mungojnë 26 njoftime për mbledhjet e kuvendit të komunës (KK). Pra,  34 komuna ose 89% e komunave kanë publikuar 235 njoftime të KK-ve. Ndërsa 4 komuna ose 11% nuk kanë publikuar asnjë njoftim për mbledhjet e KK-ve.</w:t>
      </w:r>
    </w:p>
    <w:p w:rsidR="00E908F5" w:rsidRPr="00312CBE" w:rsidRDefault="00E908F5" w:rsidP="00E908F5">
      <w:pPr>
        <w:spacing w:line="276" w:lineRule="auto"/>
        <w:rPr>
          <w:rFonts w:ascii="Book Antiqua" w:eastAsia="Times New Roman" w:hAnsi="Book Antiqua" w:cs="Calibri Light"/>
          <w:kern w:val="20"/>
        </w:rPr>
      </w:pPr>
      <w:r w:rsidRPr="00312CBE">
        <w:rPr>
          <w:rFonts w:ascii="Book Antiqua" w:eastAsia="Times New Roman" w:hAnsi="Book Antiqua" w:cs="Calibri Light"/>
          <w:kern w:val="20"/>
        </w:rPr>
        <w:t xml:space="preserve">Sipas të dhënave nga monitorimi i ueb-faqeve zyrtare të komunave, janë publikuar 143 njoftime për mbledhjet e Komitetit për Politikë dhe Financa, si dhe 38 njoftime për mbledhjet e Komitetit për Komunitete. </w:t>
      </w:r>
    </w:p>
    <w:p w:rsidR="00E908F5" w:rsidRPr="00312CBE" w:rsidRDefault="00E908F5" w:rsidP="0052060D">
      <w:pPr>
        <w:spacing w:line="276" w:lineRule="auto"/>
        <w:rPr>
          <w:rFonts w:ascii="Book Antiqua" w:eastAsia="Times New Roman" w:hAnsi="Book Antiqua" w:cs="Calibri Light"/>
          <w:kern w:val="20"/>
        </w:rPr>
      </w:pPr>
    </w:p>
    <w:p w:rsidR="00EE79FE" w:rsidRPr="001E5AAB" w:rsidRDefault="00EE79FE" w:rsidP="001E5AAB">
      <w:pPr>
        <w:pStyle w:val="Heading1"/>
      </w:pPr>
      <w:bookmarkStart w:id="51" w:name="_Toc56692984"/>
      <w:bookmarkStart w:id="52" w:name="_Toc81401210"/>
      <w:bookmarkStart w:id="53" w:name="_Toc85812815"/>
      <w:r w:rsidRPr="001E5AAB">
        <w:t>Publikimi i planeve t</w:t>
      </w:r>
      <w:r w:rsidR="00431AF3" w:rsidRPr="001E5AAB">
        <w:t>ë</w:t>
      </w:r>
      <w:r w:rsidRPr="001E5AAB">
        <w:t xml:space="preserve"> pun</w:t>
      </w:r>
      <w:r w:rsidR="00431AF3" w:rsidRPr="001E5AAB">
        <w:t>ë</w:t>
      </w:r>
      <w:r w:rsidRPr="001E5AAB">
        <w:t>s s</w:t>
      </w:r>
      <w:r w:rsidR="00431AF3" w:rsidRPr="001E5AAB">
        <w:t>ë</w:t>
      </w:r>
      <w:r w:rsidRPr="001E5AAB">
        <w:t xml:space="preserve"> kuvendeve</w:t>
      </w:r>
      <w:bookmarkEnd w:id="51"/>
      <w:bookmarkEnd w:id="52"/>
      <w:bookmarkEnd w:id="53"/>
    </w:p>
    <w:p w:rsidR="00DD0AAD" w:rsidRPr="00DD0AAD" w:rsidRDefault="00DD0AAD" w:rsidP="0052060D">
      <w:pPr>
        <w:spacing w:line="276" w:lineRule="auto"/>
        <w:rPr>
          <w:rFonts w:ascii="Book Antiqua" w:eastAsia="Times New Roman" w:hAnsi="Book Antiqua" w:cs="Calibri Light"/>
          <w:color w:val="000000" w:themeColor="text1"/>
          <w:kern w:val="20"/>
          <w:sz w:val="6"/>
        </w:rPr>
      </w:pPr>
    </w:p>
    <w:p w:rsidR="00A457A3" w:rsidRPr="00312CBE" w:rsidRDefault="00C179E0" w:rsidP="0052060D">
      <w:pPr>
        <w:spacing w:line="276" w:lineRule="auto"/>
        <w:rPr>
          <w:rFonts w:ascii="Book Antiqua" w:eastAsia="Times New Roman" w:hAnsi="Book Antiqua" w:cs="Calibri Light"/>
          <w:color w:val="000000" w:themeColor="text1"/>
          <w:kern w:val="20"/>
        </w:rPr>
      </w:pPr>
      <w:r w:rsidRPr="00312CBE">
        <w:rPr>
          <w:rFonts w:ascii="Book Antiqua" w:eastAsia="Times New Roman" w:hAnsi="Book Antiqua" w:cs="Calibri Light"/>
          <w:color w:val="000000" w:themeColor="text1"/>
          <w:kern w:val="20"/>
        </w:rPr>
        <w:t xml:space="preserve">Nga gjithsej 38 komuna, vërehet se vetëm 19 ose 50% e komunave kanë publikuar planet e punës së kuvendeve në ueb-faqet e tyre, ndërsa 19 komuna tjera ose 50% e komunave kanë dështuar të plotësojnë këtë kriter. Komunat duhet të shtojnë intensitetin e punës së tyre në </w:t>
      </w:r>
      <w:r w:rsidRPr="00312CBE">
        <w:rPr>
          <w:rFonts w:ascii="Book Antiqua" w:eastAsia="Times New Roman" w:hAnsi="Book Antiqua" w:cs="Calibri Light"/>
          <w:color w:val="000000" w:themeColor="text1"/>
          <w:kern w:val="20"/>
        </w:rPr>
        <w:lastRenderedPageBreak/>
        <w:t>bërjen sa më transparente të aktiviteteve të zhvilluara dhe dokumenteve publike. Komunat duhet të krijojnë mekanizma ligjor, që qytetarëve t’u mundësojë  të jenë sa më afër informacionit. Pikëpamjet e ndryshme të publikut japin mundësinë e vërtetimit të supozimeve të administratës, duke zhv</w:t>
      </w:r>
      <w:r w:rsidR="007F581E" w:rsidRPr="00312CBE">
        <w:rPr>
          <w:rFonts w:ascii="Book Antiqua" w:eastAsia="Times New Roman" w:hAnsi="Book Antiqua" w:cs="Calibri Light"/>
          <w:color w:val="000000" w:themeColor="text1"/>
          <w:kern w:val="20"/>
        </w:rPr>
        <w:t>illuar politika të bazuara në të dhë</w:t>
      </w:r>
      <w:r w:rsidRPr="00312CBE">
        <w:rPr>
          <w:rFonts w:ascii="Book Antiqua" w:eastAsia="Times New Roman" w:hAnsi="Book Antiqua" w:cs="Calibri Light"/>
          <w:color w:val="000000" w:themeColor="text1"/>
          <w:kern w:val="20"/>
        </w:rPr>
        <w:t xml:space="preserve">na reale. </w:t>
      </w:r>
    </w:p>
    <w:p w:rsidR="00C179E0" w:rsidRPr="00312CBE" w:rsidRDefault="00C179E0" w:rsidP="0052060D">
      <w:pPr>
        <w:spacing w:line="276" w:lineRule="auto"/>
        <w:rPr>
          <w:rFonts w:ascii="Book Antiqua" w:eastAsia="Times New Roman" w:hAnsi="Book Antiqua" w:cs="Calibri Light"/>
          <w:color w:val="000000" w:themeColor="text1"/>
          <w:kern w:val="20"/>
        </w:rPr>
      </w:pPr>
      <w:r w:rsidRPr="00312CBE">
        <w:rPr>
          <w:rFonts w:ascii="Book Antiqua" w:hAnsi="Book Antiqua"/>
          <w:noProof/>
          <w:lang w:val="en-US"/>
        </w:rPr>
        <w:drawing>
          <wp:inline distT="0" distB="0" distL="0" distR="0" wp14:anchorId="19335BB3" wp14:editId="41D90EE2">
            <wp:extent cx="5731510" cy="257937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79370"/>
                    </a:xfrm>
                    <a:prstGeom prst="rect">
                      <a:avLst/>
                    </a:prstGeom>
                  </pic:spPr>
                </pic:pic>
              </a:graphicData>
            </a:graphic>
          </wp:inline>
        </w:drawing>
      </w:r>
    </w:p>
    <w:p w:rsidR="00794DAC" w:rsidRDefault="00C179E0" w:rsidP="00794DAC">
      <w:pPr>
        <w:spacing w:line="276" w:lineRule="auto"/>
        <w:rPr>
          <w:rFonts w:ascii="Book Antiqua" w:eastAsia="Times New Roman" w:hAnsi="Book Antiqua" w:cs="Calibri Light"/>
          <w:i/>
          <w:kern w:val="20"/>
        </w:rPr>
      </w:pPr>
      <w:r w:rsidRPr="00794DAC">
        <w:rPr>
          <w:rFonts w:ascii="Book Antiqua" w:eastAsia="Times New Roman" w:hAnsi="Book Antiqua" w:cs="Calibri Light"/>
          <w:b/>
          <w:kern w:val="20"/>
        </w:rPr>
        <w:t xml:space="preserve">Fig. </w:t>
      </w:r>
      <w:r w:rsidR="00794DAC" w:rsidRPr="00794DAC">
        <w:rPr>
          <w:rFonts w:ascii="Book Antiqua" w:eastAsia="Times New Roman" w:hAnsi="Book Antiqua" w:cs="Calibri Light"/>
          <w:b/>
          <w:kern w:val="20"/>
        </w:rPr>
        <w:t>3</w:t>
      </w:r>
      <w:r w:rsidRPr="00794DAC">
        <w:rPr>
          <w:rFonts w:ascii="Book Antiqua" w:eastAsia="Times New Roman" w:hAnsi="Book Antiqua" w:cs="Calibri Light"/>
          <w:b/>
          <w:kern w:val="20"/>
        </w:rPr>
        <w:t xml:space="preserve">. </w:t>
      </w:r>
      <w:r w:rsidRPr="00312CBE">
        <w:rPr>
          <w:rFonts w:ascii="Book Antiqua" w:eastAsia="Times New Roman" w:hAnsi="Book Antiqua" w:cs="Calibri Light"/>
          <w:i/>
          <w:kern w:val="20"/>
        </w:rPr>
        <w:t>Krahasimi në mes të mbledhjeve të mbajtura të Kuvendeve të Komunave dhe thirrjeve të bëra publike</w:t>
      </w:r>
      <w:bookmarkStart w:id="54" w:name="_Toc56692985"/>
      <w:bookmarkStart w:id="55" w:name="_Toc81401211"/>
      <w:bookmarkStart w:id="56" w:name="_Toc85812816"/>
    </w:p>
    <w:p w:rsidR="00DD0AAD" w:rsidRPr="00794DAC" w:rsidRDefault="00DD0AAD" w:rsidP="00794DAC">
      <w:pPr>
        <w:pStyle w:val="Heading1"/>
        <w:rPr>
          <w:rFonts w:ascii="Book Antiqua" w:eastAsia="Times New Roman" w:hAnsi="Book Antiqua" w:cs="Calibri Light"/>
          <w:i/>
          <w:kern w:val="20"/>
        </w:rPr>
      </w:pPr>
      <w:r>
        <w:lastRenderedPageBreak/>
        <w:t xml:space="preserve">pUBLICITETI I </w:t>
      </w:r>
      <w:r w:rsidRPr="001E5AAB">
        <w:t>akteve të komunës</w:t>
      </w:r>
      <w:bookmarkEnd w:id="54"/>
      <w:bookmarkEnd w:id="55"/>
      <w:bookmarkEnd w:id="56"/>
      <w:r w:rsidRPr="001E5AAB">
        <w:t xml:space="preserve">  </w:t>
      </w:r>
    </w:p>
    <w:p w:rsidR="00794DAC" w:rsidRPr="00794DAC" w:rsidRDefault="00794DAC" w:rsidP="00DD0AAD">
      <w:pPr>
        <w:keepNext/>
        <w:spacing w:line="276" w:lineRule="auto"/>
        <w:rPr>
          <w:rFonts w:ascii="Book Antiqua" w:hAnsi="Book Antiqua" w:cs="Calibri Light"/>
          <w:color w:val="000000" w:themeColor="text1"/>
          <w:sz w:val="16"/>
        </w:rPr>
      </w:pPr>
    </w:p>
    <w:p w:rsidR="00DD0AAD" w:rsidRPr="00312CBE" w:rsidRDefault="00DD0AAD" w:rsidP="00DD0AAD">
      <w:pPr>
        <w:keepNext/>
        <w:spacing w:line="276" w:lineRule="auto"/>
        <w:rPr>
          <w:rFonts w:ascii="Book Antiqua" w:hAnsi="Book Antiqua" w:cs="Calibri Light"/>
          <w:color w:val="000000" w:themeColor="text1"/>
        </w:rPr>
      </w:pPr>
      <w:r w:rsidRPr="00312CBE">
        <w:rPr>
          <w:rFonts w:ascii="Book Antiqua" w:hAnsi="Book Antiqua" w:cs="Calibri Light"/>
          <w:color w:val="000000" w:themeColor="text1"/>
        </w:rPr>
        <w:t xml:space="preserve">Publikimi i akteve është rregulluar me ligjin për vetëqeverisje lokale dhe akte të tjera nënligjore.  Sipas udhëzimit Administrativ për Transparencën në komuna, publikimi në ueb-faqen zyrtare të komunës i akteve normative me karakter të përgjithshëm është i obligueshëm, si dhe vendimeve të kryetarit që ndikojnë drejtpërdrejt në interesat e qytetarëve. </w:t>
      </w:r>
    </w:p>
    <w:p w:rsidR="00DD0AAD" w:rsidRDefault="00DD0AAD" w:rsidP="00C277EF">
      <w:pPr>
        <w:keepNext/>
        <w:spacing w:line="276" w:lineRule="auto"/>
        <w:rPr>
          <w:rFonts w:ascii="Book Antiqua" w:hAnsi="Book Antiqua" w:cs="Calibri Light"/>
          <w:color w:val="000000" w:themeColor="text1"/>
        </w:rPr>
      </w:pPr>
      <w:r w:rsidRPr="00312CBE">
        <w:rPr>
          <w:rFonts w:ascii="Book Antiqua" w:hAnsi="Book Antiqua" w:cs="Calibri Light"/>
          <w:color w:val="000000" w:themeColor="text1"/>
        </w:rPr>
        <w:t>Sa i përket vendimmarrjes së kryetarëve të komunave, gjatë periudhës Janar-Qershor 2021 nga totali 38 i komunave të Republikës së Kosovës, 26 komuna ose 68% kanë publikuar 1688 vendime të kryetarit, ndërsa 12  komuna ose 32% nuk kanë publikuar asnjë vendim të kryetarit. Publikimi i akteve të kryetarëve në bazë përqindjes së komunave është paraqitur në grafikun më poshtë:</w:t>
      </w:r>
    </w:p>
    <w:p w:rsidR="00794DAC" w:rsidRDefault="00794DAC" w:rsidP="00C277EF">
      <w:pPr>
        <w:keepNext/>
        <w:spacing w:line="276" w:lineRule="auto"/>
        <w:rPr>
          <w:rFonts w:ascii="Book Antiqua" w:hAnsi="Book Antiqua"/>
          <w:noProof/>
          <w:lang w:val="en-US"/>
        </w:rPr>
      </w:pPr>
    </w:p>
    <w:p w:rsidR="00C277EF" w:rsidRPr="00312CBE" w:rsidRDefault="00C277EF" w:rsidP="00C277EF">
      <w:pPr>
        <w:keepNext/>
        <w:spacing w:line="276" w:lineRule="auto"/>
        <w:rPr>
          <w:rFonts w:ascii="Book Antiqua" w:hAnsi="Book Antiqua"/>
          <w:noProof/>
          <w:lang w:val="en-US"/>
        </w:rPr>
      </w:pPr>
      <w:r w:rsidRPr="00312CBE">
        <w:rPr>
          <w:rFonts w:ascii="Book Antiqua" w:hAnsi="Book Antiqua"/>
          <w:noProof/>
          <w:lang w:val="en-US"/>
        </w:rPr>
        <w:drawing>
          <wp:inline distT="0" distB="0" distL="0" distR="0" wp14:anchorId="247CDD9F" wp14:editId="401F5B3C">
            <wp:extent cx="5731510" cy="2393343"/>
            <wp:effectExtent l="0" t="0" r="2540" b="6985"/>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166D" w:rsidRPr="00312CBE" w:rsidRDefault="00794DAC" w:rsidP="007537BB">
      <w:pPr>
        <w:pStyle w:val="Caption"/>
        <w:jc w:val="left"/>
        <w:rPr>
          <w:rFonts w:ascii="Book Antiqua" w:hAnsi="Book Antiqua" w:cs="Calibri Light"/>
          <w:b w:val="0"/>
          <w:color w:val="000000" w:themeColor="text1"/>
          <w:sz w:val="22"/>
          <w:szCs w:val="22"/>
        </w:rPr>
      </w:pPr>
      <w:r w:rsidRPr="00794DAC">
        <w:rPr>
          <w:rFonts w:ascii="Book Antiqua" w:hAnsi="Book Antiqua"/>
          <w:sz w:val="22"/>
          <w:szCs w:val="22"/>
        </w:rPr>
        <w:t xml:space="preserve">Fig.4. </w:t>
      </w:r>
      <w:r w:rsidR="00FB411A" w:rsidRPr="00312CBE">
        <w:rPr>
          <w:rFonts w:ascii="Book Antiqua" w:hAnsi="Book Antiqua"/>
          <w:b w:val="0"/>
          <w:bCs w:val="0"/>
          <w:i/>
          <w:iCs/>
          <w:sz w:val="22"/>
          <w:szCs w:val="22"/>
        </w:rPr>
        <w:t xml:space="preserve">% e përgjithshme e publikimit </w:t>
      </w:r>
    </w:p>
    <w:p w:rsidR="006532F7" w:rsidRPr="00312CBE" w:rsidDel="00100181" w:rsidRDefault="006532F7" w:rsidP="77E0AE68">
      <w:pPr>
        <w:spacing w:line="276" w:lineRule="auto"/>
        <w:rPr>
          <w:rFonts w:ascii="Book Antiqua" w:hAnsi="Book Antiqua" w:cs="Calibri Light"/>
          <w:bCs/>
          <w:color w:val="000000" w:themeColor="text1"/>
          <w14:textOutline w14:w="11112" w14:cap="flat" w14:cmpd="sng" w14:algn="ctr">
            <w14:solidFill>
              <w14:schemeClr w14:val="accent2"/>
            </w14:solidFill>
            <w14:prstDash w14:val="solid"/>
            <w14:round/>
          </w14:textOutline>
        </w:rPr>
      </w:pPr>
    </w:p>
    <w:p w:rsidR="001D5577" w:rsidRPr="00312CBE" w:rsidRDefault="6047D406" w:rsidP="77E0AE68">
      <w:pPr>
        <w:spacing w:line="276" w:lineRule="auto"/>
        <w:rPr>
          <w:rFonts w:ascii="Book Antiqua" w:hAnsi="Book Antiqua" w:cs="Calibri Light"/>
          <w:color w:val="000000" w:themeColor="text1"/>
        </w:rPr>
      </w:pPr>
      <w:r w:rsidRPr="00312CBE">
        <w:rPr>
          <w:rFonts w:ascii="Book Antiqua" w:hAnsi="Book Antiqua" w:cs="Calibri Light"/>
          <w:color w:val="000000" w:themeColor="text1"/>
        </w:rPr>
        <w:t xml:space="preserve">Veç shpërndarjes së informatave lidhur me punën e </w:t>
      </w:r>
      <w:r w:rsidR="37628809" w:rsidRPr="00312CBE">
        <w:rPr>
          <w:rFonts w:ascii="Book Antiqua" w:hAnsi="Book Antiqua" w:cs="Calibri Light"/>
          <w:color w:val="000000" w:themeColor="text1"/>
        </w:rPr>
        <w:t>administratës</w:t>
      </w:r>
      <w:r w:rsidRPr="00312CBE">
        <w:rPr>
          <w:rFonts w:ascii="Book Antiqua" w:hAnsi="Book Antiqua" w:cs="Calibri Light"/>
          <w:color w:val="000000" w:themeColor="text1"/>
        </w:rPr>
        <w:t>, komunat duhet t</w:t>
      </w:r>
      <w:r w:rsidR="363475D0"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sigurojn</w:t>
      </w:r>
      <w:r w:rsidR="363475D0"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p</w:t>
      </w:r>
      <w:r w:rsidR="363475D0"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rmbushjen e kushteve </w:t>
      </w:r>
      <w:r w:rsidR="37628809" w:rsidRPr="00312CBE">
        <w:rPr>
          <w:rFonts w:ascii="Book Antiqua" w:hAnsi="Book Antiqua" w:cs="Calibri Light"/>
          <w:color w:val="000000" w:themeColor="text1"/>
        </w:rPr>
        <w:t>të tjera procedurale</w:t>
      </w:r>
      <w:r w:rsidR="5AA61422" w:rsidRPr="00312CBE">
        <w:rPr>
          <w:rFonts w:ascii="Book Antiqua" w:hAnsi="Book Antiqua" w:cs="Calibri Light"/>
          <w:color w:val="000000" w:themeColor="text1"/>
        </w:rPr>
        <w:t xml:space="preserve"> p</w:t>
      </w:r>
      <w:r w:rsidR="2F0F97E2" w:rsidRPr="00312CBE">
        <w:rPr>
          <w:rFonts w:ascii="Book Antiqua" w:hAnsi="Book Antiqua" w:cs="Calibri Light"/>
          <w:color w:val="000000" w:themeColor="text1"/>
        </w:rPr>
        <w:t>ë</w:t>
      </w:r>
      <w:r w:rsidR="5AA61422" w:rsidRPr="00312CBE">
        <w:rPr>
          <w:rFonts w:ascii="Book Antiqua" w:hAnsi="Book Antiqua" w:cs="Calibri Light"/>
          <w:color w:val="000000" w:themeColor="text1"/>
        </w:rPr>
        <w:t xml:space="preserve">r </w:t>
      </w:r>
      <w:r w:rsidRPr="00312CBE">
        <w:rPr>
          <w:rFonts w:ascii="Book Antiqua" w:hAnsi="Book Antiqua" w:cs="Calibri Light"/>
          <w:color w:val="000000" w:themeColor="text1"/>
        </w:rPr>
        <w:t>publikimi</w:t>
      </w:r>
      <w:r w:rsidR="5AA61422" w:rsidRPr="00312CBE">
        <w:rPr>
          <w:rFonts w:ascii="Book Antiqua" w:hAnsi="Book Antiqua" w:cs="Calibri Light"/>
          <w:color w:val="000000" w:themeColor="text1"/>
        </w:rPr>
        <w:t>n</w:t>
      </w:r>
      <w:r w:rsidRPr="00312CBE">
        <w:rPr>
          <w:rFonts w:ascii="Book Antiqua" w:hAnsi="Book Antiqua" w:cs="Calibri Light"/>
          <w:color w:val="000000" w:themeColor="text1"/>
        </w:rPr>
        <w:t xml:space="preserve"> </w:t>
      </w:r>
      <w:r w:rsidR="5AA61422" w:rsidRPr="00312CBE">
        <w:rPr>
          <w:rFonts w:ascii="Book Antiqua" w:hAnsi="Book Antiqua" w:cs="Calibri Light"/>
          <w:color w:val="000000" w:themeColor="text1"/>
        </w:rPr>
        <w:t>e</w:t>
      </w:r>
      <w:r w:rsidRPr="00312CBE">
        <w:rPr>
          <w:rFonts w:ascii="Book Antiqua" w:hAnsi="Book Antiqua" w:cs="Calibri Light"/>
          <w:color w:val="000000" w:themeColor="text1"/>
        </w:rPr>
        <w:t xml:space="preserve"> akteve të kuvendeve të komunave në ueb-faqe, nga ku edhe rrjedh afati për hyrjen në  fuqi të tyre</w:t>
      </w:r>
      <w:r w:rsidR="3D9D70D6" w:rsidRPr="00312CBE">
        <w:rPr>
          <w:rFonts w:ascii="Book Antiqua" w:hAnsi="Book Antiqua" w:cs="Calibri Light"/>
          <w:color w:val="000000" w:themeColor="text1"/>
        </w:rPr>
        <w:t xml:space="preserve">. Publiciteti i vendimeve ndikon në përmbushjen e standardeve të performancës së komunave në fushën e transparencës komunale, duke ndikuar edhe në lartësinë e grantit të performancës të ndarë për komuna sipas kritereve të veçanta. Gjithashtu, </w:t>
      </w:r>
      <w:r w:rsidR="594688AE" w:rsidRPr="00312CBE">
        <w:rPr>
          <w:rFonts w:ascii="Book Antiqua" w:hAnsi="Book Antiqua" w:cs="Calibri Light"/>
          <w:color w:val="000000" w:themeColor="text1"/>
        </w:rPr>
        <w:t xml:space="preserve">publiciteti </w:t>
      </w:r>
      <w:r w:rsidR="3D9D70D6" w:rsidRPr="00312CBE">
        <w:rPr>
          <w:rFonts w:ascii="Book Antiqua" w:hAnsi="Book Antiqua" w:cs="Calibri Light"/>
          <w:color w:val="000000" w:themeColor="text1"/>
        </w:rPr>
        <w:t xml:space="preserve">adreson edhe vërejtjet e njëpasnjëshme të paraqitura në raportet e Komisionit Evropian për Vendin ku theksohet nevoja për rritjen e transparencës së administratës publike në nivel lokal. Referuar të dhënave, vërehet që akoma kërkohet angazhim i strukturave përgjegjëse komunale për përmbushjen e plotë të standardeve të publikimit të akteve pas aprovimit. </w:t>
      </w:r>
    </w:p>
    <w:p w:rsidR="00C277EF" w:rsidRPr="00312CBE" w:rsidRDefault="00684BD0" w:rsidP="00684BD0">
      <w:pPr>
        <w:spacing w:line="276" w:lineRule="auto"/>
        <w:ind w:left="-360"/>
        <w:rPr>
          <w:rFonts w:ascii="Book Antiqua" w:hAnsi="Book Antiqua" w:cs="Calibri Light"/>
          <w:color w:val="000000" w:themeColor="text1"/>
        </w:rPr>
      </w:pPr>
      <w:r w:rsidRPr="00312CBE">
        <w:rPr>
          <w:rFonts w:ascii="Book Antiqua" w:hAnsi="Book Antiqua"/>
          <w:noProof/>
          <w:lang w:val="en-US"/>
        </w:rPr>
        <w:lastRenderedPageBreak/>
        <w:drawing>
          <wp:inline distT="0" distB="0" distL="0" distR="0" wp14:anchorId="2CF6E613" wp14:editId="1AE21E90">
            <wp:extent cx="6114415" cy="2130950"/>
            <wp:effectExtent l="0" t="0" r="635" b="317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411A" w:rsidRPr="00312CBE" w:rsidRDefault="00794DAC" w:rsidP="00FB411A">
      <w:pPr>
        <w:pStyle w:val="Caption"/>
        <w:jc w:val="left"/>
        <w:rPr>
          <w:rFonts w:ascii="Book Antiqua" w:hAnsi="Book Antiqua" w:cs="Calibri Light"/>
          <w:b w:val="0"/>
          <w:color w:val="000000" w:themeColor="text1"/>
          <w:sz w:val="22"/>
          <w:szCs w:val="22"/>
        </w:rPr>
      </w:pPr>
      <w:r w:rsidRPr="00794DAC">
        <w:rPr>
          <w:rFonts w:ascii="Book Antiqua" w:hAnsi="Book Antiqua"/>
          <w:sz w:val="22"/>
          <w:szCs w:val="22"/>
        </w:rPr>
        <w:t xml:space="preserve">Fig 5. </w:t>
      </w:r>
      <w:r w:rsidR="00FB411A" w:rsidRPr="00794DAC">
        <w:rPr>
          <w:rFonts w:ascii="Book Antiqua" w:hAnsi="Book Antiqua"/>
          <w:sz w:val="22"/>
          <w:szCs w:val="22"/>
        </w:rPr>
        <w:t xml:space="preserve"> </w:t>
      </w:r>
      <w:r w:rsidR="00FB411A" w:rsidRPr="00312CBE">
        <w:rPr>
          <w:rFonts w:ascii="Book Antiqua" w:hAnsi="Book Antiqua"/>
          <w:b w:val="0"/>
          <w:bCs w:val="0"/>
          <w:i/>
          <w:iCs/>
          <w:sz w:val="22"/>
          <w:szCs w:val="22"/>
        </w:rPr>
        <w:t xml:space="preserve">Publikimi i akteve të kryetarëve sipas komunave </w:t>
      </w:r>
    </w:p>
    <w:bookmarkStart w:id="57" w:name="_Toc85812817"/>
    <w:p w:rsidR="00FB411A" w:rsidRPr="001E5AAB" w:rsidRDefault="00FA7AFA" w:rsidP="001E5AAB">
      <w:pPr>
        <w:pStyle w:val="Heading1"/>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802624" behindDoc="0" locked="0" layoutInCell="1" allowOverlap="1" wp14:anchorId="55BE3472" wp14:editId="7CEEE8D4">
                <wp:simplePos x="0" y="0"/>
                <wp:positionH relativeFrom="column">
                  <wp:posOffset>4391025</wp:posOffset>
                </wp:positionH>
                <wp:positionV relativeFrom="paragraph">
                  <wp:posOffset>203200</wp:posOffset>
                </wp:positionV>
                <wp:extent cx="1328420" cy="17145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328420"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7AFA" w:rsidRPr="00B20CF3" w:rsidRDefault="00FA7AFA" w:rsidP="00FA7AFA">
                            <w:pPr>
                              <w:rPr>
                                <w:color w:val="525252" w:themeColor="accent3" w:themeShade="80"/>
                                <w:sz w:val="96"/>
                              </w:rPr>
                            </w:pPr>
                            <w:r w:rsidRPr="00C44122">
                              <w:rPr>
                                <w:rFonts w:ascii="Calibri Light" w:hAnsi="Calibri Light" w:cs="Calibri Light"/>
                                <w:color w:val="525252" w:themeColor="accent3" w:themeShade="80"/>
                                <w:sz w:val="32"/>
                                <w:szCs w:val="23"/>
                              </w:rPr>
                              <w:br/>
                            </w:r>
                            <w:r>
                              <w:rPr>
                                <w:rFonts w:ascii="Calibri Light" w:hAnsi="Calibri Light" w:cs="Calibri Light"/>
                                <w:color w:val="525252" w:themeColor="accent3" w:themeShade="80"/>
                                <w:sz w:val="96"/>
                                <w:szCs w:val="23"/>
                              </w:rPr>
                              <w:t>79</w:t>
                            </w:r>
                            <w:r w:rsidRPr="00B20CF3">
                              <w:rPr>
                                <w:rFonts w:ascii="Calibri Light" w:hAnsi="Calibri Light" w:cs="Calibri Light"/>
                                <w:color w:val="525252" w:themeColor="accent3" w:themeShade="80"/>
                                <w:sz w:val="96"/>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BE3472" id="Text Box 31" o:spid="_x0000_s1027" type="#_x0000_t202" style="position:absolute;left:0;text-align:left;margin-left:345.75pt;margin-top:16pt;width:104.6pt;height:13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" filled="f" stroked="f" strokeweight=".5pt">
                <v:textbox>
                  <w:txbxContent>
                    <w:p w:rsidR="00FA7AFA" w:rsidRPr="00B20CF3" w:rsidRDefault="00FA7AFA" w:rsidP="00FA7AFA">
                      <w:pPr>
                        <w:rPr>
                          <w:color w:val="525252" w:themeColor="accent3" w:themeShade="80"/>
                          <w:sz w:val="96"/>
                        </w:rPr>
                      </w:pPr>
                      <w:r w:rsidRPr="00C44122">
                        <w:rPr>
                          <w:rFonts w:ascii="Calibri Light" w:hAnsi="Calibri Light" w:cs="Calibri Light"/>
                          <w:color w:val="525252" w:themeColor="accent3" w:themeShade="80"/>
                          <w:sz w:val="32"/>
                          <w:szCs w:val="23"/>
                        </w:rPr>
                        <w:br/>
                      </w:r>
                      <w:r>
                        <w:rPr>
                          <w:rFonts w:ascii="Calibri Light" w:hAnsi="Calibri Light" w:cs="Calibri Light"/>
                          <w:color w:val="525252" w:themeColor="accent3" w:themeShade="80"/>
                          <w:sz w:val="96"/>
                          <w:szCs w:val="23"/>
                        </w:rPr>
                        <w:t>79</w:t>
                      </w:r>
                      <w:r w:rsidRPr="00B20CF3">
                        <w:rPr>
                          <w:rFonts w:ascii="Calibri Light" w:hAnsi="Calibri Light" w:cs="Calibri Light"/>
                          <w:color w:val="525252" w:themeColor="accent3" w:themeShade="80"/>
                          <w:sz w:val="96"/>
                          <w:szCs w:val="23"/>
                        </w:rPr>
                        <w:t>%</w:t>
                      </w:r>
                    </w:p>
                  </w:txbxContent>
                </v:textbox>
                <w10:wrap type="square"/>
              </v:shape>
            </w:pict>
          </mc:Fallback>
        </mc:AlternateContent>
      </w:r>
      <w:r w:rsidR="00FB411A" w:rsidRPr="001E5AAB">
        <w:t>PUBLIKIMI I AKTEVE TË KUVENDEVE</w:t>
      </w:r>
      <w:bookmarkEnd w:id="57"/>
      <w:r w:rsidR="00FB411A" w:rsidRPr="001E5AAB">
        <w:t xml:space="preserve"> </w:t>
      </w:r>
    </w:p>
    <w:p w:rsidR="00794DAC" w:rsidRPr="00794DAC" w:rsidRDefault="00794DAC" w:rsidP="00FB411A">
      <w:pPr>
        <w:spacing w:line="276" w:lineRule="auto"/>
        <w:rPr>
          <w:rFonts w:ascii="Book Antiqua" w:hAnsi="Book Antiqua" w:cs="Calibri Light"/>
          <w:color w:val="000000" w:themeColor="text1"/>
          <w:sz w:val="8"/>
        </w:rPr>
      </w:pPr>
    </w:p>
    <w:p w:rsidR="00FB411A" w:rsidRPr="00312CBE" w:rsidRDefault="00FA7AFA" w:rsidP="00FB411A">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803648" behindDoc="0" locked="0" layoutInCell="1" allowOverlap="1" wp14:anchorId="39FCC53F" wp14:editId="3127C360">
                <wp:simplePos x="0" y="0"/>
                <wp:positionH relativeFrom="column">
                  <wp:posOffset>4450080</wp:posOffset>
                </wp:positionH>
                <wp:positionV relativeFrom="paragraph">
                  <wp:posOffset>821690</wp:posOffset>
                </wp:positionV>
                <wp:extent cx="1284605" cy="853440"/>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1284605" cy="853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7AFA" w:rsidRPr="00B20CF3" w:rsidRDefault="00FA7AFA" w:rsidP="00FA7AFA">
                            <w:pPr>
                              <w:spacing w:line="276" w:lineRule="auto"/>
                              <w:jc w:val="left"/>
                              <w:rPr>
                                <w:color w:val="525252" w:themeColor="accent3" w:themeShade="80"/>
                              </w:rPr>
                            </w:pPr>
                            <w:r w:rsidRPr="00B20CF3">
                              <w:rPr>
                                <w:color w:val="525252" w:themeColor="accent3" w:themeShade="80"/>
                              </w:rPr>
                              <w:t>E akteve të kuvendeve të publikuara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CC53F" id="Text Box 32" o:spid="_x0000_s1028" type="#_x0000_t202" style="position:absolute;left:0;text-align:left;margin-left:350.4pt;margin-top:64.7pt;width:101.15pt;height:67.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" fillcolor="white [3201]" stroked="f" strokeweight=".5pt">
                <v:textbox>
                  <w:txbxContent>
                    <w:p w:rsidR="00FA7AFA" w:rsidRPr="00B20CF3" w:rsidRDefault="00FA7AFA" w:rsidP="00FA7AFA">
                      <w:pPr>
                        <w:spacing w:line="276" w:lineRule="auto"/>
                        <w:jc w:val="left"/>
                        <w:rPr>
                          <w:color w:val="525252" w:themeColor="accent3" w:themeShade="80"/>
                        </w:rPr>
                      </w:pPr>
                      <w:r w:rsidRPr="00B20CF3">
                        <w:rPr>
                          <w:color w:val="525252" w:themeColor="accent3" w:themeShade="80"/>
                        </w:rPr>
                        <w:t>E akteve të kuvendeve të publikuara</w:t>
                      </w:r>
                    </w:p>
                  </w:txbxContent>
                </v:textbox>
              </v:shape>
            </w:pict>
          </mc:Fallback>
        </mc:AlternateContent>
      </w:r>
      <w:r w:rsidR="00FB411A" w:rsidRPr="00312CBE">
        <w:rPr>
          <w:rFonts w:ascii="Book Antiqua" w:hAnsi="Book Antiqua" w:cs="Calibri Light"/>
          <w:color w:val="000000" w:themeColor="text1"/>
        </w:rPr>
        <w:t xml:space="preserve">Gjatë periudhës Janar-Qershor 2021 në ueb-faqet zyrtare të komunave janë publikuar 827 akte të Kuvendeve të komunave në krahasim me 1037 akte sa janë të aprovuara. 34 komuna ose 89% e komunave kanë publikuar aktet </w:t>
      </w:r>
      <w:r w:rsidR="00D1436E" w:rsidRPr="00312CBE">
        <w:rPr>
          <w:rFonts w:ascii="Book Antiqua" w:hAnsi="Book Antiqua" w:cs="Calibri Light"/>
          <w:color w:val="000000" w:themeColor="text1"/>
        </w:rPr>
        <w:t>e kuvendeve në</w:t>
      </w:r>
      <w:r w:rsidR="00FB411A" w:rsidRPr="00312CBE">
        <w:rPr>
          <w:rFonts w:ascii="Book Antiqua" w:hAnsi="Book Antiqua" w:cs="Calibri Light"/>
          <w:color w:val="000000" w:themeColor="text1"/>
        </w:rPr>
        <w:t xml:space="preserve"> ueb-faqe, ndërsa 4 komuna nuk kanë publikuar asnjë akt të tillë. Sipas të dhënave nga raporti i funksionimit të komunave kemi 962 vendime të aprovuara, në krahasim me 766 vendime të publikuara, si dhe 58 rregullore të aprovuara në krahasim me 43 rregullore të publikuara.</w:t>
      </w:r>
      <w:r>
        <w:rPr>
          <w:rFonts w:ascii="Book Antiqua" w:hAnsi="Book Antiqua" w:cs="Calibri Light"/>
          <w:color w:val="000000" w:themeColor="text1"/>
        </w:rPr>
        <w:t xml:space="preserve"> </w:t>
      </w:r>
      <w:r w:rsidR="00745F47">
        <w:rPr>
          <w:rFonts w:ascii="Book Antiqua" w:hAnsi="Book Antiqua" w:cs="Calibri Light"/>
          <w:color w:val="000000" w:themeColor="text1"/>
        </w:rPr>
        <w:t xml:space="preserve"> </w:t>
      </w:r>
    </w:p>
    <w:p w:rsidR="00FB411A" w:rsidRPr="00312CBE" w:rsidRDefault="00614009" w:rsidP="00C73399">
      <w:pPr>
        <w:pStyle w:val="Heading1"/>
        <w:jc w:val="center"/>
        <w:rPr>
          <w:rFonts w:ascii="Book Antiqua" w:hAnsi="Book Antiqua"/>
          <w:b w:val="0"/>
          <w:color w:val="auto"/>
          <w:sz w:val="22"/>
          <w:szCs w:val="22"/>
        </w:rPr>
      </w:pPr>
      <w:bookmarkStart w:id="58" w:name="_Toc85812818"/>
      <w:bookmarkStart w:id="59" w:name="_Toc56692986"/>
      <w:bookmarkStart w:id="60" w:name="_Toc81401212"/>
      <w:r w:rsidRPr="00312CBE">
        <w:rPr>
          <w:rFonts w:ascii="Book Antiqua" w:hAnsi="Book Antiqua"/>
          <w:b w:val="0"/>
          <w:noProof/>
          <w:sz w:val="22"/>
          <w:szCs w:val="22"/>
          <w:lang w:val="en-US"/>
        </w:rPr>
        <w:drawing>
          <wp:inline distT="0" distB="0" distL="0" distR="0" wp14:anchorId="3406089D" wp14:editId="5CD837B6">
            <wp:extent cx="5142554" cy="2857500"/>
            <wp:effectExtent l="0" t="0" r="127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8863" cy="2866562"/>
                    </a:xfrm>
                    <a:prstGeom prst="rect">
                      <a:avLst/>
                    </a:prstGeom>
                  </pic:spPr>
                </pic:pic>
              </a:graphicData>
            </a:graphic>
          </wp:inline>
        </w:drawing>
      </w:r>
      <w:bookmarkEnd w:id="58"/>
    </w:p>
    <w:p w:rsidR="00614009" w:rsidRPr="00312CBE" w:rsidRDefault="00C73399" w:rsidP="00614009">
      <w:pPr>
        <w:rPr>
          <w:rFonts w:ascii="Book Antiqua" w:hAnsi="Book Antiqua"/>
        </w:rPr>
      </w:pPr>
      <w:r w:rsidRPr="00312CBE">
        <w:rPr>
          <w:rFonts w:ascii="Book Antiqua" w:hAnsi="Book Antiqua"/>
        </w:rPr>
        <w:t xml:space="preserve"> </w:t>
      </w:r>
    </w:p>
    <w:p w:rsidR="00614009" w:rsidRPr="00312CBE" w:rsidRDefault="00614009" w:rsidP="00614009">
      <w:pPr>
        <w:pStyle w:val="Heading1"/>
        <w:rPr>
          <w:rFonts w:ascii="Book Antiqua" w:hAnsi="Book Antiqua"/>
          <w:b w:val="0"/>
          <w:sz w:val="22"/>
          <w:szCs w:val="22"/>
        </w:rPr>
      </w:pPr>
    </w:p>
    <w:p w:rsidR="00614009" w:rsidRPr="00312CBE" w:rsidRDefault="00BA6CD5" w:rsidP="00614009">
      <w:pPr>
        <w:pStyle w:val="Heading1"/>
        <w:rPr>
          <w:rFonts w:ascii="Book Antiqua" w:hAnsi="Book Antiqua"/>
          <w:b w:val="0"/>
          <w:sz w:val="22"/>
          <w:szCs w:val="22"/>
        </w:rPr>
      </w:pPr>
      <w:bookmarkStart w:id="61" w:name="_Toc85812819"/>
      <w:r w:rsidRPr="00312CBE">
        <w:rPr>
          <w:rFonts w:ascii="Book Antiqua" w:hAnsi="Book Antiqua"/>
          <w:b w:val="0"/>
          <w:noProof/>
          <w:sz w:val="22"/>
          <w:szCs w:val="22"/>
          <w:lang w:val="en-US"/>
        </w:rPr>
        <w:drawing>
          <wp:inline distT="0" distB="0" distL="0" distR="0" wp14:anchorId="30C26B7E" wp14:editId="2DA27B12">
            <wp:extent cx="5112164" cy="19304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2225" cy="1941751"/>
                    </a:xfrm>
                    <a:prstGeom prst="rect">
                      <a:avLst/>
                    </a:prstGeom>
                  </pic:spPr>
                </pic:pic>
              </a:graphicData>
            </a:graphic>
          </wp:inline>
        </w:drawing>
      </w:r>
      <w:bookmarkEnd w:id="61"/>
    </w:p>
    <w:p w:rsidR="00BA6CD5" w:rsidRPr="00312CBE" w:rsidRDefault="00BA6CD5" w:rsidP="00BA6CD5">
      <w:pPr>
        <w:spacing w:line="276" w:lineRule="auto"/>
        <w:rPr>
          <w:rFonts w:ascii="Book Antiqua" w:hAnsi="Book Antiqua" w:cs="Calibri Light"/>
          <w:color w:val="000000" w:themeColor="text1"/>
        </w:rPr>
      </w:pPr>
    </w:p>
    <w:p w:rsidR="003B1DE5" w:rsidRPr="00312CBE" w:rsidRDefault="00794DAC" w:rsidP="00BA6CD5">
      <w:pPr>
        <w:spacing w:line="276" w:lineRule="auto"/>
        <w:rPr>
          <w:rFonts w:ascii="Book Antiqua" w:hAnsi="Book Antiqua" w:cs="Calibri Light"/>
          <w:i/>
          <w:color w:val="000000" w:themeColor="text1"/>
        </w:rPr>
      </w:pPr>
      <w:r w:rsidRPr="00794DAC">
        <w:rPr>
          <w:rFonts w:ascii="Book Antiqua" w:hAnsi="Book Antiqua" w:cs="Calibri Light"/>
          <w:b/>
          <w:color w:val="000000" w:themeColor="text1"/>
        </w:rPr>
        <w:t xml:space="preserve">Fig. </w:t>
      </w:r>
      <w:r w:rsidR="003B1DE5" w:rsidRPr="00794DAC">
        <w:rPr>
          <w:rFonts w:ascii="Book Antiqua" w:hAnsi="Book Antiqua" w:cs="Calibri Light"/>
          <w:b/>
          <w:color w:val="000000" w:themeColor="text1"/>
        </w:rPr>
        <w:t xml:space="preserve">6. </w:t>
      </w:r>
      <w:r w:rsidR="003B1DE5" w:rsidRPr="00312CBE">
        <w:rPr>
          <w:rFonts w:ascii="Book Antiqua" w:hAnsi="Book Antiqua" w:cs="Calibri Light"/>
          <w:i/>
          <w:color w:val="000000" w:themeColor="text1"/>
        </w:rPr>
        <w:t>Numri i vendimeve të K.K.  të aprovuara me numri</w:t>
      </w:r>
      <w:r w:rsidR="006504CF" w:rsidRPr="00312CBE">
        <w:rPr>
          <w:rFonts w:ascii="Book Antiqua" w:hAnsi="Book Antiqua" w:cs="Calibri Light"/>
          <w:i/>
          <w:color w:val="000000" w:themeColor="text1"/>
        </w:rPr>
        <w:t>n e</w:t>
      </w:r>
      <w:r w:rsidR="003B1DE5" w:rsidRPr="00312CBE">
        <w:rPr>
          <w:rFonts w:ascii="Book Antiqua" w:hAnsi="Book Antiqua" w:cs="Calibri Light"/>
          <w:i/>
          <w:color w:val="000000" w:themeColor="text1"/>
        </w:rPr>
        <w:t xml:space="preserve"> vendimeve të publikuara</w:t>
      </w:r>
    </w:p>
    <w:p w:rsidR="00BA6CD5" w:rsidRPr="00312CBE" w:rsidRDefault="00BA6CD5" w:rsidP="00614009">
      <w:pPr>
        <w:pStyle w:val="Heading1"/>
        <w:rPr>
          <w:rFonts w:ascii="Book Antiqua" w:hAnsi="Book Antiqua"/>
          <w:b w:val="0"/>
          <w:sz w:val="22"/>
          <w:szCs w:val="22"/>
        </w:rPr>
      </w:pPr>
      <w:bookmarkStart w:id="62" w:name="_Toc85812820"/>
      <w:r w:rsidRPr="00312CBE">
        <w:rPr>
          <w:rFonts w:ascii="Book Antiqua" w:hAnsi="Book Antiqua"/>
          <w:b w:val="0"/>
          <w:noProof/>
          <w:sz w:val="22"/>
          <w:szCs w:val="22"/>
          <w:lang w:val="en-US"/>
        </w:rPr>
        <w:drawing>
          <wp:anchor distT="0" distB="0" distL="114300" distR="114300" simplePos="0" relativeHeight="251789312" behindDoc="0" locked="0" layoutInCell="1" allowOverlap="1" wp14:anchorId="64107FFC" wp14:editId="680AC9AD">
            <wp:simplePos x="0" y="0"/>
            <wp:positionH relativeFrom="margin">
              <wp:posOffset>618490</wp:posOffset>
            </wp:positionH>
            <wp:positionV relativeFrom="paragraph">
              <wp:posOffset>127635</wp:posOffset>
            </wp:positionV>
            <wp:extent cx="4772025" cy="194310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bookmarkEnd w:id="62"/>
    </w:p>
    <w:p w:rsidR="00BA6CD5" w:rsidRPr="00312CBE" w:rsidRDefault="00BA6CD5" w:rsidP="00614009">
      <w:pPr>
        <w:pStyle w:val="Heading1"/>
        <w:rPr>
          <w:rFonts w:ascii="Book Antiqua" w:hAnsi="Book Antiqua"/>
          <w:b w:val="0"/>
          <w:sz w:val="22"/>
          <w:szCs w:val="22"/>
        </w:rPr>
      </w:pPr>
    </w:p>
    <w:p w:rsidR="00BA6CD5" w:rsidRPr="00312CBE" w:rsidRDefault="00BA6CD5" w:rsidP="00614009">
      <w:pPr>
        <w:pStyle w:val="Heading1"/>
        <w:rPr>
          <w:rFonts w:ascii="Book Antiqua" w:hAnsi="Book Antiqua"/>
          <w:b w:val="0"/>
          <w:sz w:val="22"/>
          <w:szCs w:val="22"/>
        </w:rPr>
      </w:pPr>
    </w:p>
    <w:p w:rsidR="00BA6CD5" w:rsidRPr="00312CBE" w:rsidRDefault="00BA6CD5" w:rsidP="00614009">
      <w:pPr>
        <w:pStyle w:val="Heading1"/>
        <w:rPr>
          <w:rFonts w:ascii="Book Antiqua" w:hAnsi="Book Antiqua"/>
          <w:b w:val="0"/>
          <w:sz w:val="22"/>
          <w:szCs w:val="22"/>
        </w:rPr>
      </w:pPr>
    </w:p>
    <w:p w:rsidR="003B1DE5" w:rsidRPr="00312CBE" w:rsidRDefault="003B1DE5" w:rsidP="00614009">
      <w:pPr>
        <w:pStyle w:val="Heading1"/>
        <w:rPr>
          <w:rFonts w:ascii="Book Antiqua" w:hAnsi="Book Antiqua"/>
          <w:b w:val="0"/>
          <w:sz w:val="22"/>
          <w:szCs w:val="22"/>
        </w:rPr>
      </w:pPr>
    </w:p>
    <w:p w:rsidR="003B1DE5" w:rsidRPr="00312CBE" w:rsidRDefault="003B1DE5" w:rsidP="00614009">
      <w:pPr>
        <w:pStyle w:val="Heading1"/>
        <w:rPr>
          <w:rFonts w:ascii="Book Antiqua" w:hAnsi="Book Antiqua"/>
          <w:b w:val="0"/>
          <w:sz w:val="22"/>
          <w:szCs w:val="22"/>
        </w:rPr>
      </w:pPr>
    </w:p>
    <w:p w:rsidR="00C73399" w:rsidRPr="00312CBE" w:rsidRDefault="00794DAC" w:rsidP="00C73399">
      <w:pPr>
        <w:spacing w:line="276" w:lineRule="auto"/>
        <w:rPr>
          <w:rFonts w:ascii="Book Antiqua" w:hAnsi="Book Antiqua" w:cs="Calibri Light"/>
          <w:i/>
          <w:color w:val="000000" w:themeColor="text1"/>
        </w:rPr>
      </w:pPr>
      <w:r w:rsidRPr="00794DAC">
        <w:rPr>
          <w:rFonts w:ascii="Book Antiqua" w:hAnsi="Book Antiqua" w:cs="Calibri Light"/>
          <w:b/>
          <w:color w:val="000000" w:themeColor="text1"/>
        </w:rPr>
        <w:t>Fig.</w:t>
      </w:r>
      <w:r w:rsidR="00C73399" w:rsidRPr="00794DAC">
        <w:rPr>
          <w:rFonts w:ascii="Book Antiqua" w:hAnsi="Book Antiqua" w:cs="Calibri Light"/>
          <w:b/>
          <w:color w:val="000000" w:themeColor="text1"/>
        </w:rPr>
        <w:t xml:space="preserve"> 7. </w:t>
      </w:r>
      <w:r w:rsidR="00C73399" w:rsidRPr="00312CBE">
        <w:rPr>
          <w:rFonts w:ascii="Book Antiqua" w:hAnsi="Book Antiqua" w:cs="Calibri Light"/>
          <w:i/>
          <w:color w:val="000000" w:themeColor="text1"/>
        </w:rPr>
        <w:t>Numri i rregulloreve të aprovuara me numrin e rregulloreve të publikuara</w:t>
      </w:r>
    </w:p>
    <w:p w:rsidR="00C73399" w:rsidRPr="00312CBE" w:rsidRDefault="00C73399" w:rsidP="00614009">
      <w:pPr>
        <w:pStyle w:val="Heading1"/>
        <w:rPr>
          <w:rFonts w:ascii="Book Antiqua" w:hAnsi="Book Antiqua"/>
          <w:b w:val="0"/>
          <w:sz w:val="22"/>
          <w:szCs w:val="22"/>
        </w:rPr>
      </w:pPr>
    </w:p>
    <w:p w:rsidR="00325956" w:rsidRPr="001E5AAB" w:rsidRDefault="2E708651" w:rsidP="001E5AAB">
      <w:pPr>
        <w:pStyle w:val="Heading1"/>
      </w:pPr>
      <w:bookmarkStart w:id="63" w:name="_Toc85812821"/>
      <w:r w:rsidRPr="001E5AAB">
        <w:t xml:space="preserve">Publikimi i </w:t>
      </w:r>
      <w:r w:rsidR="22BB5623" w:rsidRPr="001E5AAB">
        <w:t xml:space="preserve">Raporteve </w:t>
      </w:r>
      <w:r w:rsidRPr="001E5AAB">
        <w:t>të kryetarit</w:t>
      </w:r>
      <w:bookmarkEnd w:id="59"/>
      <w:bookmarkEnd w:id="60"/>
      <w:bookmarkEnd w:id="63"/>
    </w:p>
    <w:p w:rsidR="008A0055" w:rsidRPr="008A0055" w:rsidRDefault="008A0055" w:rsidP="0052060D">
      <w:pPr>
        <w:spacing w:line="276" w:lineRule="auto"/>
        <w:rPr>
          <w:rFonts w:ascii="Book Antiqua" w:hAnsi="Book Antiqua" w:cs="Calibri Light"/>
          <w:sz w:val="4"/>
        </w:rPr>
      </w:pPr>
    </w:p>
    <w:p w:rsidR="007565D0" w:rsidRPr="00312CBE" w:rsidRDefault="00B76A6F" w:rsidP="0052060D">
      <w:pPr>
        <w:spacing w:line="276" w:lineRule="auto"/>
        <w:rPr>
          <w:rFonts w:ascii="Book Antiqua" w:hAnsi="Book Antiqua" w:cs="Calibri Light"/>
          <w:color w:val="000000"/>
        </w:rPr>
      </w:pPr>
      <w:r w:rsidRPr="00312CBE">
        <w:rPr>
          <w:rFonts w:ascii="Book Antiqua" w:hAnsi="Book Antiqua" w:cs="Calibri Light"/>
        </w:rPr>
        <w:t>Nga aspekti i mbikëqyrjes</w:t>
      </w:r>
      <w:r w:rsidRPr="00312CBE">
        <w:rPr>
          <w:rFonts w:ascii="Book Antiqua" w:hAnsi="Book Antiqua" w:cs="Calibri Light"/>
          <w:color w:val="000000"/>
        </w:rPr>
        <w:t>, legjislacioni ka përcaktuar mundësitë e kontrollit që kryen kuvendi i komunës ndaj ekzekutivit dhe kontrollin e administratës nga kryetari i komunës. Kontrolli që kuvendi ushtron ndaj ekzekutivit dhe kryetarit</w:t>
      </w:r>
      <w:r w:rsidRPr="00312CBE">
        <w:rPr>
          <w:rFonts w:ascii="Book Antiqua" w:hAnsi="Book Antiqua" w:cs="Calibri Light"/>
          <w:i/>
          <w:color w:val="000000"/>
        </w:rPr>
        <w:t>,</w:t>
      </w:r>
      <w:r w:rsidRPr="00312CBE">
        <w:rPr>
          <w:rFonts w:ascii="Book Antiqua" w:hAnsi="Book Antiqua" w:cs="Calibri Light"/>
          <w:color w:val="000000"/>
        </w:rPr>
        <w:t xml:space="preserve"> mundësohet përmes një numër mekanizmash ligjor. Kuvendi ka të drejtën për të kërkuar “raporte dhe llogari nga kryetari i komunës për situatën ekonomike-financiare dhe zbatimin e planeve investuese, së paku një herë në 6 muaj, apo kurdoherë që kërkohet nga kuvendi”.</w:t>
      </w:r>
      <w:r w:rsidRPr="00312CBE">
        <w:rPr>
          <w:rStyle w:val="FootnoteReference"/>
          <w:rFonts w:ascii="Book Antiqua" w:eastAsiaTheme="majorEastAsia" w:hAnsi="Book Antiqua" w:cs="Calibri Light"/>
          <w:color w:val="000000"/>
        </w:rPr>
        <w:footnoteReference w:id="1"/>
      </w:r>
      <w:r w:rsidRPr="00312CBE">
        <w:rPr>
          <w:rFonts w:ascii="Book Antiqua" w:hAnsi="Book Antiqua" w:cs="Calibri Light"/>
          <w:color w:val="000000"/>
        </w:rPr>
        <w:t xml:space="preserve"> Krahas raportimit me prezenc</w:t>
      </w:r>
      <w:r w:rsidR="007565D0" w:rsidRPr="00312CBE">
        <w:rPr>
          <w:rFonts w:ascii="Book Antiqua" w:hAnsi="Book Antiqua" w:cs="Calibri Light"/>
          <w:color w:val="000000"/>
        </w:rPr>
        <w:t>ë</w:t>
      </w:r>
      <w:r w:rsidRPr="00312CBE">
        <w:rPr>
          <w:rFonts w:ascii="Book Antiqua" w:hAnsi="Book Antiqua" w:cs="Calibri Light"/>
          <w:color w:val="000000"/>
        </w:rPr>
        <w:t xml:space="preserve"> t</w:t>
      </w:r>
      <w:r w:rsidR="007565D0" w:rsidRPr="00312CBE">
        <w:rPr>
          <w:rFonts w:ascii="Book Antiqua" w:hAnsi="Book Antiqua" w:cs="Calibri Light"/>
          <w:color w:val="000000"/>
        </w:rPr>
        <w:t>ë</w:t>
      </w:r>
      <w:r w:rsidRPr="00312CBE">
        <w:rPr>
          <w:rFonts w:ascii="Book Antiqua" w:hAnsi="Book Antiqua" w:cs="Calibri Light"/>
          <w:color w:val="000000"/>
        </w:rPr>
        <w:t xml:space="preserve"> kryetarit n</w:t>
      </w:r>
      <w:r w:rsidR="007565D0" w:rsidRPr="00312CBE">
        <w:rPr>
          <w:rFonts w:ascii="Book Antiqua" w:hAnsi="Book Antiqua" w:cs="Calibri Light"/>
          <w:color w:val="000000"/>
        </w:rPr>
        <w:t>ë</w:t>
      </w:r>
      <w:r w:rsidRPr="00312CBE">
        <w:rPr>
          <w:rFonts w:ascii="Book Antiqua" w:hAnsi="Book Antiqua" w:cs="Calibri Light"/>
          <w:color w:val="000000"/>
        </w:rPr>
        <w:t xml:space="preserve"> kuvendin e komun</w:t>
      </w:r>
      <w:r w:rsidR="007565D0" w:rsidRPr="00312CBE">
        <w:rPr>
          <w:rFonts w:ascii="Book Antiqua" w:hAnsi="Book Antiqua" w:cs="Calibri Light"/>
          <w:color w:val="000000"/>
        </w:rPr>
        <w:t>ë</w:t>
      </w:r>
      <w:r w:rsidRPr="00312CBE">
        <w:rPr>
          <w:rFonts w:ascii="Book Antiqua" w:hAnsi="Book Antiqua" w:cs="Calibri Light"/>
          <w:color w:val="000000"/>
        </w:rPr>
        <w:t xml:space="preserve">s, prezantimi i raporteve </w:t>
      </w:r>
      <w:r w:rsidR="007565D0" w:rsidRPr="00312CBE">
        <w:rPr>
          <w:rFonts w:ascii="Book Antiqua" w:hAnsi="Book Antiqua" w:cs="Calibri Light"/>
          <w:color w:val="000000"/>
        </w:rPr>
        <w:t>të punës ë</w:t>
      </w:r>
      <w:r w:rsidRPr="00312CBE">
        <w:rPr>
          <w:rFonts w:ascii="Book Antiqua" w:hAnsi="Book Antiqua" w:cs="Calibri Light"/>
          <w:color w:val="000000"/>
        </w:rPr>
        <w:t>sht</w:t>
      </w:r>
      <w:r w:rsidR="007565D0" w:rsidRPr="00312CBE">
        <w:rPr>
          <w:rFonts w:ascii="Book Antiqua" w:hAnsi="Book Antiqua" w:cs="Calibri Light"/>
          <w:color w:val="000000"/>
        </w:rPr>
        <w:t>ë</w:t>
      </w:r>
      <w:r w:rsidRPr="00312CBE">
        <w:rPr>
          <w:rFonts w:ascii="Book Antiqua" w:hAnsi="Book Antiqua" w:cs="Calibri Light"/>
          <w:color w:val="000000"/>
        </w:rPr>
        <w:t xml:space="preserve"> mjet kryesor </w:t>
      </w:r>
      <w:r w:rsidR="007565D0" w:rsidRPr="00312CBE">
        <w:rPr>
          <w:rFonts w:ascii="Book Antiqua" w:hAnsi="Book Antiqua" w:cs="Calibri Light"/>
          <w:color w:val="000000"/>
        </w:rPr>
        <w:t xml:space="preserve">i </w:t>
      </w:r>
      <w:r w:rsidR="007565D0" w:rsidRPr="00312CBE">
        <w:rPr>
          <w:rFonts w:ascii="Book Antiqua" w:hAnsi="Book Antiqua" w:cs="Calibri Light"/>
          <w:color w:val="000000"/>
        </w:rPr>
        <w:lastRenderedPageBreak/>
        <w:t xml:space="preserve">kontrollit </w:t>
      </w:r>
      <w:r w:rsidRPr="00312CBE">
        <w:rPr>
          <w:rFonts w:ascii="Book Antiqua" w:hAnsi="Book Antiqua" w:cs="Calibri Light"/>
          <w:color w:val="000000"/>
        </w:rPr>
        <w:t>q</w:t>
      </w:r>
      <w:r w:rsidR="007565D0" w:rsidRPr="00312CBE">
        <w:rPr>
          <w:rFonts w:ascii="Book Antiqua" w:hAnsi="Book Antiqua" w:cs="Calibri Light"/>
          <w:color w:val="000000"/>
        </w:rPr>
        <w:t>ë</w:t>
      </w:r>
      <w:r w:rsidRPr="00312CBE">
        <w:rPr>
          <w:rFonts w:ascii="Book Antiqua" w:hAnsi="Book Antiqua" w:cs="Calibri Light"/>
          <w:color w:val="000000"/>
        </w:rPr>
        <w:t xml:space="preserve"> duhet t</w:t>
      </w:r>
      <w:r w:rsidR="007565D0" w:rsidRPr="00312CBE">
        <w:rPr>
          <w:rFonts w:ascii="Book Antiqua" w:hAnsi="Book Antiqua" w:cs="Calibri Light"/>
          <w:color w:val="000000"/>
        </w:rPr>
        <w:t>ë</w:t>
      </w:r>
      <w:r w:rsidRPr="00312CBE">
        <w:rPr>
          <w:rFonts w:ascii="Book Antiqua" w:hAnsi="Book Antiqua" w:cs="Calibri Light"/>
          <w:color w:val="000000"/>
        </w:rPr>
        <w:t xml:space="preserve"> formalizohet. </w:t>
      </w:r>
      <w:r w:rsidR="007565D0" w:rsidRPr="00312CBE">
        <w:rPr>
          <w:rFonts w:ascii="Book Antiqua" w:hAnsi="Book Antiqua" w:cs="Calibri Light"/>
          <w:color w:val="000000"/>
        </w:rPr>
        <w:t>Në bazë të udhëzimit administrativ për transparencë, r</w:t>
      </w:r>
      <w:r w:rsidRPr="00312CBE">
        <w:rPr>
          <w:rFonts w:ascii="Book Antiqua" w:hAnsi="Book Antiqua" w:cs="Calibri Light"/>
          <w:color w:val="000000"/>
        </w:rPr>
        <w:t>aportet e kryetarit duhet t</w:t>
      </w:r>
      <w:r w:rsidR="007565D0" w:rsidRPr="00312CBE">
        <w:rPr>
          <w:rFonts w:ascii="Book Antiqua" w:hAnsi="Book Antiqua" w:cs="Calibri Light"/>
          <w:color w:val="000000"/>
        </w:rPr>
        <w:t>ë</w:t>
      </w:r>
      <w:r w:rsidRPr="00312CBE">
        <w:rPr>
          <w:rFonts w:ascii="Book Antiqua" w:hAnsi="Book Antiqua" w:cs="Calibri Light"/>
          <w:color w:val="000000"/>
        </w:rPr>
        <w:t xml:space="preserve"> publikohen n</w:t>
      </w:r>
      <w:r w:rsidR="007565D0" w:rsidRPr="00312CBE">
        <w:rPr>
          <w:rFonts w:ascii="Book Antiqua" w:hAnsi="Book Antiqua" w:cs="Calibri Light"/>
          <w:color w:val="000000"/>
        </w:rPr>
        <w:t>ë</w:t>
      </w:r>
      <w:r w:rsidRPr="00312CBE">
        <w:rPr>
          <w:rFonts w:ascii="Book Antiqua" w:hAnsi="Book Antiqua" w:cs="Calibri Light"/>
          <w:color w:val="000000"/>
        </w:rPr>
        <w:t xml:space="preserve"> </w:t>
      </w:r>
      <w:r w:rsidR="007565D0" w:rsidRPr="00312CBE">
        <w:rPr>
          <w:rFonts w:ascii="Book Antiqua" w:hAnsi="Book Antiqua" w:cs="Calibri Light"/>
          <w:color w:val="000000"/>
        </w:rPr>
        <w:t xml:space="preserve">ueb-faqen e komunës bashkë me dokumentet e tjera të obligueshme. Publikimi i raporteve të kryetarit është po ashtu tregues i vendosur në Sistemin për Menaxhimin e Performancës Komunale. </w:t>
      </w:r>
    </w:p>
    <w:p w:rsidR="006E14ED" w:rsidRPr="00312CBE" w:rsidRDefault="00614009" w:rsidP="77E0AE68">
      <w:pPr>
        <w:spacing w:line="276" w:lineRule="auto"/>
        <w:rPr>
          <w:rFonts w:ascii="Book Antiqua" w:hAnsi="Book Antiqua" w:cs="Calibri Light"/>
          <w:color w:val="000000" w:themeColor="text1"/>
        </w:rPr>
      </w:pPr>
      <w:r w:rsidRPr="00312CBE">
        <w:rPr>
          <w:rFonts w:ascii="Book Antiqua" w:hAnsi="Book Antiqua" w:cs="Calibri Light"/>
          <w:color w:val="000000" w:themeColor="text1"/>
        </w:rPr>
        <w:t xml:space="preserve">Sipas të dhënave nga monitorimi i faqeve zyrtare </w:t>
      </w:r>
      <w:r w:rsidR="00D1436E" w:rsidRPr="00312CBE">
        <w:rPr>
          <w:rFonts w:ascii="Book Antiqua" w:hAnsi="Book Antiqua" w:cs="Calibri Light"/>
          <w:color w:val="000000" w:themeColor="text1"/>
        </w:rPr>
        <w:t xml:space="preserve">janë </w:t>
      </w:r>
      <w:r w:rsidRPr="00312CBE">
        <w:rPr>
          <w:rFonts w:ascii="Book Antiqua" w:hAnsi="Book Antiqua" w:cs="Calibri Light"/>
          <w:color w:val="000000" w:themeColor="text1"/>
        </w:rPr>
        <w:t>vërejtur se 19 komuna ose 50% e tyre kanë publikuar raportin e kryetarit në faqe zyrtare.</w:t>
      </w:r>
    </w:p>
    <w:p w:rsidR="00614009" w:rsidRPr="00312CBE" w:rsidRDefault="00614009" w:rsidP="00614009">
      <w:pPr>
        <w:spacing w:line="276" w:lineRule="auto"/>
        <w:rPr>
          <w:rFonts w:ascii="Book Antiqua" w:hAnsi="Book Antiqua" w:cs="Calibri Light"/>
          <w:color w:val="000000" w:themeColor="text1"/>
        </w:rPr>
      </w:pPr>
    </w:p>
    <w:p w:rsidR="00614009" w:rsidRPr="00312CBE" w:rsidRDefault="00614009" w:rsidP="00614009">
      <w:pPr>
        <w:spacing w:line="276" w:lineRule="auto"/>
        <w:rPr>
          <w:rFonts w:ascii="Book Antiqua" w:hAnsi="Book Antiqua" w:cs="Calibri Light"/>
        </w:rPr>
      </w:pPr>
      <w:r w:rsidRPr="00312CBE">
        <w:rPr>
          <w:rFonts w:ascii="Book Antiqua" w:hAnsi="Book Antiqua"/>
          <w:noProof/>
          <w:u w:val="single"/>
          <w:lang w:val="en-US"/>
        </w:rPr>
        <mc:AlternateContent>
          <mc:Choice Requires="wpg">
            <w:drawing>
              <wp:anchor distT="0" distB="0" distL="114300" distR="114300" simplePos="0" relativeHeight="251742208" behindDoc="0" locked="0" layoutInCell="1" allowOverlap="1" wp14:anchorId="66C258AB" wp14:editId="48D082BE">
                <wp:simplePos x="0" y="0"/>
                <wp:positionH relativeFrom="margin">
                  <wp:align>left</wp:align>
                </wp:positionH>
                <wp:positionV relativeFrom="paragraph">
                  <wp:posOffset>6157</wp:posOffset>
                </wp:positionV>
                <wp:extent cx="5665080" cy="1397000"/>
                <wp:effectExtent l="0" t="0" r="0" b="0"/>
                <wp:wrapNone/>
                <wp:docPr id="44" name="Group 44"/>
                <wp:cNvGraphicFramePr/>
                <a:graphic xmlns:a="http://schemas.openxmlformats.org/drawingml/2006/main">
                  <a:graphicData uri="http://schemas.microsoft.com/office/word/2010/wordprocessingGroup">
                    <wpg:wgp>
                      <wpg:cNvGrpSpPr/>
                      <wpg:grpSpPr>
                        <a:xfrm>
                          <a:off x="0" y="0"/>
                          <a:ext cx="5665080" cy="1397000"/>
                          <a:chOff x="0" y="0"/>
                          <a:chExt cx="5665080" cy="1397106"/>
                        </a:xfrm>
                      </wpg:grpSpPr>
                      <wps:wsp>
                        <wps:cNvPr id="45" name="Text Box 45"/>
                        <wps:cNvSpPr txBox="1"/>
                        <wps:spPr>
                          <a:xfrm>
                            <a:off x="184195" y="0"/>
                            <a:ext cx="1303655" cy="445135"/>
                          </a:xfrm>
                          <a:prstGeom prst="rect">
                            <a:avLst/>
                          </a:prstGeom>
                          <a:noFill/>
                          <a:ln w="6350">
                            <a:noFill/>
                          </a:ln>
                        </wps:spPr>
                        <wps:txbx>
                          <w:txbxContent>
                            <w:p w:rsidR="00614009" w:rsidRPr="00EE7E2C" w:rsidRDefault="00614009" w:rsidP="00614009">
                              <w:pPr>
                                <w:jc w:val="right"/>
                                <w:rPr>
                                  <w:rFonts w:ascii="Calibri Light" w:hAnsi="Calibri Light" w:cs="Calibri Light"/>
                                  <w:b/>
                                  <w:sz w:val="18"/>
                                  <w:szCs w:val="18"/>
                                </w:rPr>
                              </w:pPr>
                              <w:r>
                                <w:rPr>
                                  <w:rFonts w:ascii="Calibri Light" w:hAnsi="Calibri Light" w:cs="Calibri Light"/>
                                  <w:b/>
                                  <w:sz w:val="18"/>
                                  <w:szCs w:val="18"/>
                                </w:rPr>
                                <w:t>Raporte të pa publikuara në ueb-faqe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799866"/>
                            <a:ext cx="1484630" cy="254314"/>
                          </a:xfrm>
                          <a:prstGeom prst="rect">
                            <a:avLst/>
                          </a:prstGeom>
                          <a:noFill/>
                          <a:ln w="6350">
                            <a:noFill/>
                          </a:ln>
                        </wps:spPr>
                        <wps:txbx>
                          <w:txbxContent>
                            <w:p w:rsidR="00614009" w:rsidRPr="00EE7E2C" w:rsidRDefault="00614009" w:rsidP="00614009">
                              <w:pPr>
                                <w:jc w:val="right"/>
                                <w:rPr>
                                  <w:rFonts w:ascii="Calibri Light" w:hAnsi="Calibri Light" w:cs="Calibri Light"/>
                                  <w:b/>
                                  <w:sz w:val="18"/>
                                  <w:szCs w:val="18"/>
                                </w:rPr>
                              </w:pPr>
                              <w:r>
                                <w:rPr>
                                  <w:rFonts w:ascii="Calibri Light" w:hAnsi="Calibri Light" w:cs="Calibri Light"/>
                                  <w:b/>
                                  <w:sz w:val="18"/>
                                  <w:szCs w:val="18"/>
                                </w:rPr>
                                <w:t>Raporte të publikuara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Straight Connector 47"/>
                        <wps:cNvCnPr/>
                        <wps:spPr>
                          <a:xfrm>
                            <a:off x="1723545" y="430886"/>
                            <a:ext cx="0" cy="431743"/>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8" name="Oval 48"/>
                        <wps:cNvSpPr/>
                        <wps:spPr>
                          <a:xfrm>
                            <a:off x="1545928" y="59205"/>
                            <a:ext cx="361315" cy="36131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1466850" y="65779"/>
                            <a:ext cx="463521" cy="312420"/>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Oval 50"/>
                        <wps:cNvSpPr/>
                        <wps:spPr>
                          <a:xfrm>
                            <a:off x="1549217" y="759807"/>
                            <a:ext cx="361315" cy="36131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1333479" y="759807"/>
                            <a:ext cx="584221" cy="312420"/>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950393" y="32367"/>
                            <a:ext cx="3714687" cy="539176"/>
                          </a:xfrm>
                          <a:prstGeom prst="rect">
                            <a:avLst/>
                          </a:prstGeom>
                          <a:noFill/>
                          <a:ln w="6350">
                            <a:noFill/>
                          </a:ln>
                        </wps:spPr>
                        <wps:txbx>
                          <w:txbxContent>
                            <w:p w:rsidR="00614009" w:rsidRPr="007565D0" w:rsidRDefault="00614009" w:rsidP="00614009">
                              <w:pPr>
                                <w:spacing w:after="0" w:line="240" w:lineRule="auto"/>
                                <w:jc w:val="left"/>
                                <w:rPr>
                                  <w:rFonts w:ascii="Calibri Light" w:hAnsi="Calibri Light" w:cs="Calibri Light"/>
                                  <w:sz w:val="18"/>
                                  <w:szCs w:val="18"/>
                                </w:rPr>
                              </w:pPr>
                              <w:r w:rsidRPr="002E4303">
                                <w:rPr>
                                  <w:rFonts w:ascii="Calibri Light" w:hAnsi="Calibri Light" w:cs="Calibri Light"/>
                                  <w:sz w:val="18"/>
                                  <w:szCs w:val="18"/>
                                </w:rPr>
                                <w:t>Deçan</w:t>
                              </w:r>
                              <w:r w:rsidRPr="007565D0">
                                <w:rPr>
                                  <w:rFonts w:ascii="Calibri Light" w:hAnsi="Calibri Light" w:cs="Calibri Light"/>
                                  <w:sz w:val="18"/>
                                  <w:szCs w:val="18"/>
                                </w:rPr>
                                <w:t xml:space="preserve">, </w:t>
                              </w:r>
                              <w:r w:rsidRPr="002E4303">
                                <w:rPr>
                                  <w:rFonts w:ascii="Calibri Light" w:hAnsi="Calibri Light" w:cs="Calibri Light"/>
                                  <w:sz w:val="18"/>
                                  <w:szCs w:val="18"/>
                                </w:rPr>
                                <w:t>Graçanicë</w:t>
                              </w:r>
                              <w:r>
                                <w:rPr>
                                  <w:rFonts w:ascii="Calibri Light" w:hAnsi="Calibri Light" w:cs="Calibri Light"/>
                                  <w:sz w:val="18"/>
                                  <w:szCs w:val="18"/>
                                </w:rPr>
                                <w:t>,</w:t>
                              </w:r>
                              <w:r w:rsidR="00791491">
                                <w:rPr>
                                  <w:rFonts w:ascii="Calibri Light" w:hAnsi="Calibri Light" w:cs="Calibri Light"/>
                                  <w:sz w:val="18"/>
                                  <w:szCs w:val="18"/>
                                </w:rPr>
                                <w:t xml:space="preserve"> </w:t>
                              </w:r>
                              <w:r>
                                <w:rPr>
                                  <w:rFonts w:ascii="Calibri Light" w:hAnsi="Calibri Light" w:cs="Calibri Light"/>
                                  <w:sz w:val="18"/>
                                  <w:szCs w:val="18"/>
                                </w:rPr>
                                <w:t xml:space="preserve">Fushë Kosovë, Junik, </w:t>
                              </w:r>
                              <w:r w:rsidRPr="007F27EE">
                                <w:rPr>
                                  <w:rFonts w:ascii="Calibri Light" w:hAnsi="Calibri Light" w:cs="Calibri Light"/>
                                  <w:sz w:val="18"/>
                                  <w:szCs w:val="18"/>
                                </w:rPr>
                                <w:t>Kamenicë</w:t>
                              </w:r>
                              <w:r>
                                <w:rPr>
                                  <w:rFonts w:ascii="Calibri Light" w:hAnsi="Calibri Light" w:cs="Calibri Light"/>
                                  <w:sz w:val="18"/>
                                  <w:szCs w:val="18"/>
                                </w:rPr>
                                <w:t xml:space="preserve">, </w:t>
                              </w:r>
                              <w:r w:rsidRPr="007F27EE">
                                <w:rPr>
                                  <w:rFonts w:ascii="Calibri Light" w:hAnsi="Calibri Light" w:cs="Calibri Light"/>
                                  <w:sz w:val="18"/>
                                  <w:szCs w:val="18"/>
                                </w:rPr>
                                <w:t xml:space="preserve">Mitrovicë e </w:t>
                              </w:r>
                              <w:r w:rsidR="00312CBE">
                                <w:rPr>
                                  <w:rFonts w:ascii="Calibri Light" w:hAnsi="Calibri Light" w:cs="Calibri Light"/>
                                  <w:sz w:val="18"/>
                                  <w:szCs w:val="18"/>
                                </w:rPr>
                                <w:t>Veriut, Kllokot, Novobërdë</w:t>
                              </w:r>
                              <w:r>
                                <w:rPr>
                                  <w:rFonts w:ascii="Calibri Light" w:hAnsi="Calibri Light" w:cs="Calibri Light"/>
                                  <w:sz w:val="18"/>
                                  <w:szCs w:val="18"/>
                                </w:rPr>
                                <w:t xml:space="preserve">, Partesh, </w:t>
                              </w:r>
                              <w:r w:rsidR="00C36F4F">
                                <w:rPr>
                                  <w:rFonts w:ascii="Calibri Light" w:hAnsi="Calibri Light" w:cs="Calibri Light"/>
                                  <w:sz w:val="18"/>
                                  <w:szCs w:val="18"/>
                                </w:rPr>
                                <w:t>Ranillug,</w:t>
                              </w:r>
                              <w:r>
                                <w:rPr>
                                  <w:rFonts w:ascii="Calibri Light" w:hAnsi="Calibri Light" w:cs="Calibri Light"/>
                                  <w:sz w:val="18"/>
                                  <w:szCs w:val="18"/>
                                </w:rPr>
                                <w:t xml:space="preserve"> Podujevë, Shtime, Shtërpce, Suharekë, Zubin Potok, Zveçan, Leposaviq, Mamush</w:t>
                              </w:r>
                              <w:r w:rsidR="002F6FA1">
                                <w:rPr>
                                  <w:rFonts w:ascii="Calibri Light" w:hAnsi="Calibri Light" w:cs="Calibri Light"/>
                                  <w:sz w:val="18"/>
                                  <w:szCs w:val="18"/>
                                </w:rPr>
                                <w:t>ë</w:t>
                              </w:r>
                              <w:r>
                                <w:rPr>
                                  <w:rFonts w:ascii="Calibri Light" w:hAnsi="Calibri Light" w:cs="Calibri Light"/>
                                  <w:sz w:val="18"/>
                                  <w:szCs w:val="18"/>
                                </w:rPr>
                                <w:t xml:space="preserve">, </w:t>
                              </w:r>
                              <w:r w:rsidRPr="007565D0">
                                <w:rPr>
                                  <w:rFonts w:ascii="Calibri Light" w:hAnsi="Calibri Light" w:cs="Calibri Light"/>
                                  <w:sz w:val="18"/>
                                  <w:szCs w:val="18"/>
                                </w:rPr>
                                <w:t>Dragash</w:t>
                              </w:r>
                              <w:r w:rsidR="00C36F4F">
                                <w:rPr>
                                  <w:rFonts w:ascii="Calibri Light" w:hAnsi="Calibri Light" w:cs="Calibri Light"/>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1941261" y="666801"/>
                            <a:ext cx="3714687" cy="730305"/>
                          </a:xfrm>
                          <a:prstGeom prst="rect">
                            <a:avLst/>
                          </a:prstGeom>
                          <a:noFill/>
                          <a:ln w="6350">
                            <a:noFill/>
                          </a:ln>
                        </wps:spPr>
                        <wps:txbx>
                          <w:txbxContent>
                            <w:p w:rsidR="00614009" w:rsidRDefault="00614009"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Ferizaj, </w:t>
                              </w:r>
                              <w:r w:rsidRPr="007565D0">
                                <w:rPr>
                                  <w:rFonts w:ascii="Calibri Light" w:hAnsi="Calibri Light" w:cs="Calibri Light"/>
                                  <w:sz w:val="18"/>
                                  <w:szCs w:val="18"/>
                                </w:rPr>
                                <w:t>Istog, Klinë, Prishtinë, Skenderaj</w:t>
                              </w:r>
                              <w:r>
                                <w:rPr>
                                  <w:rFonts w:ascii="Calibri Light" w:hAnsi="Calibri Light" w:cs="Calibri Light"/>
                                  <w:sz w:val="18"/>
                                  <w:szCs w:val="18"/>
                                </w:rPr>
                                <w:t>,</w:t>
                              </w:r>
                              <w:r w:rsidR="00791491">
                                <w:rPr>
                                  <w:rFonts w:ascii="Calibri Light" w:hAnsi="Calibri Light" w:cs="Calibri Light"/>
                                  <w:sz w:val="18"/>
                                  <w:szCs w:val="18"/>
                                </w:rPr>
                                <w:t xml:space="preserve"> </w:t>
                              </w:r>
                              <w:r>
                                <w:rPr>
                                  <w:rFonts w:ascii="Calibri Light" w:hAnsi="Calibri Light" w:cs="Calibri Light"/>
                                  <w:sz w:val="18"/>
                                  <w:szCs w:val="18"/>
                                </w:rPr>
                                <w:t>Gjakovë, Gjilan, Gllogoc, Hani i Elezit, Kaqanik, Lipjan, Malishevë, Mitrovicë, Obiliq, Pejë, Prizren, Rahovec, Viti, Vushtrri.</w:t>
                              </w:r>
                            </w:p>
                            <w:p w:rsidR="00614009" w:rsidRDefault="00614009" w:rsidP="00614009">
                              <w:pPr>
                                <w:spacing w:after="0" w:line="240" w:lineRule="auto"/>
                                <w:jc w:val="left"/>
                                <w:rPr>
                                  <w:rFonts w:ascii="Calibri Light" w:hAnsi="Calibri Light" w:cs="Calibri Light"/>
                                  <w:sz w:val="18"/>
                                  <w:szCs w:val="18"/>
                                </w:rPr>
                              </w:pPr>
                            </w:p>
                            <w:p w:rsidR="00614009" w:rsidRDefault="00614009" w:rsidP="00614009">
                              <w:pPr>
                                <w:spacing w:after="0" w:line="240" w:lineRule="auto"/>
                                <w:jc w:val="left"/>
                                <w:rPr>
                                  <w:rFonts w:ascii="Calibri Light" w:hAnsi="Calibri Light" w:cs="Calibri Light"/>
                                  <w:sz w:val="18"/>
                                  <w:szCs w:val="18"/>
                                </w:rPr>
                              </w:pPr>
                            </w:p>
                            <w:p w:rsidR="00614009" w:rsidRPr="007565D0" w:rsidRDefault="00614009" w:rsidP="00614009">
                              <w:pPr>
                                <w:spacing w:after="0" w:line="240" w:lineRule="auto"/>
                                <w:jc w:val="left"/>
                                <w:rPr>
                                  <w:rFonts w:ascii="Calibri Light" w:hAnsi="Calibri Light" w:cs="Calibri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258AB" id="Group 44" o:spid="_x0000_s1029" style="position:absolute;left:0;text-align:left;margin-left:0;margin-top:.5pt;width:446.05pt;height:110pt;z-index:251742208;mso-position-horizontal:left;mso-position-horizontal-relative:margin;mso-width-relative:margin;mso-height-relative:margin" coordsize="56650,1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">
                <v:shape id="Text Box 45" o:spid="_x0000_s1030" type="#_x0000_t202" style="position:absolute;left:1841;width:13037;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614009" w:rsidRPr="00EE7E2C" w:rsidRDefault="00614009" w:rsidP="00614009">
                        <w:pPr>
                          <w:jc w:val="right"/>
                          <w:rPr>
                            <w:rFonts w:ascii="Calibri Light" w:hAnsi="Calibri Light" w:cs="Calibri Light"/>
                            <w:b/>
                            <w:sz w:val="18"/>
                            <w:szCs w:val="18"/>
                          </w:rPr>
                        </w:pPr>
                        <w:r>
                          <w:rPr>
                            <w:rFonts w:ascii="Calibri Light" w:hAnsi="Calibri Light" w:cs="Calibri Light"/>
                            <w:b/>
                            <w:sz w:val="18"/>
                            <w:szCs w:val="18"/>
                          </w:rPr>
                          <w:t>Raporte të pa publikuara në ueb-faqe</w:t>
                        </w:r>
                      </w:p>
                    </w:txbxContent>
                  </v:textbox>
                </v:shape>
                <v:shape id="Text Box 46" o:spid="_x0000_s1031" type="#_x0000_t202" style="position:absolute;top:7998;width:14846;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614009" w:rsidRPr="00EE7E2C" w:rsidRDefault="00614009" w:rsidP="00614009">
                        <w:pPr>
                          <w:jc w:val="right"/>
                          <w:rPr>
                            <w:rFonts w:ascii="Calibri Light" w:hAnsi="Calibri Light" w:cs="Calibri Light"/>
                            <w:b/>
                            <w:sz w:val="18"/>
                            <w:szCs w:val="18"/>
                          </w:rPr>
                        </w:pPr>
                        <w:r>
                          <w:rPr>
                            <w:rFonts w:ascii="Calibri Light" w:hAnsi="Calibri Light" w:cs="Calibri Light"/>
                            <w:b/>
                            <w:sz w:val="18"/>
                            <w:szCs w:val="18"/>
                          </w:rPr>
                          <w:t>Raporte të publikuara</w:t>
                        </w:r>
                      </w:p>
                    </w:txbxContent>
                  </v:textbox>
                </v:shape>
                <v:line id="Straight Connector 47" o:spid="_x0000_s1032" style="position:absolute;visibility:visible;mso-wrap-style:square" from="17235,4308" to="17235,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lkisUAAADbAAAADwAAAGRycy9kb3ducmV2LnhtbESPQWsCMRSE74L/ITyhN80qpZatUdpC&#10;iwVBuxba4+vmdbO4eVmSuK7/3ghCj8PMfMMsVr1tREc+1I4VTCcZCOLS6ZorBV/7t/EjiBCRNTaO&#10;ScGZAqyWw8ECc+1O/EldESuRIBxyVGBibHMpQ2nIYpi4ljh5f85bjEn6SmqPpwS3jZxl2YO0WHNa&#10;MNjSq6HyUBytgvLY/bZhNi+yzfrje7vfGf/z/qLU3ah/fgIRqY//4Vt7rRXcz+H6Jf0A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lkisUAAADbAAAADwAAAAAAAAAA&#10;AAAAAAChAgAAZHJzL2Rvd25yZXYueG1sUEsFBgAAAAAEAAQA+QAAAJMDAAAAAA==&#10;" strokecolor="#bfbfbf [2412]" strokeweight="2.25pt">
                  <v:stroke joinstyle="miter"/>
                </v:line>
                <v:oval id="Oval 48" o:spid="_x0000_s1033" style="position:absolute;left:15459;top:592;width:3613;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o78A&#10;AADbAAAADwAAAGRycy9kb3ducmV2LnhtbERPy4rCMBTdC/5DuMLsNFVEpBpFRXEY3Fgf60tzbYvN&#10;TWlirfP1ZiG4PJz3fNmaUjRUu8KyguEgAkGcWl1wpuB82vWnIJxH1lhaJgUvcrBcdDtzjLV98pGa&#10;xGcihLCLUUHufRVL6dKcDLqBrYgDd7O1QR9gnUld4zOEm1KOomgiDRYcGnKsaJNTek8eRsGoGR//&#10;pdnc/qrr9nWgrb7s116pn167moHw1Pqv+OP+1QrGYWz4En6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f5yjvwAAANsAAAAPAAAAAAAAAAAAAAAAAJgCAABkcnMvZG93bnJl&#10;di54bWxQSwUGAAAAAAQABAD1AAAAhAMAAAAA&#10;" fillcolor="#1f3763 [1608]" stroked="f" strokeweight="1pt">
                  <v:stroke joinstyle="miter"/>
                </v:oval>
                <v:shape id="Text Box 49" o:spid="_x0000_s1034" type="#_x0000_t202" style="position:absolute;left:14668;top:657;width:4635;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19</w:t>
                        </w:r>
                      </w:p>
                    </w:txbxContent>
                  </v:textbox>
                </v:shape>
                <v:oval id="Oval 50" o:spid="_x0000_s1035" style="position:absolute;left:15492;top:7598;width:3613;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ys70A&#10;AADbAAAADwAAAGRycy9kb3ducmV2LnhtbERPyQrCMBC9C/5DGMGLaKqgaDWKuICexAXB29CMbbGZ&#10;lCZq/XtzEDw+3j5b1KYQL6pcbllBvxeBIE6szjlVcDlvu2MQziNrLCyTgg85WMybjRnG2r75SK+T&#10;T0UIYRejgsz7MpbSJRkZdD1bEgfubiuDPsAqlbrCdwg3hRxE0UgazDk0ZFjSKqPkcXoaBXtcm8M1&#10;OdrL/nPV8uaizaSzUardqpdTEJ5q/xf/3DutYBjWhy/hB8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5tys70AAADbAAAADwAAAAAAAAAAAAAAAACYAgAAZHJzL2Rvd25yZXYu&#10;eG1sUEsFBgAAAAAEAAQA9QAAAIIDAAAAAA==&#10;" fillcolor="#c00000" stroked="f" strokeweight="1pt">
                  <v:stroke joinstyle="miter"/>
                </v:oval>
                <v:shape id="Text Box 51" o:spid="_x0000_s1036" type="#_x0000_t202" style="position:absolute;left:13334;top:7598;width:5843;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19</w:t>
                        </w:r>
                      </w:p>
                    </w:txbxContent>
                  </v:textbox>
                </v:shape>
                <v:shape id="Text Box 60" o:spid="_x0000_s1037" type="#_x0000_t202" style="position:absolute;left:19503;top:323;width:37147;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614009" w:rsidRPr="007565D0" w:rsidRDefault="00614009" w:rsidP="00614009">
                        <w:pPr>
                          <w:spacing w:after="0" w:line="240" w:lineRule="auto"/>
                          <w:jc w:val="left"/>
                          <w:rPr>
                            <w:rFonts w:ascii="Calibri Light" w:hAnsi="Calibri Light" w:cs="Calibri Light"/>
                            <w:sz w:val="18"/>
                            <w:szCs w:val="18"/>
                          </w:rPr>
                        </w:pPr>
                        <w:r w:rsidRPr="002E4303">
                          <w:rPr>
                            <w:rFonts w:ascii="Calibri Light" w:hAnsi="Calibri Light" w:cs="Calibri Light"/>
                            <w:sz w:val="18"/>
                            <w:szCs w:val="18"/>
                          </w:rPr>
                          <w:t>Deçan</w:t>
                        </w:r>
                        <w:r w:rsidRPr="007565D0">
                          <w:rPr>
                            <w:rFonts w:ascii="Calibri Light" w:hAnsi="Calibri Light" w:cs="Calibri Light"/>
                            <w:sz w:val="18"/>
                            <w:szCs w:val="18"/>
                          </w:rPr>
                          <w:t xml:space="preserve">, </w:t>
                        </w:r>
                        <w:proofErr w:type="spellStart"/>
                        <w:r w:rsidRPr="002E4303">
                          <w:rPr>
                            <w:rFonts w:ascii="Calibri Light" w:hAnsi="Calibri Light" w:cs="Calibri Light"/>
                            <w:sz w:val="18"/>
                            <w:szCs w:val="18"/>
                          </w:rPr>
                          <w:t>Graçanicë</w:t>
                        </w:r>
                        <w:proofErr w:type="spellEnd"/>
                        <w:r>
                          <w:rPr>
                            <w:rFonts w:ascii="Calibri Light" w:hAnsi="Calibri Light" w:cs="Calibri Light"/>
                            <w:sz w:val="18"/>
                            <w:szCs w:val="18"/>
                          </w:rPr>
                          <w:t>,</w:t>
                        </w:r>
                        <w:r w:rsidR="00791491">
                          <w:rPr>
                            <w:rFonts w:ascii="Calibri Light" w:hAnsi="Calibri Light" w:cs="Calibri Light"/>
                            <w:sz w:val="18"/>
                            <w:szCs w:val="18"/>
                          </w:rPr>
                          <w:t xml:space="preserve"> </w:t>
                        </w:r>
                        <w:r>
                          <w:rPr>
                            <w:rFonts w:ascii="Calibri Light" w:hAnsi="Calibri Light" w:cs="Calibri Light"/>
                            <w:sz w:val="18"/>
                            <w:szCs w:val="18"/>
                          </w:rPr>
                          <w:t xml:space="preserve">Fushë Kosovë, Junik, </w:t>
                        </w:r>
                        <w:r w:rsidRPr="007F27EE">
                          <w:rPr>
                            <w:rFonts w:ascii="Calibri Light" w:hAnsi="Calibri Light" w:cs="Calibri Light"/>
                            <w:sz w:val="18"/>
                            <w:szCs w:val="18"/>
                          </w:rPr>
                          <w:t>Kamenicë</w:t>
                        </w:r>
                        <w:r>
                          <w:rPr>
                            <w:rFonts w:ascii="Calibri Light" w:hAnsi="Calibri Light" w:cs="Calibri Light"/>
                            <w:sz w:val="18"/>
                            <w:szCs w:val="18"/>
                          </w:rPr>
                          <w:t xml:space="preserve">, </w:t>
                        </w:r>
                        <w:r w:rsidRPr="007F27EE">
                          <w:rPr>
                            <w:rFonts w:ascii="Calibri Light" w:hAnsi="Calibri Light" w:cs="Calibri Light"/>
                            <w:sz w:val="18"/>
                            <w:szCs w:val="18"/>
                          </w:rPr>
                          <w:t xml:space="preserve">Mitrovicë e </w:t>
                        </w:r>
                        <w:r w:rsidR="00312CBE">
                          <w:rPr>
                            <w:rFonts w:ascii="Calibri Light" w:hAnsi="Calibri Light" w:cs="Calibri Light"/>
                            <w:sz w:val="18"/>
                            <w:szCs w:val="18"/>
                          </w:rPr>
                          <w:t xml:space="preserve">Veriut, </w:t>
                        </w:r>
                        <w:proofErr w:type="spellStart"/>
                        <w:r w:rsidR="00312CBE">
                          <w:rPr>
                            <w:rFonts w:ascii="Calibri Light" w:hAnsi="Calibri Light" w:cs="Calibri Light"/>
                            <w:sz w:val="18"/>
                            <w:szCs w:val="18"/>
                          </w:rPr>
                          <w:t>Kllokot</w:t>
                        </w:r>
                        <w:proofErr w:type="spellEnd"/>
                        <w:r w:rsidR="00312CBE">
                          <w:rPr>
                            <w:rFonts w:ascii="Calibri Light" w:hAnsi="Calibri Light" w:cs="Calibri Light"/>
                            <w:sz w:val="18"/>
                            <w:szCs w:val="18"/>
                          </w:rPr>
                          <w:t>, Novobërdë</w:t>
                        </w:r>
                        <w:r>
                          <w:rPr>
                            <w:rFonts w:ascii="Calibri Light" w:hAnsi="Calibri Light" w:cs="Calibri Light"/>
                            <w:sz w:val="18"/>
                            <w:szCs w:val="18"/>
                          </w:rPr>
                          <w:t xml:space="preserve">, </w:t>
                        </w:r>
                        <w:proofErr w:type="spellStart"/>
                        <w:r>
                          <w:rPr>
                            <w:rFonts w:ascii="Calibri Light" w:hAnsi="Calibri Light" w:cs="Calibri Light"/>
                            <w:sz w:val="18"/>
                            <w:szCs w:val="18"/>
                          </w:rPr>
                          <w:t>Partesh</w:t>
                        </w:r>
                        <w:proofErr w:type="spellEnd"/>
                        <w:r>
                          <w:rPr>
                            <w:rFonts w:ascii="Calibri Light" w:hAnsi="Calibri Light" w:cs="Calibri Light"/>
                            <w:sz w:val="18"/>
                            <w:szCs w:val="18"/>
                          </w:rPr>
                          <w:t xml:space="preserve">, </w:t>
                        </w:r>
                        <w:proofErr w:type="spellStart"/>
                        <w:r w:rsidR="00C36F4F">
                          <w:rPr>
                            <w:rFonts w:ascii="Calibri Light" w:hAnsi="Calibri Light" w:cs="Calibri Light"/>
                            <w:sz w:val="18"/>
                            <w:szCs w:val="18"/>
                          </w:rPr>
                          <w:t>Ranillug</w:t>
                        </w:r>
                        <w:proofErr w:type="spellEnd"/>
                        <w:r w:rsidR="00C36F4F">
                          <w:rPr>
                            <w:rFonts w:ascii="Calibri Light" w:hAnsi="Calibri Light" w:cs="Calibri Light"/>
                            <w:sz w:val="18"/>
                            <w:szCs w:val="18"/>
                          </w:rPr>
                          <w:t>,</w:t>
                        </w:r>
                        <w:r>
                          <w:rPr>
                            <w:rFonts w:ascii="Calibri Light" w:hAnsi="Calibri Light" w:cs="Calibri Light"/>
                            <w:sz w:val="18"/>
                            <w:szCs w:val="18"/>
                          </w:rPr>
                          <w:t xml:space="preserve"> Podujevë, Shtime, Shtërpce, Suharekë, Zubin Potok, </w:t>
                        </w:r>
                        <w:proofErr w:type="spellStart"/>
                        <w:r>
                          <w:rPr>
                            <w:rFonts w:ascii="Calibri Light" w:hAnsi="Calibri Light" w:cs="Calibri Light"/>
                            <w:sz w:val="18"/>
                            <w:szCs w:val="18"/>
                          </w:rPr>
                          <w:t>Zveçan</w:t>
                        </w:r>
                        <w:proofErr w:type="spellEnd"/>
                        <w:r>
                          <w:rPr>
                            <w:rFonts w:ascii="Calibri Light" w:hAnsi="Calibri Light" w:cs="Calibri Light"/>
                            <w:sz w:val="18"/>
                            <w:szCs w:val="18"/>
                          </w:rPr>
                          <w:t xml:space="preserve">, Leposaviq, </w:t>
                        </w:r>
                        <w:proofErr w:type="spellStart"/>
                        <w:r>
                          <w:rPr>
                            <w:rFonts w:ascii="Calibri Light" w:hAnsi="Calibri Light" w:cs="Calibri Light"/>
                            <w:sz w:val="18"/>
                            <w:szCs w:val="18"/>
                          </w:rPr>
                          <w:t>Mamush</w:t>
                        </w:r>
                        <w:r w:rsidR="002F6FA1">
                          <w:rPr>
                            <w:rFonts w:ascii="Calibri Light" w:hAnsi="Calibri Light" w:cs="Calibri Light"/>
                            <w:sz w:val="18"/>
                            <w:szCs w:val="18"/>
                          </w:rPr>
                          <w:t>ë</w:t>
                        </w:r>
                        <w:proofErr w:type="spellEnd"/>
                        <w:r>
                          <w:rPr>
                            <w:rFonts w:ascii="Calibri Light" w:hAnsi="Calibri Light" w:cs="Calibri Light"/>
                            <w:sz w:val="18"/>
                            <w:szCs w:val="18"/>
                          </w:rPr>
                          <w:t xml:space="preserve">, </w:t>
                        </w:r>
                        <w:r w:rsidRPr="007565D0">
                          <w:rPr>
                            <w:rFonts w:ascii="Calibri Light" w:hAnsi="Calibri Light" w:cs="Calibri Light"/>
                            <w:sz w:val="18"/>
                            <w:szCs w:val="18"/>
                          </w:rPr>
                          <w:t>Dragash</w:t>
                        </w:r>
                        <w:r w:rsidR="00C36F4F">
                          <w:rPr>
                            <w:rFonts w:ascii="Calibri Light" w:hAnsi="Calibri Light" w:cs="Calibri Light"/>
                            <w:sz w:val="18"/>
                            <w:szCs w:val="18"/>
                          </w:rPr>
                          <w:t>.</w:t>
                        </w:r>
                      </w:p>
                    </w:txbxContent>
                  </v:textbox>
                </v:shape>
                <v:shape id="Text Box 61" o:spid="_x0000_s1038" type="#_x0000_t202" style="position:absolute;left:19412;top:6668;width:37147;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614009" w:rsidRDefault="00614009"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Ferizaj, </w:t>
                        </w:r>
                        <w:r w:rsidRPr="007565D0">
                          <w:rPr>
                            <w:rFonts w:ascii="Calibri Light" w:hAnsi="Calibri Light" w:cs="Calibri Light"/>
                            <w:sz w:val="18"/>
                            <w:szCs w:val="18"/>
                          </w:rPr>
                          <w:t>Istog, Klinë, Prishtinë, Skenderaj</w:t>
                        </w:r>
                        <w:r>
                          <w:rPr>
                            <w:rFonts w:ascii="Calibri Light" w:hAnsi="Calibri Light" w:cs="Calibri Light"/>
                            <w:sz w:val="18"/>
                            <w:szCs w:val="18"/>
                          </w:rPr>
                          <w:t>,</w:t>
                        </w:r>
                        <w:r w:rsidR="00791491">
                          <w:rPr>
                            <w:rFonts w:ascii="Calibri Light" w:hAnsi="Calibri Light" w:cs="Calibri Light"/>
                            <w:sz w:val="18"/>
                            <w:szCs w:val="18"/>
                          </w:rPr>
                          <w:t xml:space="preserve"> </w:t>
                        </w:r>
                        <w:r>
                          <w:rPr>
                            <w:rFonts w:ascii="Calibri Light" w:hAnsi="Calibri Light" w:cs="Calibri Light"/>
                            <w:sz w:val="18"/>
                            <w:szCs w:val="18"/>
                          </w:rPr>
                          <w:t xml:space="preserve">Gjakovë, Gjilan, Gllogoc, Hani i </w:t>
                        </w:r>
                        <w:proofErr w:type="spellStart"/>
                        <w:r>
                          <w:rPr>
                            <w:rFonts w:ascii="Calibri Light" w:hAnsi="Calibri Light" w:cs="Calibri Light"/>
                            <w:sz w:val="18"/>
                            <w:szCs w:val="18"/>
                          </w:rPr>
                          <w:t>Elezit</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Kaqanik</w:t>
                        </w:r>
                        <w:proofErr w:type="spellEnd"/>
                        <w:r>
                          <w:rPr>
                            <w:rFonts w:ascii="Calibri Light" w:hAnsi="Calibri Light" w:cs="Calibri Light"/>
                            <w:sz w:val="18"/>
                            <w:szCs w:val="18"/>
                          </w:rPr>
                          <w:t>, Lipjan, Malishevë, Mitrovicë, Obiliq, Pejë, Prizren, Rahovec, Viti, Vushtrri.</w:t>
                        </w:r>
                      </w:p>
                      <w:p w:rsidR="00614009" w:rsidRDefault="00614009" w:rsidP="00614009">
                        <w:pPr>
                          <w:spacing w:after="0" w:line="240" w:lineRule="auto"/>
                          <w:jc w:val="left"/>
                          <w:rPr>
                            <w:rFonts w:ascii="Calibri Light" w:hAnsi="Calibri Light" w:cs="Calibri Light"/>
                            <w:sz w:val="18"/>
                            <w:szCs w:val="18"/>
                          </w:rPr>
                        </w:pPr>
                      </w:p>
                      <w:p w:rsidR="00614009" w:rsidRDefault="00614009" w:rsidP="00614009">
                        <w:pPr>
                          <w:spacing w:after="0" w:line="240" w:lineRule="auto"/>
                          <w:jc w:val="left"/>
                          <w:rPr>
                            <w:rFonts w:ascii="Calibri Light" w:hAnsi="Calibri Light" w:cs="Calibri Light"/>
                            <w:sz w:val="18"/>
                            <w:szCs w:val="18"/>
                          </w:rPr>
                        </w:pPr>
                      </w:p>
                      <w:p w:rsidR="00614009" w:rsidRPr="007565D0" w:rsidRDefault="00614009" w:rsidP="00614009">
                        <w:pPr>
                          <w:spacing w:after="0" w:line="240" w:lineRule="auto"/>
                          <w:jc w:val="left"/>
                          <w:rPr>
                            <w:rFonts w:ascii="Calibri Light" w:hAnsi="Calibri Light" w:cs="Calibri Light"/>
                            <w:sz w:val="18"/>
                            <w:szCs w:val="18"/>
                          </w:rPr>
                        </w:pPr>
                      </w:p>
                    </w:txbxContent>
                  </v:textbox>
                </v:shape>
                <w10:wrap anchorx="margin"/>
              </v:group>
            </w:pict>
          </mc:Fallback>
        </mc:AlternateContent>
      </w:r>
    </w:p>
    <w:p w:rsidR="00614009" w:rsidRPr="00312CBE" w:rsidRDefault="00614009" w:rsidP="00614009">
      <w:pPr>
        <w:spacing w:line="276" w:lineRule="auto"/>
        <w:rPr>
          <w:rFonts w:ascii="Book Antiqua" w:hAnsi="Book Antiqua" w:cs="Calibri Light"/>
        </w:rPr>
      </w:pPr>
    </w:p>
    <w:p w:rsidR="00614009" w:rsidRPr="00312CBE" w:rsidRDefault="00614009" w:rsidP="00614009">
      <w:pPr>
        <w:spacing w:line="276" w:lineRule="auto"/>
        <w:rPr>
          <w:rFonts w:ascii="Book Antiqua" w:hAnsi="Book Antiqua" w:cs="Calibri Light"/>
        </w:rPr>
      </w:pPr>
    </w:p>
    <w:p w:rsidR="00614009" w:rsidRPr="00312CBE" w:rsidRDefault="00614009" w:rsidP="00614009">
      <w:pPr>
        <w:spacing w:line="276" w:lineRule="auto"/>
        <w:rPr>
          <w:rFonts w:ascii="Book Antiqua" w:hAnsi="Book Antiqua" w:cs="Calibri Light"/>
        </w:rPr>
      </w:pPr>
    </w:p>
    <w:p w:rsidR="000A0988" w:rsidRDefault="000A0988" w:rsidP="000D1025">
      <w:pPr>
        <w:pStyle w:val="Heading1"/>
        <w:rPr>
          <w:rFonts w:ascii="Book Antiqua" w:hAnsi="Book Antiqua"/>
          <w:b w:val="0"/>
          <w:color w:val="auto"/>
          <w:sz w:val="22"/>
          <w:szCs w:val="22"/>
        </w:rPr>
      </w:pPr>
      <w:bookmarkStart w:id="64" w:name="_Toc56692987"/>
      <w:bookmarkStart w:id="65" w:name="_Toc81401213"/>
    </w:p>
    <w:p w:rsidR="000A7D95" w:rsidRPr="001E5AAB" w:rsidRDefault="000A7D95" w:rsidP="000A7D95">
      <w:pPr>
        <w:pStyle w:val="Heading1"/>
      </w:pPr>
      <w:bookmarkStart w:id="66" w:name="_Toc85812823"/>
      <w:r w:rsidRPr="001E5AAB">
        <w:t>Diskutimet Publike</w:t>
      </w:r>
      <w:bookmarkEnd w:id="66"/>
      <w:r w:rsidRPr="001E5AAB">
        <w:t xml:space="preserve"> </w:t>
      </w:r>
    </w:p>
    <w:p w:rsidR="000A7D95" w:rsidRPr="000A7D95" w:rsidRDefault="000A7D95" w:rsidP="000A7D95">
      <w:pPr>
        <w:spacing w:line="276" w:lineRule="auto"/>
        <w:rPr>
          <w:rFonts w:ascii="Book Antiqua" w:hAnsi="Book Antiqua" w:cs="Calibri Light"/>
          <w:color w:val="000000" w:themeColor="text1"/>
          <w:sz w:val="8"/>
        </w:rPr>
      </w:pPr>
    </w:p>
    <w:p w:rsidR="00794DAC" w:rsidRDefault="000A7D95" w:rsidP="000A7D95">
      <w:pPr>
        <w:spacing w:line="276" w:lineRule="auto"/>
        <w:rPr>
          <w:rFonts w:ascii="Book Antiqua" w:hAnsi="Book Antiqua" w:cs="Calibri Light"/>
        </w:rPr>
      </w:pPr>
      <w:r w:rsidRPr="00312CBE">
        <w:rPr>
          <w:rFonts w:ascii="Book Antiqua" w:hAnsi="Book Antiqua" w:cs="Calibri Light"/>
          <w:color w:val="000000" w:themeColor="text1"/>
        </w:rPr>
        <w:t xml:space="preserve">Në nivelin lokal mekanizmi i pjesëmarrjes së qytetarëve në bërjen e politikave është parim bazë i demokracisë së drejtpërdrejtë.  Shumë shtete këtë parim demokratik e kanë inkorporuar në ligjet e tyre duke i kushtuar vëmendje zbatimit të saj me qëllim të përfshirjes së qytetarëve në vendimmarrje dhe fuqizimit të transparencës në qeverisje. Komunat janë të obliguara të vënë në funksion standarde të ndryshme të konsultimit me qytetarë. Komunikimi ndodh përmes takimeve të drejtpërdrejta, informimit publik, përfshirjes aktive të qytetarëve, grupeve të interesit, tryezave të përbashkëta, përdorimit të sistemeve elektronike të informacionit, si dhe çfarëdo metode tjetër me të cilën transparenca do të ndikojë në avancimin e vetëqeverisjes lokale. Këto praktika duhet të gjejnë vend si në procesin e draftimit të buxhetit si dokument kryesor strategjik i komunës, ashtu edhe në diskutime për çështje të rëndësisë publike, zbatimit të projekteve, planeve si dhe projekt akteve komunale. </w:t>
      </w:r>
      <w:r w:rsidRPr="00312CBE">
        <w:rPr>
          <w:rFonts w:ascii="Book Antiqua" w:hAnsi="Book Antiqua" w:cs="Calibri Light"/>
        </w:rPr>
        <w:t xml:space="preserve">Përkundër rëndësisë së këtij procesi, të dhënat statistikore tregojnë se pjesëmarrja e qytetarëve nuk është në nivelin e kënaqshëm. </w:t>
      </w:r>
    </w:p>
    <w:p w:rsidR="000A7D95" w:rsidRDefault="000A7D95" w:rsidP="000A7D95">
      <w:pPr>
        <w:spacing w:line="276" w:lineRule="auto"/>
        <w:rPr>
          <w:rFonts w:ascii="Book Antiqua" w:hAnsi="Book Antiqua" w:cs="Calibri Light"/>
          <w:color w:val="000000" w:themeColor="text1"/>
        </w:rPr>
      </w:pPr>
      <w:r w:rsidRPr="00312CBE">
        <w:rPr>
          <w:rFonts w:ascii="Book Antiqua" w:hAnsi="Book Antiqua" w:cs="Calibri Light"/>
        </w:rPr>
        <w:t xml:space="preserve">Në përgjithësi </w:t>
      </w:r>
      <w:r w:rsidRPr="00312CBE">
        <w:rPr>
          <w:rFonts w:ascii="Book Antiqua" w:hAnsi="Book Antiqua" w:cs="Calibri Light"/>
          <w:color w:val="000000" w:themeColor="text1"/>
        </w:rPr>
        <w:t>arsyet e pjesëmarrjes së ulët lidhen me mos informimin e duhur të qytetarëve, mos aplikimin e formave dhe teknikave adekuate për informim, mungesës së zbatimit të plotë të standardeve minimale të konsultimit publik respektivisht publikimit të raporteve për rezultatet e konsultimeve publike si dhe formave të tjera të komunikimit me qytetarë. Për dallim nga vitet e mëparshme, në këtë periudhë, pjesëmarrja e qytetarëve nuk ka qenë e mundur për shkak të kufizimeve si pasojë e pandemisë Covid-19. Sipas të dhënave gjatë kësaj periudhe takime publike me qytetarë për nevoja të diskutimeve buxhetore u organizuan nga 20 komuna gjithsej siç është paraqitur  më poshtë:</w:t>
      </w:r>
    </w:p>
    <w:p w:rsidR="00794DAC" w:rsidRPr="00312CBE" w:rsidRDefault="00794DAC" w:rsidP="000A7D95">
      <w:pPr>
        <w:spacing w:line="276" w:lineRule="auto"/>
        <w:rPr>
          <w:rFonts w:ascii="Book Antiqua" w:hAnsi="Book Antiqua" w:cs="Calibri Light"/>
          <w:color w:val="000000" w:themeColor="text1"/>
        </w:rPr>
      </w:pPr>
    </w:p>
    <w:p w:rsidR="000A7D95" w:rsidRPr="00312CBE" w:rsidRDefault="000A7D95" w:rsidP="000A7D95">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814912" behindDoc="0" locked="0" layoutInCell="1" allowOverlap="1" wp14:anchorId="638DB33D" wp14:editId="4E221EEC">
                <wp:simplePos x="0" y="0"/>
                <wp:positionH relativeFrom="column">
                  <wp:posOffset>1949450</wp:posOffset>
                </wp:positionH>
                <wp:positionV relativeFrom="paragraph">
                  <wp:posOffset>34925</wp:posOffset>
                </wp:positionV>
                <wp:extent cx="3714115" cy="641350"/>
                <wp:effectExtent l="0" t="0" r="0" b="6350"/>
                <wp:wrapNone/>
                <wp:docPr id="206" name="Text Box 206"/>
                <wp:cNvGraphicFramePr/>
                <a:graphic xmlns:a="http://schemas.openxmlformats.org/drawingml/2006/main">
                  <a:graphicData uri="http://schemas.microsoft.com/office/word/2010/wordprocessingShape">
                    <wps:wsp>
                      <wps:cNvSpPr txBox="1"/>
                      <wps:spPr>
                        <a:xfrm>
                          <a:off x="0" y="0"/>
                          <a:ext cx="3714115" cy="641350"/>
                        </a:xfrm>
                        <a:prstGeom prst="rect">
                          <a:avLst/>
                        </a:prstGeom>
                        <a:noFill/>
                        <a:ln w="6350">
                          <a:noFill/>
                        </a:ln>
                      </wps:spPr>
                      <wps:txbx>
                        <w:txbxContent>
                          <w:p w:rsidR="000A7D95" w:rsidRPr="007565D0" w:rsidRDefault="000A7D95" w:rsidP="000A7D95">
                            <w:pPr>
                              <w:spacing w:after="0" w:line="240" w:lineRule="auto"/>
                              <w:jc w:val="left"/>
                              <w:rPr>
                                <w:rFonts w:ascii="Calibri Light" w:hAnsi="Calibri Light" w:cs="Calibri Light"/>
                                <w:sz w:val="18"/>
                                <w:szCs w:val="18"/>
                              </w:rPr>
                            </w:pPr>
                            <w:r>
                              <w:rPr>
                                <w:rFonts w:ascii="Calibri Light" w:hAnsi="Calibri Light" w:cs="Calibri Light"/>
                                <w:sz w:val="18"/>
                                <w:szCs w:val="18"/>
                              </w:rPr>
                              <w:t>Deçan, Ferizaj, Fushë Kosovë, Gjakovë, Gjilan, Gllogoc, Hani i Elezit, Junik, Klinë, Lipjan, Malishevë, Mitrovicë, Obiliq, Prishtinë, Prizren, Rahovec, Shtime, Shtërpce, Skenderaj, Suharekë, Dragash.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DB33D" id="Text Box 206" o:spid="_x0000_s1039" type="#_x0000_t202" style="position:absolute;left:0;text-align:left;margin-left:153.5pt;margin-top:2.75pt;width:292.45pt;height:50.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" filled="f" stroked="f" strokeweight=".5pt">
                <v:textbox>
                  <w:txbxContent>
                    <w:p w:rsidR="000A7D95" w:rsidRPr="007565D0" w:rsidRDefault="000A7D95" w:rsidP="000A7D95">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Deçan, Ferizaj, Fushë Kosovë, Gjakovë, Gjilan, Gllogoc, Hani i </w:t>
                      </w:r>
                      <w:proofErr w:type="spellStart"/>
                      <w:r>
                        <w:rPr>
                          <w:rFonts w:ascii="Calibri Light" w:hAnsi="Calibri Light" w:cs="Calibri Light"/>
                          <w:sz w:val="18"/>
                          <w:szCs w:val="18"/>
                        </w:rPr>
                        <w:t>Elezit</w:t>
                      </w:r>
                      <w:proofErr w:type="spellEnd"/>
                      <w:r>
                        <w:rPr>
                          <w:rFonts w:ascii="Calibri Light" w:hAnsi="Calibri Light" w:cs="Calibri Light"/>
                          <w:sz w:val="18"/>
                          <w:szCs w:val="18"/>
                        </w:rPr>
                        <w:t>, Junik, Klinë, Lipjan, Malishevë, Mitrovicë, Obiliq, Prishtinë, Prizren, Rahovec, Shtime, Shtërpce, Skenderaj, Suharekë, Dragash.</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819008" behindDoc="0" locked="0" layoutInCell="1" allowOverlap="1" wp14:anchorId="0E0935EE" wp14:editId="1266980C">
                <wp:simplePos x="0" y="0"/>
                <wp:positionH relativeFrom="margin">
                  <wp:posOffset>-175565</wp:posOffset>
                </wp:positionH>
                <wp:positionV relativeFrom="paragraph">
                  <wp:posOffset>79883</wp:posOffset>
                </wp:positionV>
                <wp:extent cx="1682014" cy="526212"/>
                <wp:effectExtent l="0" t="0" r="0" b="7620"/>
                <wp:wrapNone/>
                <wp:docPr id="200" name="Text Box 200"/>
                <wp:cNvGraphicFramePr/>
                <a:graphic xmlns:a="http://schemas.openxmlformats.org/drawingml/2006/main">
                  <a:graphicData uri="http://schemas.microsoft.com/office/word/2010/wordprocessingShape">
                    <wps:wsp>
                      <wps:cNvSpPr txBox="1"/>
                      <wps:spPr>
                        <a:xfrm>
                          <a:off x="0" y="0"/>
                          <a:ext cx="1682014" cy="526212"/>
                        </a:xfrm>
                        <a:prstGeom prst="rect">
                          <a:avLst/>
                        </a:prstGeom>
                        <a:noFill/>
                        <a:ln w="6350">
                          <a:noFill/>
                        </a:ln>
                      </wps:spPr>
                      <wps:txbx>
                        <w:txbxContent>
                          <w:p w:rsidR="000A7D95" w:rsidRPr="00EE7E2C" w:rsidRDefault="000A7D95" w:rsidP="000A7D95">
                            <w:pPr>
                              <w:jc w:val="right"/>
                              <w:rPr>
                                <w:rFonts w:ascii="Calibri Light" w:hAnsi="Calibri Light" w:cs="Calibri Light"/>
                                <w:b/>
                                <w:sz w:val="18"/>
                                <w:szCs w:val="18"/>
                              </w:rPr>
                            </w:pPr>
                            <w:r>
                              <w:rPr>
                                <w:rFonts w:ascii="Calibri Light" w:hAnsi="Calibri Light" w:cs="Calibri Light"/>
                                <w:b/>
                                <w:sz w:val="18"/>
                                <w:szCs w:val="18"/>
                              </w:rPr>
                              <w:t>Komunat që kanë publikuar thirrjet për diskutime buxhetore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935EE" id="Text Box 200" o:spid="_x0000_s1040" type="#_x0000_t202" style="position:absolute;left:0;text-align:left;margin-left:-13.8pt;margin-top:6.3pt;width:132.45pt;height:41.4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" filled="f" stroked="f" strokeweight=".5pt">
                <v:textbox>
                  <w:txbxContent>
                    <w:p w:rsidR="000A7D95" w:rsidRPr="00EE7E2C" w:rsidRDefault="000A7D95" w:rsidP="000A7D95">
                      <w:pPr>
                        <w:jc w:val="right"/>
                        <w:rPr>
                          <w:rFonts w:ascii="Calibri Light" w:hAnsi="Calibri Light" w:cs="Calibri Light"/>
                          <w:b/>
                          <w:sz w:val="18"/>
                          <w:szCs w:val="18"/>
                        </w:rPr>
                      </w:pPr>
                      <w:r>
                        <w:rPr>
                          <w:rFonts w:ascii="Calibri Light" w:hAnsi="Calibri Light" w:cs="Calibri Light"/>
                          <w:b/>
                          <w:sz w:val="18"/>
                          <w:szCs w:val="18"/>
                        </w:rPr>
                        <w:t>Komunat që kanë publikuar thirrjet për diskutime buxhetore</w:t>
                      </w:r>
                    </w:p>
                  </w:txbxContent>
                </v:textbox>
                <w10:wrap anchorx="margin"/>
              </v:shape>
            </w:pict>
          </mc:Fallback>
        </mc:AlternateContent>
      </w:r>
      <w:r w:rsidRPr="00312CBE">
        <w:rPr>
          <w:rFonts w:ascii="Book Antiqua" w:hAnsi="Book Antiqua" w:cs="Calibri Light"/>
          <w:noProof/>
          <w:lang w:val="en-US"/>
        </w:rPr>
        <mc:AlternateContent>
          <mc:Choice Requires="wps">
            <w:drawing>
              <wp:anchor distT="0" distB="0" distL="114300" distR="114300" simplePos="0" relativeHeight="251817984" behindDoc="0" locked="0" layoutInCell="1" allowOverlap="1" wp14:anchorId="04E3BAC3" wp14:editId="2F80795F">
                <wp:simplePos x="0" y="0"/>
                <wp:positionH relativeFrom="column">
                  <wp:posOffset>1462135</wp:posOffset>
                </wp:positionH>
                <wp:positionV relativeFrom="paragraph">
                  <wp:posOffset>43664</wp:posOffset>
                </wp:positionV>
                <wp:extent cx="462915" cy="361579"/>
                <wp:effectExtent l="0" t="0" r="0" b="635"/>
                <wp:wrapNone/>
                <wp:docPr id="201" name="Text Box 201"/>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0A7D95" w:rsidRDefault="000A7D95" w:rsidP="000A7D95">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21</w:t>
                            </w:r>
                          </w:p>
                          <w:p w:rsidR="000A7D95" w:rsidRDefault="000A7D95" w:rsidP="000A7D95">
                            <w:pPr>
                              <w:jc w:val="right"/>
                              <w:rPr>
                                <w:rFonts w:ascii="Gothic720 Lt BT" w:hAnsi="Gothic720 Lt BT"/>
                                <w:color w:val="FFFFFF" w:themeColor="background1"/>
                                <w:sz w:val="32"/>
                                <w:lang w:val="en-US"/>
                              </w:rPr>
                            </w:pPr>
                          </w:p>
                          <w:p w:rsidR="000A7D95" w:rsidRDefault="000A7D95" w:rsidP="000A7D95">
                            <w:pPr>
                              <w:jc w:val="right"/>
                              <w:rPr>
                                <w:rFonts w:ascii="Gothic720 Lt BT" w:hAnsi="Gothic720 Lt BT"/>
                                <w:color w:val="FFFFFF" w:themeColor="background1"/>
                                <w:sz w:val="32"/>
                                <w:lang w:val="en-US"/>
                              </w:rPr>
                            </w:pPr>
                          </w:p>
                          <w:p w:rsidR="000A7D95" w:rsidRDefault="000A7D95" w:rsidP="000A7D95">
                            <w:pPr>
                              <w:jc w:val="right"/>
                              <w:rPr>
                                <w:rFonts w:ascii="Gothic720 Lt BT" w:hAnsi="Gothic720 Lt BT"/>
                                <w:color w:val="FFFFFF" w:themeColor="background1"/>
                                <w:sz w:val="32"/>
                                <w:lang w:val="en-US"/>
                              </w:rPr>
                            </w:pPr>
                          </w:p>
                          <w:p w:rsidR="000A7D95" w:rsidRPr="00C77C6E" w:rsidRDefault="000A7D95" w:rsidP="000A7D95">
                            <w:pPr>
                              <w:jc w:val="right"/>
                              <w:rPr>
                                <w:rFonts w:ascii="Gothic720 Lt BT" w:hAnsi="Gothic720 Lt BT"/>
                                <w:color w:val="FFFFFF" w:themeColor="background1"/>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3BAC3" id="Text Box 201" o:spid="_x0000_s1041" type="#_x0000_t202" style="position:absolute;left:0;text-align:left;margin-left:115.15pt;margin-top:3.45pt;width:36.45pt;height:28.4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" filled="f" stroked="f" strokeweight=".5pt">
                <v:textbox>
                  <w:txbxContent>
                    <w:p w:rsidR="000A7D95" w:rsidRDefault="000A7D95" w:rsidP="000A7D95">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21</w:t>
                      </w:r>
                    </w:p>
                    <w:p w:rsidR="000A7D95" w:rsidRDefault="000A7D95" w:rsidP="000A7D95">
                      <w:pPr>
                        <w:jc w:val="right"/>
                        <w:rPr>
                          <w:rFonts w:ascii="Gothic720 Lt BT" w:hAnsi="Gothic720 Lt BT"/>
                          <w:color w:val="FFFFFF" w:themeColor="background1"/>
                          <w:sz w:val="32"/>
                          <w:lang w:val="en-US"/>
                        </w:rPr>
                      </w:pPr>
                    </w:p>
                    <w:p w:rsidR="000A7D95" w:rsidRDefault="000A7D95" w:rsidP="000A7D95">
                      <w:pPr>
                        <w:jc w:val="right"/>
                        <w:rPr>
                          <w:rFonts w:ascii="Gothic720 Lt BT" w:hAnsi="Gothic720 Lt BT"/>
                          <w:color w:val="FFFFFF" w:themeColor="background1"/>
                          <w:sz w:val="32"/>
                          <w:lang w:val="en-US"/>
                        </w:rPr>
                      </w:pPr>
                    </w:p>
                    <w:p w:rsidR="000A7D95" w:rsidRDefault="000A7D95" w:rsidP="000A7D95">
                      <w:pPr>
                        <w:jc w:val="right"/>
                        <w:rPr>
                          <w:rFonts w:ascii="Gothic720 Lt BT" w:hAnsi="Gothic720 Lt BT"/>
                          <w:color w:val="FFFFFF" w:themeColor="background1"/>
                          <w:sz w:val="32"/>
                          <w:lang w:val="en-US"/>
                        </w:rPr>
                      </w:pPr>
                    </w:p>
                    <w:p w:rsidR="000A7D95" w:rsidRPr="00C77C6E" w:rsidRDefault="000A7D95" w:rsidP="000A7D95">
                      <w:pPr>
                        <w:jc w:val="right"/>
                        <w:rPr>
                          <w:rFonts w:ascii="Gothic720 Lt BT" w:hAnsi="Gothic720 Lt BT"/>
                          <w:color w:val="FFFFFF" w:themeColor="background1"/>
                          <w:sz w:val="32"/>
                          <w:lang w:val="en-US"/>
                        </w:rPr>
                      </w:pPr>
                    </w:p>
                  </w:txbxContent>
                </v:textbox>
              </v:shape>
            </w:pict>
          </mc:Fallback>
        </mc:AlternateContent>
      </w:r>
      <w:r w:rsidRPr="00312CBE">
        <w:rPr>
          <w:rFonts w:ascii="Book Antiqua" w:hAnsi="Book Antiqua" w:cs="Calibri Light"/>
          <w:noProof/>
          <w:lang w:val="en-US"/>
        </w:rPr>
        <mc:AlternateContent>
          <mc:Choice Requires="wps">
            <w:drawing>
              <wp:anchor distT="0" distB="0" distL="114300" distR="114300" simplePos="0" relativeHeight="251816960" behindDoc="0" locked="0" layoutInCell="1" allowOverlap="1" wp14:anchorId="6EBD03A1" wp14:editId="64413AB0">
                <wp:simplePos x="0" y="0"/>
                <wp:positionH relativeFrom="column">
                  <wp:posOffset>1539875</wp:posOffset>
                </wp:positionH>
                <wp:positionV relativeFrom="paragraph">
                  <wp:posOffset>89535</wp:posOffset>
                </wp:positionV>
                <wp:extent cx="360680" cy="360680"/>
                <wp:effectExtent l="0" t="0" r="0" b="0"/>
                <wp:wrapNone/>
                <wp:docPr id="202" name="Oval 20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BBB6D5" id="Oval 202" o:spid="_x0000_s1026" style="position:absolute;margin-left:121.25pt;margin-top:7.05pt;width:28.4pt;height:28.4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DXNVr2RAgAArQ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810816" behindDoc="0" locked="0" layoutInCell="1" allowOverlap="1" wp14:anchorId="35754DE0" wp14:editId="70395F57">
                <wp:simplePos x="0" y="0"/>
                <wp:positionH relativeFrom="column">
                  <wp:posOffset>1723390</wp:posOffset>
                </wp:positionH>
                <wp:positionV relativeFrom="paragraph">
                  <wp:posOffset>430530</wp:posOffset>
                </wp:positionV>
                <wp:extent cx="0" cy="43171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12488" id="Straight Connector 203"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" strokecolor="#bfbfbf [2412]" strokeweight="2.25pt">
                <v:stroke joinstyle="miter"/>
              </v:lin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811840" behindDoc="0" locked="0" layoutInCell="1" allowOverlap="1" wp14:anchorId="640B8C0E" wp14:editId="2A08F43E">
                <wp:simplePos x="0" y="0"/>
                <wp:positionH relativeFrom="column">
                  <wp:posOffset>1466215</wp:posOffset>
                </wp:positionH>
                <wp:positionV relativeFrom="paragraph">
                  <wp:posOffset>65405</wp:posOffset>
                </wp:positionV>
                <wp:extent cx="463490" cy="312396"/>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0A7D95" w:rsidRPr="00C77C6E" w:rsidRDefault="000A7D95" w:rsidP="000A7D95">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B8C0E" id="Text Box 204" o:spid="_x0000_s1042" type="#_x0000_t202" style="position:absolute;left:0;text-align:left;margin-left:115.45pt;margin-top:5.15pt;width:36.5pt;height:24.6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" filled="f" stroked="f" strokeweight=".5pt">
                <v:textbox>
                  <w:txbxContent>
                    <w:p w:rsidR="000A7D95" w:rsidRPr="00C77C6E" w:rsidRDefault="000A7D95" w:rsidP="000A7D95">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p>
    <w:p w:rsidR="000A7D95" w:rsidRPr="00312CBE" w:rsidRDefault="00794DAC" w:rsidP="000A7D95">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821056" behindDoc="0" locked="0" layoutInCell="1" allowOverlap="1" wp14:anchorId="7482AD8D" wp14:editId="5448E6CB">
                <wp:simplePos x="0" y="0"/>
                <wp:positionH relativeFrom="margin">
                  <wp:posOffset>-138989</wp:posOffset>
                </wp:positionH>
                <wp:positionV relativeFrom="paragraph">
                  <wp:posOffset>244907</wp:posOffset>
                </wp:positionV>
                <wp:extent cx="1616149" cy="100965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616149" cy="1009650"/>
                        </a:xfrm>
                        <a:prstGeom prst="rect">
                          <a:avLst/>
                        </a:prstGeom>
                        <a:noFill/>
                        <a:ln w="6350">
                          <a:noFill/>
                        </a:ln>
                      </wps:spPr>
                      <wps:txbx>
                        <w:txbxContent>
                          <w:p w:rsidR="00794DAC" w:rsidRDefault="00794DAC" w:rsidP="00794DAC">
                            <w:pPr>
                              <w:spacing w:line="240" w:lineRule="auto"/>
                              <w:jc w:val="right"/>
                              <w:rPr>
                                <w:rFonts w:ascii="Calibri Light" w:hAnsi="Calibri Light" w:cs="Calibri Light"/>
                                <w:b/>
                                <w:sz w:val="18"/>
                                <w:szCs w:val="18"/>
                              </w:rPr>
                            </w:pPr>
                          </w:p>
                          <w:p w:rsidR="00794DAC" w:rsidRPr="00EE7E2C" w:rsidRDefault="00794DAC" w:rsidP="00794DAC">
                            <w:pPr>
                              <w:spacing w:line="240" w:lineRule="auto"/>
                              <w:rPr>
                                <w:rFonts w:ascii="Calibri Light" w:hAnsi="Calibri Light" w:cs="Calibri Light"/>
                                <w:b/>
                                <w:sz w:val="18"/>
                                <w:szCs w:val="18"/>
                              </w:rPr>
                            </w:pPr>
                            <w:r>
                              <w:rPr>
                                <w:rFonts w:ascii="Calibri Light" w:hAnsi="Calibri Light" w:cs="Calibri Light"/>
                                <w:b/>
                                <w:sz w:val="18"/>
                                <w:szCs w:val="18"/>
                              </w:rPr>
                              <w:t>Komunat që nuk kanë publikuar thirrje për diskutime buxhetore</w:t>
                            </w:r>
                          </w:p>
                          <w:p w:rsidR="00794DAC" w:rsidRPr="00EE7E2C" w:rsidRDefault="00794DAC" w:rsidP="00794DAC">
                            <w:pPr>
                              <w:spacing w:line="240" w:lineRule="auto"/>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2AD8D" id="Text Box 208" o:spid="_x0000_s1043" type="#_x0000_t202" style="position:absolute;left:0;text-align:left;margin-left:-10.95pt;margin-top:19.3pt;width:127.25pt;height:79.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" filled="f" stroked="f" strokeweight=".5pt">
                <v:textbox>
                  <w:txbxContent>
                    <w:p w:rsidR="00794DAC" w:rsidRDefault="00794DAC" w:rsidP="00794DAC">
                      <w:pPr>
                        <w:spacing w:line="240" w:lineRule="auto"/>
                        <w:jc w:val="right"/>
                        <w:rPr>
                          <w:rFonts w:ascii="Calibri Light" w:hAnsi="Calibri Light" w:cs="Calibri Light"/>
                          <w:b/>
                          <w:sz w:val="18"/>
                          <w:szCs w:val="18"/>
                        </w:rPr>
                      </w:pPr>
                    </w:p>
                    <w:p w:rsidR="00794DAC" w:rsidRPr="00EE7E2C" w:rsidRDefault="00794DAC" w:rsidP="00794DAC">
                      <w:pPr>
                        <w:spacing w:line="240" w:lineRule="auto"/>
                        <w:rPr>
                          <w:rFonts w:ascii="Calibri Light" w:hAnsi="Calibri Light" w:cs="Calibri Light"/>
                          <w:b/>
                          <w:sz w:val="18"/>
                          <w:szCs w:val="18"/>
                        </w:rPr>
                      </w:pPr>
                      <w:r>
                        <w:rPr>
                          <w:rFonts w:ascii="Calibri Light" w:hAnsi="Calibri Light" w:cs="Calibri Light"/>
                          <w:b/>
                          <w:sz w:val="18"/>
                          <w:szCs w:val="18"/>
                        </w:rPr>
                        <w:t>Komunat që nuk kanë publikuar thirrje për diskutime buxhetore</w:t>
                      </w:r>
                    </w:p>
                    <w:p w:rsidR="00794DAC" w:rsidRPr="00EE7E2C" w:rsidRDefault="00794DAC" w:rsidP="00794DAC">
                      <w:pPr>
                        <w:spacing w:line="240" w:lineRule="auto"/>
                        <w:jc w:val="right"/>
                        <w:rPr>
                          <w:rFonts w:ascii="Calibri Light" w:hAnsi="Calibri Light" w:cs="Calibri Light"/>
                          <w:b/>
                          <w:sz w:val="18"/>
                          <w:szCs w:val="18"/>
                        </w:rPr>
                      </w:pPr>
                    </w:p>
                  </w:txbxContent>
                </v:textbox>
                <w10:wrap anchorx="margin"/>
              </v:shape>
            </w:pict>
          </mc:Fallback>
        </mc:AlternateContent>
      </w:r>
    </w:p>
    <w:p w:rsidR="000A7D95" w:rsidRPr="00312CBE" w:rsidRDefault="000A7D95" w:rsidP="000A7D95">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815936" behindDoc="0" locked="0" layoutInCell="1" allowOverlap="1" wp14:anchorId="66328C21" wp14:editId="3C36AD39">
                <wp:simplePos x="0" y="0"/>
                <wp:positionH relativeFrom="column">
                  <wp:posOffset>1909823</wp:posOffset>
                </wp:positionH>
                <wp:positionV relativeFrom="paragraph">
                  <wp:posOffset>7009</wp:posOffset>
                </wp:positionV>
                <wp:extent cx="3714115" cy="706056"/>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3714115" cy="706056"/>
                        </a:xfrm>
                        <a:prstGeom prst="rect">
                          <a:avLst/>
                        </a:prstGeom>
                        <a:noFill/>
                        <a:ln w="6350">
                          <a:noFill/>
                        </a:ln>
                      </wps:spPr>
                      <wps:txbx>
                        <w:txbxContent>
                          <w:p w:rsidR="000A7D95" w:rsidRDefault="000A7D95" w:rsidP="000A7D95">
                            <w:pPr>
                              <w:spacing w:after="0" w:line="240" w:lineRule="auto"/>
                              <w:jc w:val="left"/>
                              <w:rPr>
                                <w:rFonts w:ascii="Calibri Light" w:hAnsi="Calibri Light" w:cs="Calibri Light"/>
                                <w:sz w:val="18"/>
                                <w:szCs w:val="18"/>
                              </w:rPr>
                            </w:pPr>
                          </w:p>
                          <w:p w:rsidR="000A7D95" w:rsidRPr="007565D0" w:rsidRDefault="000A7D95" w:rsidP="000A7D95">
                            <w:pPr>
                              <w:spacing w:after="0" w:line="240" w:lineRule="auto"/>
                              <w:jc w:val="left"/>
                              <w:rPr>
                                <w:rFonts w:ascii="Calibri Light" w:hAnsi="Calibri Light" w:cs="Calibri Light"/>
                                <w:sz w:val="18"/>
                                <w:szCs w:val="18"/>
                              </w:rPr>
                            </w:pPr>
                            <w:r>
                              <w:rPr>
                                <w:rFonts w:ascii="Calibri Light" w:hAnsi="Calibri Light" w:cs="Calibri Light"/>
                                <w:sz w:val="18"/>
                                <w:szCs w:val="18"/>
                              </w:rPr>
                              <w:t>Graqanicë, Istog, Kamenicë, Kaqanik, Kllokot, Novobërdë, Partesh, Pejë, Podujevë, Ranillug, Viti, Vushtrri, Zubin Potok, Zveqan , Leposaviq, Mitrovicë e Veeriut, Mamushë.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28C21" id="Text Box 207" o:spid="_x0000_s1044" type="#_x0000_t202" style="position:absolute;left:0;text-align:left;margin-left:150.4pt;margin-top:.55pt;width:292.45pt;height:55.6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" filled="f" stroked="f" strokeweight=".5pt">
                <v:textbox>
                  <w:txbxContent>
                    <w:p w:rsidR="000A7D95" w:rsidRDefault="000A7D95" w:rsidP="000A7D95">
                      <w:pPr>
                        <w:spacing w:after="0" w:line="240" w:lineRule="auto"/>
                        <w:jc w:val="left"/>
                        <w:rPr>
                          <w:rFonts w:ascii="Calibri Light" w:hAnsi="Calibri Light" w:cs="Calibri Light"/>
                          <w:sz w:val="18"/>
                          <w:szCs w:val="18"/>
                        </w:rPr>
                      </w:pPr>
                    </w:p>
                    <w:p w:rsidR="000A7D95" w:rsidRPr="007565D0" w:rsidRDefault="000A7D95" w:rsidP="000A7D95">
                      <w:pPr>
                        <w:spacing w:after="0" w:line="240" w:lineRule="auto"/>
                        <w:jc w:val="left"/>
                        <w:rPr>
                          <w:rFonts w:ascii="Calibri Light" w:hAnsi="Calibri Light" w:cs="Calibri Light"/>
                          <w:sz w:val="18"/>
                          <w:szCs w:val="18"/>
                        </w:rPr>
                      </w:pPr>
                      <w:proofErr w:type="spellStart"/>
                      <w:r>
                        <w:rPr>
                          <w:rFonts w:ascii="Calibri Light" w:hAnsi="Calibri Light" w:cs="Calibri Light"/>
                          <w:sz w:val="18"/>
                          <w:szCs w:val="18"/>
                        </w:rPr>
                        <w:t>Graqanicë</w:t>
                      </w:r>
                      <w:proofErr w:type="spellEnd"/>
                      <w:r>
                        <w:rPr>
                          <w:rFonts w:ascii="Calibri Light" w:hAnsi="Calibri Light" w:cs="Calibri Light"/>
                          <w:sz w:val="18"/>
                          <w:szCs w:val="18"/>
                        </w:rPr>
                        <w:t xml:space="preserve">, Istog, Kamenicë, </w:t>
                      </w:r>
                      <w:proofErr w:type="spellStart"/>
                      <w:r>
                        <w:rPr>
                          <w:rFonts w:ascii="Calibri Light" w:hAnsi="Calibri Light" w:cs="Calibri Light"/>
                          <w:sz w:val="18"/>
                          <w:szCs w:val="18"/>
                        </w:rPr>
                        <w:t>Kaqanik</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Kllokot</w:t>
                      </w:r>
                      <w:proofErr w:type="spellEnd"/>
                      <w:r>
                        <w:rPr>
                          <w:rFonts w:ascii="Calibri Light" w:hAnsi="Calibri Light" w:cs="Calibri Light"/>
                          <w:sz w:val="18"/>
                          <w:szCs w:val="18"/>
                        </w:rPr>
                        <w:t xml:space="preserve">, Novobërdë, </w:t>
                      </w:r>
                      <w:proofErr w:type="spellStart"/>
                      <w:r>
                        <w:rPr>
                          <w:rFonts w:ascii="Calibri Light" w:hAnsi="Calibri Light" w:cs="Calibri Light"/>
                          <w:sz w:val="18"/>
                          <w:szCs w:val="18"/>
                        </w:rPr>
                        <w:t>Partesh</w:t>
                      </w:r>
                      <w:proofErr w:type="spellEnd"/>
                      <w:r>
                        <w:rPr>
                          <w:rFonts w:ascii="Calibri Light" w:hAnsi="Calibri Light" w:cs="Calibri Light"/>
                          <w:sz w:val="18"/>
                          <w:szCs w:val="18"/>
                        </w:rPr>
                        <w:t xml:space="preserve">, Pejë, Podujevë, </w:t>
                      </w:r>
                      <w:proofErr w:type="spellStart"/>
                      <w:r>
                        <w:rPr>
                          <w:rFonts w:ascii="Calibri Light" w:hAnsi="Calibri Light" w:cs="Calibri Light"/>
                          <w:sz w:val="18"/>
                          <w:szCs w:val="18"/>
                        </w:rPr>
                        <w:t>Ranillug</w:t>
                      </w:r>
                      <w:proofErr w:type="spellEnd"/>
                      <w:r>
                        <w:rPr>
                          <w:rFonts w:ascii="Calibri Light" w:hAnsi="Calibri Light" w:cs="Calibri Light"/>
                          <w:sz w:val="18"/>
                          <w:szCs w:val="18"/>
                        </w:rPr>
                        <w:t xml:space="preserve">, Viti, Vushtrri, Zubin Potok, </w:t>
                      </w:r>
                      <w:proofErr w:type="spellStart"/>
                      <w:r>
                        <w:rPr>
                          <w:rFonts w:ascii="Calibri Light" w:hAnsi="Calibri Light" w:cs="Calibri Light"/>
                          <w:sz w:val="18"/>
                          <w:szCs w:val="18"/>
                        </w:rPr>
                        <w:t>Zveqan</w:t>
                      </w:r>
                      <w:proofErr w:type="spellEnd"/>
                      <w:r>
                        <w:rPr>
                          <w:rFonts w:ascii="Calibri Light" w:hAnsi="Calibri Light" w:cs="Calibri Light"/>
                          <w:sz w:val="18"/>
                          <w:szCs w:val="18"/>
                        </w:rPr>
                        <w:t xml:space="preserve"> , Leposaviq, Mitrovicë e </w:t>
                      </w:r>
                      <w:proofErr w:type="spellStart"/>
                      <w:r>
                        <w:rPr>
                          <w:rFonts w:ascii="Calibri Light" w:hAnsi="Calibri Light" w:cs="Calibri Light"/>
                          <w:sz w:val="18"/>
                          <w:szCs w:val="18"/>
                        </w:rPr>
                        <w:t>Veeriut</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Mamushë</w:t>
                      </w:r>
                      <w:proofErr w:type="spellEnd"/>
                      <w:r>
                        <w:rPr>
                          <w:rFonts w:ascii="Calibri Light" w:hAnsi="Calibri Light" w:cs="Calibri Light"/>
                          <w:sz w:val="18"/>
                          <w:szCs w:val="18"/>
                        </w:rPr>
                        <w:t>.</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813888" behindDoc="0" locked="0" layoutInCell="1" allowOverlap="1" wp14:anchorId="18A03861" wp14:editId="559F9E74">
                <wp:simplePos x="0" y="0"/>
                <wp:positionH relativeFrom="column">
                  <wp:posOffset>1524000</wp:posOffset>
                </wp:positionH>
                <wp:positionV relativeFrom="paragraph">
                  <wp:posOffset>300990</wp:posOffset>
                </wp:positionV>
                <wp:extent cx="469265" cy="365760"/>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469265" cy="365760"/>
                        </a:xfrm>
                        <a:prstGeom prst="rect">
                          <a:avLst/>
                        </a:prstGeom>
                        <a:noFill/>
                        <a:ln w="6350">
                          <a:noFill/>
                        </a:ln>
                      </wps:spPr>
                      <wps:txbx>
                        <w:txbxContent>
                          <w:p w:rsidR="000A7D95" w:rsidRPr="00C77C6E" w:rsidRDefault="000A7D95" w:rsidP="000A7D95">
                            <w:pPr>
                              <w:rPr>
                                <w:rFonts w:ascii="Gothic720 Lt BT" w:hAnsi="Gothic720 Lt BT"/>
                                <w:color w:val="FFFFFF" w:themeColor="background1"/>
                                <w:sz w:val="32"/>
                                <w:lang w:val="en-US"/>
                              </w:rPr>
                            </w:pPr>
                            <w:r>
                              <w:rPr>
                                <w:rFonts w:ascii="Gothic720 Lt BT" w:hAnsi="Gothic720 Lt BT"/>
                                <w:color w:val="FFFFFF" w:themeColor="background1"/>
                                <w:sz w:val="32"/>
                                <w:lang w:val="en-US"/>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03861" id="Text Box 209" o:spid="_x0000_s1045" type="#_x0000_t202" style="position:absolute;left:0;text-align:left;margin-left:120pt;margin-top:23.7pt;width:36.95pt;height:28.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" filled="f" stroked="f" strokeweight=".5pt">
                <v:textbox>
                  <w:txbxContent>
                    <w:p w:rsidR="000A7D95" w:rsidRPr="00C77C6E" w:rsidRDefault="000A7D95" w:rsidP="000A7D95">
                      <w:pPr>
                        <w:rPr>
                          <w:rFonts w:ascii="Gothic720 Lt BT" w:hAnsi="Gothic720 Lt BT"/>
                          <w:color w:val="FFFFFF" w:themeColor="background1"/>
                          <w:sz w:val="32"/>
                          <w:lang w:val="en-US"/>
                        </w:rPr>
                      </w:pPr>
                      <w:r>
                        <w:rPr>
                          <w:rFonts w:ascii="Gothic720 Lt BT" w:hAnsi="Gothic720 Lt BT"/>
                          <w:color w:val="FFFFFF" w:themeColor="background1"/>
                          <w:sz w:val="32"/>
                          <w:lang w:val="en-US"/>
                        </w:rPr>
                        <w:t>17</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812864" behindDoc="0" locked="0" layoutInCell="1" allowOverlap="1" wp14:anchorId="678EB156" wp14:editId="68363157">
                <wp:simplePos x="0" y="0"/>
                <wp:positionH relativeFrom="column">
                  <wp:posOffset>1524000</wp:posOffset>
                </wp:positionH>
                <wp:positionV relativeFrom="paragraph">
                  <wp:posOffset>270510</wp:posOffset>
                </wp:positionV>
                <wp:extent cx="327660" cy="388620"/>
                <wp:effectExtent l="0" t="0" r="0" b="0"/>
                <wp:wrapNone/>
                <wp:docPr id="205" name="Oval 205"/>
                <wp:cNvGraphicFramePr/>
                <a:graphic xmlns:a="http://schemas.openxmlformats.org/drawingml/2006/main">
                  <a:graphicData uri="http://schemas.microsoft.com/office/word/2010/wordprocessingShape">
                    <wps:wsp>
                      <wps:cNvSpPr/>
                      <wps:spPr>
                        <a:xfrm>
                          <a:off x="0" y="0"/>
                          <a:ext cx="327660" cy="38862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1C6B7" id="Oval 205" o:spid="_x0000_s1026" style="position:absolute;margin-left:120pt;margin-top:21.3pt;width:25.8pt;height:30.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" fillcolor="#c00000" stroked="f" strokeweight="1pt">
                <v:stroke joinstyle="miter"/>
              </v:oval>
            </w:pict>
          </mc:Fallback>
        </mc:AlternateContent>
      </w:r>
    </w:p>
    <w:p w:rsidR="000A7D95" w:rsidRPr="00312CBE" w:rsidRDefault="000A7D95" w:rsidP="000A7D95">
      <w:pPr>
        <w:spacing w:line="276" w:lineRule="auto"/>
        <w:rPr>
          <w:rFonts w:ascii="Book Antiqua" w:hAnsi="Book Antiqua" w:cs="Calibri Light"/>
          <w:color w:val="000000" w:themeColor="text1"/>
        </w:rPr>
      </w:pPr>
    </w:p>
    <w:p w:rsidR="000A7D95" w:rsidRPr="00312CBE" w:rsidRDefault="000A7D95" w:rsidP="000A7D95">
      <w:pPr>
        <w:tabs>
          <w:tab w:val="center" w:pos="4513"/>
        </w:tabs>
        <w:spacing w:line="276" w:lineRule="auto"/>
        <w:rPr>
          <w:rFonts w:ascii="Book Antiqua" w:hAnsi="Book Antiqua" w:cs="Calibri Light"/>
          <w:color w:val="000000" w:themeColor="text1"/>
        </w:rPr>
      </w:pPr>
    </w:p>
    <w:p w:rsidR="000A7D95" w:rsidRPr="00312CBE" w:rsidRDefault="000A7D95" w:rsidP="000A7D95">
      <w:pPr>
        <w:tabs>
          <w:tab w:val="center" w:pos="4513"/>
        </w:tabs>
        <w:spacing w:line="276" w:lineRule="auto"/>
        <w:rPr>
          <w:rFonts w:ascii="Book Antiqua" w:hAnsi="Book Antiqua" w:cs="Calibri Light"/>
          <w:color w:val="000000" w:themeColor="text1"/>
        </w:rPr>
      </w:pPr>
    </w:p>
    <w:p w:rsidR="000A7D95" w:rsidRPr="00312CBE" w:rsidRDefault="000A7D95" w:rsidP="000A7D95">
      <w:pPr>
        <w:spacing w:line="276" w:lineRule="auto"/>
        <w:rPr>
          <w:rFonts w:ascii="Book Antiqua" w:hAnsi="Book Antiqua" w:cs="Calibri Light"/>
          <w:color w:val="000000" w:themeColor="text1"/>
        </w:rPr>
      </w:pPr>
      <w:r w:rsidRPr="00312CBE">
        <w:rPr>
          <w:rFonts w:ascii="Book Antiqua" w:hAnsi="Book Antiqua" w:cs="Calibri Light"/>
          <w:color w:val="000000" w:themeColor="text1"/>
        </w:rPr>
        <w:t>Komunat po ashtu kanë mbajtur edhe takime të tjera të karakterit gjithëpërfshirës të cilat organizohen nga komuna në baza vjetore sipas nenit 68.1 të LVL-së si dhe takime të tjera për projekt akte dhe politika zhvillimore. Në total në ueb-faqet e komunave janë publikuar 4596 njoftime për takime publike me qytetarë gjatë kësaj periudhe.</w:t>
      </w:r>
    </w:p>
    <w:p w:rsidR="000A7D95" w:rsidRPr="00312CBE" w:rsidRDefault="000A7D95" w:rsidP="000A7D95">
      <w:pPr>
        <w:spacing w:line="276" w:lineRule="auto"/>
        <w:rPr>
          <w:rFonts w:ascii="Book Antiqua" w:hAnsi="Book Antiqua" w:cs="Calibri Light"/>
          <w:color w:val="000000" w:themeColor="text1"/>
        </w:rPr>
      </w:pPr>
      <w:r w:rsidRPr="00312CBE">
        <w:rPr>
          <w:rFonts w:ascii="Book Antiqua" w:hAnsi="Book Antiqua" w:cs="Calibri Light"/>
          <w:color w:val="000000" w:themeColor="text1"/>
        </w:rPr>
        <w:t>Pra sipas të dhënave nga monitorimi i faqeve zyrtare të komunave të Republikës së Kosovës, nga totali 38 i komunave vetëm 26 komuna ose 68% e komunave kanë publikuar njoftime për takime  publike me qytetarë, ndërsa 12 komuna ose 32% e komunave nuk kanë publikuar asnjë njoftim për takime me qytetarë gjatë kësaj periudhe Janar/Qershor 2021.</w:t>
      </w:r>
    </w:p>
    <w:p w:rsidR="000A7D95" w:rsidRPr="000A7D95" w:rsidRDefault="000A7D95" w:rsidP="000A7D95"/>
    <w:p w:rsidR="00A31F8B" w:rsidRPr="001E5AAB" w:rsidRDefault="09D3D98E" w:rsidP="001E5AAB">
      <w:pPr>
        <w:pStyle w:val="Heading1"/>
      </w:pPr>
      <w:bookmarkStart w:id="67" w:name="_Toc85812822"/>
      <w:r w:rsidRPr="001E5AAB">
        <w:t>T</w:t>
      </w:r>
      <w:r w:rsidR="35FD6DC9" w:rsidRPr="001E5AAB">
        <w:t>RANSPARECA FINANCIARE</w:t>
      </w:r>
      <w:bookmarkEnd w:id="64"/>
      <w:bookmarkEnd w:id="65"/>
      <w:bookmarkEnd w:id="67"/>
      <w:r w:rsidR="35FD6DC9" w:rsidRPr="001E5AAB">
        <w:t xml:space="preserve"> </w:t>
      </w:r>
    </w:p>
    <w:p w:rsidR="006F18FF" w:rsidRPr="006F18FF" w:rsidRDefault="006F18FF" w:rsidP="0052060D">
      <w:pPr>
        <w:spacing w:line="276" w:lineRule="auto"/>
        <w:rPr>
          <w:rFonts w:ascii="Book Antiqua" w:hAnsi="Book Antiqua" w:cs="Calibri Light"/>
          <w:color w:val="000000" w:themeColor="text1"/>
          <w:sz w:val="6"/>
        </w:rPr>
      </w:pPr>
    </w:p>
    <w:p w:rsidR="00E25C16" w:rsidRPr="00312CBE" w:rsidRDefault="324C38FD" w:rsidP="0052060D">
      <w:pPr>
        <w:spacing w:line="276" w:lineRule="auto"/>
        <w:rPr>
          <w:rFonts w:ascii="Book Antiqua" w:hAnsi="Book Antiqua" w:cs="Calibri Light"/>
          <w:color w:val="000000" w:themeColor="text1"/>
        </w:rPr>
      </w:pPr>
      <w:r w:rsidRPr="00312CBE">
        <w:rPr>
          <w:rFonts w:ascii="Book Antiqua" w:hAnsi="Book Antiqua" w:cs="Calibri Light"/>
          <w:color w:val="000000" w:themeColor="text1"/>
        </w:rPr>
        <w:t xml:space="preserve">Transparenca financiare </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sht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nj</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nga kriteret kryesore 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qeverisjes s</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mir</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q</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ndikon n</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rritjen e llogaridh</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nies s</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organeve komunale para qytetar</w:t>
      </w:r>
      <w:r w:rsidR="2F0F97E2" w:rsidRPr="00312CBE">
        <w:rPr>
          <w:rFonts w:ascii="Book Antiqua" w:hAnsi="Book Antiqua" w:cs="Calibri Light"/>
          <w:color w:val="000000" w:themeColor="text1"/>
        </w:rPr>
        <w:t>ë</w:t>
      </w:r>
      <w:r w:rsidR="1AAD1FC4" w:rsidRPr="00312CBE">
        <w:rPr>
          <w:rFonts w:ascii="Book Antiqua" w:hAnsi="Book Antiqua" w:cs="Calibri Light"/>
          <w:color w:val="000000" w:themeColor="text1"/>
        </w:rPr>
        <w:t>ve</w:t>
      </w:r>
      <w:r w:rsidRPr="00312CBE">
        <w:rPr>
          <w:rFonts w:ascii="Book Antiqua" w:hAnsi="Book Antiqua" w:cs="Calibri Light"/>
          <w:color w:val="000000" w:themeColor="text1"/>
        </w:rPr>
        <w:t xml:space="preserve">.  </w:t>
      </w:r>
      <w:r w:rsidR="2B6D95DB" w:rsidRPr="00312CBE">
        <w:rPr>
          <w:rFonts w:ascii="Book Antiqua" w:hAnsi="Book Antiqua" w:cs="Calibri Light"/>
          <w:color w:val="000000" w:themeColor="text1"/>
        </w:rPr>
        <w:t xml:space="preserve">Rëndësia e transparencës ndikon në aspekte të shumta duke përfshirë qëndrueshmërinë ekonomike, financiare, qeverisjen e mirë, si dhe në sistemin e përgjithshëm të administratës shtetërore.  </w:t>
      </w:r>
      <w:r w:rsidRPr="00312CBE">
        <w:rPr>
          <w:rFonts w:ascii="Book Antiqua" w:hAnsi="Book Antiqua" w:cs="Calibri Light"/>
          <w:color w:val="000000" w:themeColor="text1"/>
        </w:rPr>
        <w:t>Përmes këtij parimi mundësohet hapja e administratës para shoqërisë, informimi për punën e saj mund të bëhet në mënyrë të ndryshme dhe në vëllim të ndryshëm, parim që mund të kufizohet vetëm në rastet e caktuara në legjislacionin e secilit vend. Transparenca financiare b</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n</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q</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administrata t</w:t>
      </w:r>
      <w:r w:rsidR="2F0F97E2" w:rsidRPr="00312CBE">
        <w:rPr>
          <w:rFonts w:ascii="Book Antiqua" w:hAnsi="Book Antiqua" w:cs="Calibri Light"/>
          <w:color w:val="000000" w:themeColor="text1"/>
        </w:rPr>
        <w:t>ë</w:t>
      </w:r>
      <w:r w:rsidR="00927EF1" w:rsidRPr="00312CBE">
        <w:rPr>
          <w:rFonts w:ascii="Book Antiqua" w:hAnsi="Book Antiqua" w:cs="Calibri Light"/>
          <w:color w:val="000000" w:themeColor="text1"/>
        </w:rPr>
        <w:t xml:space="preserve"> </w:t>
      </w:r>
      <w:r w:rsidRPr="00312CBE">
        <w:rPr>
          <w:rFonts w:ascii="Book Antiqua" w:hAnsi="Book Antiqua" w:cs="Calibri Light"/>
          <w:color w:val="000000" w:themeColor="text1"/>
        </w:rPr>
        <w:t>jet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w:t>
      </w:r>
      <w:r w:rsidR="00927EF1" w:rsidRPr="00312CBE">
        <w:rPr>
          <w:rFonts w:ascii="Book Antiqua" w:hAnsi="Book Antiqua" w:cs="Calibri Light"/>
          <w:color w:val="000000" w:themeColor="text1"/>
        </w:rPr>
        <w:t>e qasshme ‘nga jashtë’.</w:t>
      </w:r>
      <w:r w:rsidRPr="00312CBE">
        <w:rPr>
          <w:rFonts w:ascii="Book Antiqua" w:hAnsi="Book Antiqua" w:cs="Calibri Light"/>
          <w:color w:val="000000" w:themeColor="text1"/>
        </w:rPr>
        <w:t xml:space="preserve"> </w:t>
      </w:r>
      <w:r w:rsidRPr="00312CBE">
        <w:rPr>
          <w:rFonts w:ascii="Book Antiqua" w:eastAsia="Times New Roman" w:hAnsi="Book Antiqua" w:cs="Calibri Light"/>
          <w:color w:val="000000" w:themeColor="text1"/>
        </w:rPr>
        <w:t>P</w:t>
      </w:r>
      <w:r w:rsidR="2F0F97E2" w:rsidRPr="00312CBE">
        <w:rPr>
          <w:rFonts w:ascii="Book Antiqua" w:eastAsia="Times New Roman" w:hAnsi="Book Antiqua" w:cs="Calibri Light"/>
          <w:color w:val="000000" w:themeColor="text1"/>
        </w:rPr>
        <w:t>ë</w:t>
      </w:r>
      <w:r w:rsidRPr="00312CBE">
        <w:rPr>
          <w:rFonts w:ascii="Book Antiqua" w:eastAsia="Times New Roman" w:hAnsi="Book Antiqua" w:cs="Calibri Light"/>
          <w:color w:val="000000" w:themeColor="text1"/>
        </w:rPr>
        <w:t>r k</w:t>
      </w:r>
      <w:r w:rsidR="2F0F97E2" w:rsidRPr="00312CBE">
        <w:rPr>
          <w:rFonts w:ascii="Book Antiqua" w:eastAsia="Times New Roman" w:hAnsi="Book Antiqua" w:cs="Calibri Light"/>
          <w:color w:val="000000" w:themeColor="text1"/>
        </w:rPr>
        <w:t>ë</w:t>
      </w:r>
      <w:r w:rsidRPr="00312CBE">
        <w:rPr>
          <w:rFonts w:ascii="Book Antiqua" w:eastAsia="Times New Roman" w:hAnsi="Book Antiqua" w:cs="Calibri Light"/>
          <w:color w:val="000000" w:themeColor="text1"/>
        </w:rPr>
        <w:t>t</w:t>
      </w:r>
      <w:r w:rsidR="2F0F97E2" w:rsidRPr="00312CBE">
        <w:rPr>
          <w:rFonts w:ascii="Book Antiqua" w:eastAsia="Times New Roman" w:hAnsi="Book Antiqua" w:cs="Calibri Light"/>
          <w:color w:val="000000" w:themeColor="text1"/>
        </w:rPr>
        <w:t>ë</w:t>
      </w:r>
      <w:r w:rsidRPr="00312CBE">
        <w:rPr>
          <w:rFonts w:ascii="Book Antiqua" w:eastAsia="Times New Roman" w:hAnsi="Book Antiqua" w:cs="Calibri Light"/>
          <w:color w:val="000000" w:themeColor="text1"/>
        </w:rPr>
        <w:t xml:space="preserve"> arsye, ueb-faqet zyrtare të institucioneve publike janë platformat bazë dhe më të aplikueshmet për komunikimin e informatave për qytetarë, dhënien e informacioneve për fushëveprimin e tyre, menaxhimit financiar, aktivitete të prokurimit, si dhe qasje në dokumente publike. </w:t>
      </w:r>
    </w:p>
    <w:p w:rsidR="003A29B0" w:rsidRPr="00312CBE" w:rsidRDefault="00A33E97" w:rsidP="0052060D">
      <w:pPr>
        <w:spacing w:line="276" w:lineRule="auto"/>
        <w:rPr>
          <w:rFonts w:ascii="Book Antiqua" w:hAnsi="Book Antiqua" w:cs="Calibri Light"/>
          <w:color w:val="000000" w:themeColor="text1"/>
        </w:rPr>
      </w:pPr>
      <w:r w:rsidRPr="00312CBE">
        <w:rPr>
          <w:rFonts w:ascii="Book Antiqua" w:hAnsi="Book Antiqua" w:cs="Calibri Light"/>
          <w:color w:val="000000" w:themeColor="text1"/>
        </w:rPr>
        <w:t>Lidhur me dokumentet financiare komunat jan</w:t>
      </w:r>
      <w:r w:rsidR="000D6711"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t</w:t>
      </w:r>
      <w:r w:rsidR="000D6711"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obliguara t’i b</w:t>
      </w:r>
      <w:r w:rsidR="000D6711" w:rsidRPr="00312CBE">
        <w:rPr>
          <w:rFonts w:ascii="Book Antiqua" w:hAnsi="Book Antiqua" w:cs="Calibri Light"/>
          <w:color w:val="000000" w:themeColor="text1"/>
        </w:rPr>
        <w:t>ë</w:t>
      </w:r>
      <w:r w:rsidRPr="00312CBE">
        <w:rPr>
          <w:rFonts w:ascii="Book Antiqua" w:hAnsi="Book Antiqua" w:cs="Calibri Light"/>
          <w:color w:val="000000" w:themeColor="text1"/>
        </w:rPr>
        <w:t>jn</w:t>
      </w:r>
      <w:r w:rsidR="000D6711"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pub</w:t>
      </w:r>
      <w:r w:rsidR="00927EF1" w:rsidRPr="00312CBE">
        <w:rPr>
          <w:rFonts w:ascii="Book Antiqua" w:hAnsi="Book Antiqua" w:cs="Calibri Light"/>
          <w:color w:val="000000" w:themeColor="text1"/>
        </w:rPr>
        <w:t>like planet vjetore buxhetore, k</w:t>
      </w:r>
      <w:r w:rsidRPr="00312CBE">
        <w:rPr>
          <w:rFonts w:ascii="Book Antiqua" w:hAnsi="Book Antiqua" w:cs="Calibri Light"/>
          <w:color w:val="000000" w:themeColor="text1"/>
        </w:rPr>
        <w:t>orniz</w:t>
      </w:r>
      <w:r w:rsidR="000D6711" w:rsidRPr="00312CBE">
        <w:rPr>
          <w:rFonts w:ascii="Book Antiqua" w:hAnsi="Book Antiqua" w:cs="Calibri Light"/>
          <w:color w:val="000000" w:themeColor="text1"/>
        </w:rPr>
        <w:t>ë</w:t>
      </w:r>
      <w:r w:rsidRPr="00312CBE">
        <w:rPr>
          <w:rFonts w:ascii="Book Antiqua" w:hAnsi="Book Antiqua" w:cs="Calibri Light"/>
          <w:color w:val="000000" w:themeColor="text1"/>
        </w:rPr>
        <w:t>n afatmesme t</w:t>
      </w:r>
      <w:r w:rsidR="000D6711"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shpenzimeve, njoftimet p</w:t>
      </w:r>
      <w:r w:rsidR="000D6711" w:rsidRPr="00312CBE">
        <w:rPr>
          <w:rFonts w:ascii="Book Antiqua" w:hAnsi="Book Antiqua" w:cs="Calibri Light"/>
          <w:color w:val="000000" w:themeColor="text1"/>
        </w:rPr>
        <w:t>ë</w:t>
      </w:r>
      <w:r w:rsidRPr="00312CBE">
        <w:rPr>
          <w:rFonts w:ascii="Book Antiqua" w:hAnsi="Book Antiqua" w:cs="Calibri Light"/>
          <w:color w:val="000000" w:themeColor="text1"/>
        </w:rPr>
        <w:t>r d</w:t>
      </w:r>
      <w:r w:rsidR="000D6711"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gjime buxhetore, raportet 3 mujore financiare, raportet e auditimit </w:t>
      </w:r>
      <w:r w:rsidR="00927EF1" w:rsidRPr="00312CBE">
        <w:rPr>
          <w:rFonts w:ascii="Book Antiqua" w:hAnsi="Book Antiqua" w:cs="Calibri Light"/>
          <w:color w:val="000000" w:themeColor="text1"/>
        </w:rPr>
        <w:t xml:space="preserve"> </w:t>
      </w:r>
      <w:r w:rsidRPr="00312CBE">
        <w:rPr>
          <w:rFonts w:ascii="Book Antiqua" w:hAnsi="Book Antiqua" w:cs="Calibri Light"/>
          <w:color w:val="000000" w:themeColor="text1"/>
        </w:rPr>
        <w:t>etj.</w:t>
      </w:r>
      <w:r w:rsidR="00285CEC" w:rsidRPr="00312CBE">
        <w:rPr>
          <w:rFonts w:ascii="Book Antiqua" w:hAnsi="Book Antiqua" w:cs="Calibri Light"/>
          <w:color w:val="000000" w:themeColor="text1"/>
        </w:rPr>
        <w:t xml:space="preserve"> </w:t>
      </w:r>
    </w:p>
    <w:p w:rsidR="007537BB" w:rsidRDefault="00614009" w:rsidP="77E0AE68">
      <w:pPr>
        <w:spacing w:line="276" w:lineRule="auto"/>
        <w:rPr>
          <w:rFonts w:ascii="Book Antiqua" w:hAnsi="Book Antiqua" w:cs="Calibri Light"/>
          <w:bCs/>
          <w:color w:val="000000" w:themeColor="text1"/>
        </w:rPr>
      </w:pPr>
      <w:r w:rsidRPr="00312CBE">
        <w:rPr>
          <w:rFonts w:ascii="Book Antiqua" w:hAnsi="Book Antiqua" w:cs="Calibri Light"/>
          <w:bCs/>
          <w:color w:val="000000" w:themeColor="text1"/>
        </w:rPr>
        <w:t xml:space="preserve">Sipas të dhënave nga monitorimi i ueb faqeve të komunave kemi si në vijim;  23 komuna ose 61 % e tyre kanë publikuar planin e buxhetit  në pajtim me paragrafin 1 të nenit 6 të Udhëzimit </w:t>
      </w:r>
      <w:r w:rsidRPr="00312CBE">
        <w:rPr>
          <w:rFonts w:ascii="Book Antiqua" w:hAnsi="Book Antiqua" w:cs="Calibri Light"/>
          <w:bCs/>
          <w:color w:val="000000" w:themeColor="text1"/>
        </w:rPr>
        <w:lastRenderedPageBreak/>
        <w:t>Administrativ për Transparencë, ndërsa 15 komuna ose 39% e komunave nuk e kanë publikuar planin e buxhetit për vitin 2021.</w:t>
      </w:r>
    </w:p>
    <w:p w:rsidR="00614009" w:rsidRPr="00312CBE" w:rsidRDefault="00614009" w:rsidP="00614009">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50400" behindDoc="0" locked="0" layoutInCell="1" allowOverlap="1" wp14:anchorId="3E69B3A3" wp14:editId="781D51F2">
                <wp:simplePos x="0" y="0"/>
                <wp:positionH relativeFrom="column">
                  <wp:posOffset>1949450</wp:posOffset>
                </wp:positionH>
                <wp:positionV relativeFrom="paragraph">
                  <wp:posOffset>33655</wp:posOffset>
                </wp:positionV>
                <wp:extent cx="3714115" cy="6413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3714115" cy="641350"/>
                        </a:xfrm>
                        <a:prstGeom prst="rect">
                          <a:avLst/>
                        </a:prstGeom>
                        <a:noFill/>
                        <a:ln w="6350">
                          <a:noFill/>
                        </a:ln>
                      </wps:spPr>
                      <wps:txbx>
                        <w:txbxContent>
                          <w:p w:rsidR="00614009" w:rsidRPr="007565D0" w:rsidRDefault="00614009"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Deçan, Gjila</w:t>
                            </w:r>
                            <w:r w:rsidR="00312CBE">
                              <w:rPr>
                                <w:rFonts w:ascii="Calibri Light" w:hAnsi="Calibri Light" w:cs="Calibri Light"/>
                                <w:sz w:val="18"/>
                                <w:szCs w:val="18"/>
                              </w:rPr>
                              <w:t>n, Kamenicë, Kllokot, Novobërdë</w:t>
                            </w:r>
                            <w:r>
                              <w:rPr>
                                <w:rFonts w:ascii="Calibri Light" w:hAnsi="Calibri Light" w:cs="Calibri Light"/>
                                <w:sz w:val="18"/>
                                <w:szCs w:val="18"/>
                              </w:rPr>
                              <w:t>, Partesh, Ranillug, Shtërpce, Skenderaj, Suharekë, Viti, Zubin Potok, Zveçan, Leposaviq, Mitrovicë e Veriut.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9B3A3" id="Text Box 10" o:spid="_x0000_s1046" type="#_x0000_t202" style="position:absolute;left:0;text-align:left;margin-left:153.5pt;margin-top:2.65pt;width:292.45pt;height:5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" filled="f" stroked="f" strokeweight=".5pt">
                <v:textbox>
                  <w:txbxContent>
                    <w:p w:rsidR="00614009" w:rsidRPr="007565D0" w:rsidRDefault="00614009"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Deçan, Gjila</w:t>
                      </w:r>
                      <w:r w:rsidR="00312CBE">
                        <w:rPr>
                          <w:rFonts w:ascii="Calibri Light" w:hAnsi="Calibri Light" w:cs="Calibri Light"/>
                          <w:sz w:val="18"/>
                          <w:szCs w:val="18"/>
                        </w:rPr>
                        <w:t xml:space="preserve">n, Kamenicë, </w:t>
                      </w:r>
                      <w:proofErr w:type="spellStart"/>
                      <w:r w:rsidR="00312CBE">
                        <w:rPr>
                          <w:rFonts w:ascii="Calibri Light" w:hAnsi="Calibri Light" w:cs="Calibri Light"/>
                          <w:sz w:val="18"/>
                          <w:szCs w:val="18"/>
                        </w:rPr>
                        <w:t>Kllokot</w:t>
                      </w:r>
                      <w:proofErr w:type="spellEnd"/>
                      <w:r w:rsidR="00312CBE">
                        <w:rPr>
                          <w:rFonts w:ascii="Calibri Light" w:hAnsi="Calibri Light" w:cs="Calibri Light"/>
                          <w:sz w:val="18"/>
                          <w:szCs w:val="18"/>
                        </w:rPr>
                        <w:t>, Novobërdë</w:t>
                      </w:r>
                      <w:r>
                        <w:rPr>
                          <w:rFonts w:ascii="Calibri Light" w:hAnsi="Calibri Light" w:cs="Calibri Light"/>
                          <w:sz w:val="18"/>
                          <w:szCs w:val="18"/>
                        </w:rPr>
                        <w:t xml:space="preserve">, </w:t>
                      </w:r>
                      <w:proofErr w:type="spellStart"/>
                      <w:r>
                        <w:rPr>
                          <w:rFonts w:ascii="Calibri Light" w:hAnsi="Calibri Light" w:cs="Calibri Light"/>
                          <w:sz w:val="18"/>
                          <w:szCs w:val="18"/>
                        </w:rPr>
                        <w:t>Partesh</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Ranillug</w:t>
                      </w:r>
                      <w:proofErr w:type="spellEnd"/>
                      <w:r>
                        <w:rPr>
                          <w:rFonts w:ascii="Calibri Light" w:hAnsi="Calibri Light" w:cs="Calibri Light"/>
                          <w:sz w:val="18"/>
                          <w:szCs w:val="18"/>
                        </w:rPr>
                        <w:t xml:space="preserve">, Shtërpce, Skenderaj, Suharekë, Viti, Zubin Potok, </w:t>
                      </w:r>
                      <w:proofErr w:type="spellStart"/>
                      <w:r>
                        <w:rPr>
                          <w:rFonts w:ascii="Calibri Light" w:hAnsi="Calibri Light" w:cs="Calibri Light"/>
                          <w:sz w:val="18"/>
                          <w:szCs w:val="18"/>
                        </w:rPr>
                        <w:t>Zveçan</w:t>
                      </w:r>
                      <w:proofErr w:type="spellEnd"/>
                      <w:r>
                        <w:rPr>
                          <w:rFonts w:ascii="Calibri Light" w:hAnsi="Calibri Light" w:cs="Calibri Light"/>
                          <w:sz w:val="18"/>
                          <w:szCs w:val="18"/>
                        </w:rPr>
                        <w:t>, Leposaviq, Mitrovicë e Veriut.</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44256" behindDoc="0" locked="0" layoutInCell="1" allowOverlap="1" wp14:anchorId="17DDBA09" wp14:editId="3036AE55">
                <wp:simplePos x="0" y="0"/>
                <wp:positionH relativeFrom="margin">
                  <wp:posOffset>0</wp:posOffset>
                </wp:positionH>
                <wp:positionV relativeFrom="paragraph">
                  <wp:posOffset>53530</wp:posOffset>
                </wp:positionV>
                <wp:extent cx="1484089" cy="444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4089" cy="444500"/>
                        </a:xfrm>
                        <a:prstGeom prst="rect">
                          <a:avLst/>
                        </a:prstGeom>
                        <a:noFill/>
                        <a:ln w="6350">
                          <a:noFill/>
                        </a:ln>
                      </wps:spPr>
                      <wps:txbx>
                        <w:txbxContent>
                          <w:p w:rsidR="00614009" w:rsidRPr="00EE7E2C" w:rsidRDefault="00614009" w:rsidP="00614009">
                            <w:pPr>
                              <w:jc w:val="right"/>
                              <w:rPr>
                                <w:rFonts w:ascii="Calibri Light" w:hAnsi="Calibri Light" w:cs="Calibri Light"/>
                                <w:b/>
                                <w:sz w:val="18"/>
                                <w:szCs w:val="18"/>
                              </w:rPr>
                            </w:pPr>
                            <w:r>
                              <w:rPr>
                                <w:rFonts w:ascii="Calibri Light" w:hAnsi="Calibri Light" w:cs="Calibri Light"/>
                                <w:b/>
                                <w:sz w:val="18"/>
                                <w:szCs w:val="18"/>
                              </w:rPr>
                              <w:t>Plani buxhetor  i pa publikuar në ueb-faqe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DDBA09" id="Text Box 3" o:spid="_x0000_s1047" type="#_x0000_t202" style="position:absolute;left:0;text-align:left;margin-left:0;margin-top:4.2pt;width:116.85pt;height:35pt;z-index:251744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" filled="f" stroked="f" strokeweight=".5pt">
                <v:textbox>
                  <w:txbxContent>
                    <w:p w:rsidR="00614009" w:rsidRPr="00EE7E2C" w:rsidRDefault="00614009" w:rsidP="00614009">
                      <w:pPr>
                        <w:jc w:val="right"/>
                        <w:rPr>
                          <w:rFonts w:ascii="Calibri Light" w:hAnsi="Calibri Light" w:cs="Calibri Light"/>
                          <w:b/>
                          <w:sz w:val="18"/>
                          <w:szCs w:val="18"/>
                        </w:rPr>
                      </w:pPr>
                      <w:r>
                        <w:rPr>
                          <w:rFonts w:ascii="Calibri Light" w:hAnsi="Calibri Light" w:cs="Calibri Light"/>
                          <w:b/>
                          <w:sz w:val="18"/>
                          <w:szCs w:val="18"/>
                        </w:rPr>
                        <w:t>Plani buxhetor  i pa publikuar në ueb-faqe</w:t>
                      </w:r>
                    </w:p>
                  </w:txbxContent>
                </v:textbox>
                <w10:wrap anchorx="margin"/>
              </v:shape>
            </w:pict>
          </mc:Fallback>
        </mc:AlternateContent>
      </w:r>
      <w:r w:rsidRPr="00312CBE">
        <w:rPr>
          <w:rFonts w:ascii="Book Antiqua" w:hAnsi="Book Antiqua" w:cs="Calibri Light"/>
          <w:noProof/>
          <w:lang w:val="en-US"/>
        </w:rPr>
        <mc:AlternateContent>
          <mc:Choice Requires="wps">
            <w:drawing>
              <wp:anchor distT="0" distB="0" distL="114300" distR="114300" simplePos="0" relativeHeight="251753472" behindDoc="0" locked="0" layoutInCell="1" allowOverlap="1" wp14:anchorId="3CCABC29" wp14:editId="48A13D19">
                <wp:simplePos x="0" y="0"/>
                <wp:positionH relativeFrom="column">
                  <wp:posOffset>1462135</wp:posOffset>
                </wp:positionH>
                <wp:positionV relativeFrom="paragraph">
                  <wp:posOffset>43664</wp:posOffset>
                </wp:positionV>
                <wp:extent cx="462915" cy="361579"/>
                <wp:effectExtent l="0" t="0" r="0" b="635"/>
                <wp:wrapNone/>
                <wp:docPr id="33" name="Text Box 33"/>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ABC29" id="Text Box 33" o:spid="_x0000_s1048" type="#_x0000_t202" style="position:absolute;left:0;text-align:left;margin-left:115.15pt;margin-top:3.45pt;width:36.45pt;height:28.4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v:textbox>
              </v:shape>
            </w:pict>
          </mc:Fallback>
        </mc:AlternateContent>
      </w:r>
      <w:r w:rsidRPr="00312CBE">
        <w:rPr>
          <w:rFonts w:ascii="Book Antiqua" w:hAnsi="Book Antiqua" w:cs="Calibri Light"/>
          <w:noProof/>
          <w:lang w:val="en-US"/>
        </w:rPr>
        <mc:AlternateContent>
          <mc:Choice Requires="wps">
            <w:drawing>
              <wp:anchor distT="0" distB="0" distL="114300" distR="114300" simplePos="0" relativeHeight="251752448" behindDoc="0" locked="0" layoutInCell="1" allowOverlap="1" wp14:anchorId="6CB1B781" wp14:editId="78D9BE61">
                <wp:simplePos x="0" y="0"/>
                <wp:positionH relativeFrom="column">
                  <wp:posOffset>1539875</wp:posOffset>
                </wp:positionH>
                <wp:positionV relativeFrom="paragraph">
                  <wp:posOffset>89535</wp:posOffset>
                </wp:positionV>
                <wp:extent cx="360680" cy="360680"/>
                <wp:effectExtent l="0" t="0" r="0" b="0"/>
                <wp:wrapNone/>
                <wp:docPr id="12" name="Oval 1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62473C" id="Oval 12" o:spid="_x0000_s1026" style="position:absolute;margin-left:121.25pt;margin-top:7.05pt;width:28.4pt;height:28.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AEF0tmRAgAAqw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45280" behindDoc="0" locked="0" layoutInCell="1" allowOverlap="1" wp14:anchorId="54698C71" wp14:editId="703DB8F8">
                <wp:simplePos x="0" y="0"/>
                <wp:positionH relativeFrom="column">
                  <wp:posOffset>0</wp:posOffset>
                </wp:positionH>
                <wp:positionV relativeFrom="paragraph">
                  <wp:posOffset>799465</wp:posOffset>
                </wp:positionV>
                <wp:extent cx="1484532" cy="254295"/>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4532" cy="254295"/>
                        </a:xfrm>
                        <a:prstGeom prst="rect">
                          <a:avLst/>
                        </a:prstGeom>
                        <a:noFill/>
                        <a:ln w="6350">
                          <a:noFill/>
                        </a:ln>
                      </wps:spPr>
                      <wps:txbx>
                        <w:txbxContent>
                          <w:p w:rsidR="00614009" w:rsidRPr="00EE7E2C" w:rsidRDefault="00614009" w:rsidP="00614009">
                            <w:pPr>
                              <w:jc w:val="right"/>
                              <w:rPr>
                                <w:rFonts w:ascii="Calibri Light" w:hAnsi="Calibri Light" w:cs="Calibri Light"/>
                                <w:b/>
                                <w:sz w:val="18"/>
                                <w:szCs w:val="18"/>
                              </w:rPr>
                            </w:pPr>
                            <w:r>
                              <w:rPr>
                                <w:rFonts w:ascii="Calibri Light" w:hAnsi="Calibri Light" w:cs="Calibri Light"/>
                                <w:b/>
                                <w:sz w:val="18"/>
                                <w:szCs w:val="18"/>
                              </w:rPr>
                              <w:t>Plani buxhetor i publikuar</w:t>
                            </w:r>
                          </w:p>
                          <w:p w:rsidR="00614009" w:rsidRPr="00EE7E2C" w:rsidRDefault="00614009" w:rsidP="00614009">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98C71" id="Text Box 5" o:spid="_x0000_s1049" type="#_x0000_t202" style="position:absolute;left:0;text-align:left;margin-left:0;margin-top:62.95pt;width:116.9pt;height:20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" filled="f" stroked="f" strokeweight=".5pt">
                <v:textbox>
                  <w:txbxContent>
                    <w:p w:rsidR="00614009" w:rsidRPr="00EE7E2C" w:rsidRDefault="00614009" w:rsidP="00614009">
                      <w:pPr>
                        <w:jc w:val="right"/>
                        <w:rPr>
                          <w:rFonts w:ascii="Calibri Light" w:hAnsi="Calibri Light" w:cs="Calibri Light"/>
                          <w:b/>
                          <w:sz w:val="18"/>
                          <w:szCs w:val="18"/>
                        </w:rPr>
                      </w:pPr>
                      <w:r>
                        <w:rPr>
                          <w:rFonts w:ascii="Calibri Light" w:hAnsi="Calibri Light" w:cs="Calibri Light"/>
                          <w:b/>
                          <w:sz w:val="18"/>
                          <w:szCs w:val="18"/>
                        </w:rPr>
                        <w:t>Plani buxhetor i publikuar</w:t>
                      </w:r>
                    </w:p>
                    <w:p w:rsidR="00614009" w:rsidRPr="00EE7E2C" w:rsidRDefault="00614009" w:rsidP="00614009">
                      <w:pPr>
                        <w:jc w:val="right"/>
                        <w:rPr>
                          <w:rFonts w:ascii="Calibri Light" w:hAnsi="Calibri Light" w:cs="Calibri Light"/>
                          <w:b/>
                          <w:sz w:val="18"/>
                          <w:szCs w:val="18"/>
                        </w:rPr>
                      </w:pP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46304" behindDoc="0" locked="0" layoutInCell="1" allowOverlap="1" wp14:anchorId="0AEDEDD8" wp14:editId="64CA32BC">
                <wp:simplePos x="0" y="0"/>
                <wp:positionH relativeFrom="column">
                  <wp:posOffset>1723390</wp:posOffset>
                </wp:positionH>
                <wp:positionV relativeFrom="paragraph">
                  <wp:posOffset>430530</wp:posOffset>
                </wp:positionV>
                <wp:extent cx="0" cy="43171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DEE04" id="Straight Connector 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" strokecolor="#bfbfbf [2412]" strokeweight="2.25pt">
                <v:stroke joinstyle="miter"/>
              </v:lin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47328" behindDoc="0" locked="0" layoutInCell="1" allowOverlap="1" wp14:anchorId="3C094A23" wp14:editId="4B6DF383">
                <wp:simplePos x="0" y="0"/>
                <wp:positionH relativeFrom="column">
                  <wp:posOffset>1466215</wp:posOffset>
                </wp:positionH>
                <wp:positionV relativeFrom="paragraph">
                  <wp:posOffset>65405</wp:posOffset>
                </wp:positionV>
                <wp:extent cx="463490" cy="312396"/>
                <wp:effectExtent l="0" t="0" r="0" b="0"/>
                <wp:wrapNone/>
                <wp:docPr id="7" name="Text Box 7"/>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94A23" id="Text Box 7" o:spid="_x0000_s1050" type="#_x0000_t202" style="position:absolute;left:0;text-align:left;margin-left:115.45pt;margin-top:5.15pt;width:36.5pt;height:24.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48352" behindDoc="0" locked="0" layoutInCell="1" allowOverlap="1" wp14:anchorId="5423B76A" wp14:editId="79403AA4">
                <wp:simplePos x="0" y="0"/>
                <wp:positionH relativeFrom="column">
                  <wp:posOffset>1548765</wp:posOffset>
                </wp:positionH>
                <wp:positionV relativeFrom="paragraph">
                  <wp:posOffset>759460</wp:posOffset>
                </wp:positionV>
                <wp:extent cx="361291" cy="361288"/>
                <wp:effectExtent l="0" t="0" r="0" b="0"/>
                <wp:wrapNone/>
                <wp:docPr id="8" name="Oval 8"/>
                <wp:cNvGraphicFramePr/>
                <a:graphic xmlns:a="http://schemas.openxmlformats.org/drawingml/2006/main">
                  <a:graphicData uri="http://schemas.microsoft.com/office/word/2010/wordprocessingShape">
                    <wps:wsp>
                      <wps:cNvSpPr/>
                      <wps:spPr>
                        <a:xfrm>
                          <a:off x="0" y="0"/>
                          <a:ext cx="361291" cy="361288"/>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023DFB" id="Oval 8" o:spid="_x0000_s1026" style="position:absolute;margin-left:121.95pt;margin-top:59.8pt;width:28.45pt;height:28.4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" fillcolor="#c00000" stroked="f" strokeweight="1pt">
                <v:stroke joinstyle="miter"/>
              </v:oval>
            </w:pict>
          </mc:Fallback>
        </mc:AlternateContent>
      </w:r>
    </w:p>
    <w:p w:rsidR="00614009" w:rsidRPr="00312CBE" w:rsidRDefault="00614009" w:rsidP="00614009">
      <w:pPr>
        <w:spacing w:line="276" w:lineRule="auto"/>
        <w:rPr>
          <w:rFonts w:ascii="Book Antiqua" w:hAnsi="Book Antiqua" w:cs="Calibri Light"/>
          <w:color w:val="000000" w:themeColor="text1"/>
        </w:rPr>
      </w:pPr>
    </w:p>
    <w:p w:rsidR="00614009" w:rsidRPr="00312CBE" w:rsidRDefault="00614009" w:rsidP="00614009">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51424" behindDoc="0" locked="0" layoutInCell="1" allowOverlap="1" wp14:anchorId="30169D51" wp14:editId="6E9DEA17">
                <wp:simplePos x="0" y="0"/>
                <wp:positionH relativeFrom="column">
                  <wp:posOffset>1943100</wp:posOffset>
                </wp:positionH>
                <wp:positionV relativeFrom="paragraph">
                  <wp:posOffset>84455</wp:posOffset>
                </wp:positionV>
                <wp:extent cx="3705225" cy="699135"/>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3705225" cy="699135"/>
                        </a:xfrm>
                        <a:prstGeom prst="rect">
                          <a:avLst/>
                        </a:prstGeom>
                        <a:noFill/>
                        <a:ln w="6350">
                          <a:noFill/>
                        </a:ln>
                      </wps:spPr>
                      <wps:txbx>
                        <w:txbxContent>
                          <w:p w:rsidR="00614009" w:rsidRPr="007565D0" w:rsidRDefault="00614009"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Ferizaj, Fushë Kosovë, Gjakovë, Gllogoc, Graçanicë, Hani i Elezit, Istog, Junik, Kaçanik, Klinë, Lipjan, Malishevë, Mitrovicë, Obiliq, Pejë, Podujevë, Prishtinë, Prizren, Rahovec, Shtime, Vushtrri, Mamush</w:t>
                            </w:r>
                            <w:r w:rsidR="007C59C6">
                              <w:rPr>
                                <w:rFonts w:ascii="Calibri Light" w:hAnsi="Calibri Light" w:cs="Calibri Light"/>
                                <w:sz w:val="18"/>
                                <w:szCs w:val="18"/>
                              </w:rPr>
                              <w:t>ë</w:t>
                            </w:r>
                            <w:r>
                              <w:rPr>
                                <w:rFonts w:ascii="Calibri Light" w:hAnsi="Calibri Light" w:cs="Calibri Light"/>
                                <w:sz w:val="18"/>
                                <w:szCs w:val="18"/>
                              </w:rPr>
                              <w:t>, Dragash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9D51" id="Text Box 11" o:spid="_x0000_s1051" type="#_x0000_t202" style="position:absolute;left:0;text-align:left;margin-left:153pt;margin-top:6.65pt;width:291.75pt;height:55.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" filled="f" stroked="f" strokeweight=".5pt">
                <v:textbox>
                  <w:txbxContent>
                    <w:p w:rsidR="00614009" w:rsidRPr="007565D0" w:rsidRDefault="00614009"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Ferizaj, Fushë Kosovë, Gjakovë, Gllogoc, </w:t>
                      </w:r>
                      <w:proofErr w:type="spellStart"/>
                      <w:r>
                        <w:rPr>
                          <w:rFonts w:ascii="Calibri Light" w:hAnsi="Calibri Light" w:cs="Calibri Light"/>
                          <w:sz w:val="18"/>
                          <w:szCs w:val="18"/>
                        </w:rPr>
                        <w:t>Graçanicë</w:t>
                      </w:r>
                      <w:proofErr w:type="spellEnd"/>
                      <w:r>
                        <w:rPr>
                          <w:rFonts w:ascii="Calibri Light" w:hAnsi="Calibri Light" w:cs="Calibri Light"/>
                          <w:sz w:val="18"/>
                          <w:szCs w:val="18"/>
                        </w:rPr>
                        <w:t xml:space="preserve">, Hani i </w:t>
                      </w:r>
                      <w:proofErr w:type="spellStart"/>
                      <w:r>
                        <w:rPr>
                          <w:rFonts w:ascii="Calibri Light" w:hAnsi="Calibri Light" w:cs="Calibri Light"/>
                          <w:sz w:val="18"/>
                          <w:szCs w:val="18"/>
                        </w:rPr>
                        <w:t>Elezit</w:t>
                      </w:r>
                      <w:proofErr w:type="spellEnd"/>
                      <w:r>
                        <w:rPr>
                          <w:rFonts w:ascii="Calibri Light" w:hAnsi="Calibri Light" w:cs="Calibri Light"/>
                          <w:sz w:val="18"/>
                          <w:szCs w:val="18"/>
                        </w:rPr>
                        <w:t xml:space="preserve">, Istog, Junik, Kaçanik, Klinë, Lipjan, Malishevë, Mitrovicë, Obiliq, Pejë, Podujevë, Prishtinë, Prizren, Rahovec, Shtime, Vushtrri, </w:t>
                      </w:r>
                      <w:proofErr w:type="spellStart"/>
                      <w:r>
                        <w:rPr>
                          <w:rFonts w:ascii="Calibri Light" w:hAnsi="Calibri Light" w:cs="Calibri Light"/>
                          <w:sz w:val="18"/>
                          <w:szCs w:val="18"/>
                        </w:rPr>
                        <w:t>Mamush</w:t>
                      </w:r>
                      <w:r w:rsidR="007C59C6">
                        <w:rPr>
                          <w:rFonts w:ascii="Calibri Light" w:hAnsi="Calibri Light" w:cs="Calibri Light"/>
                          <w:sz w:val="18"/>
                          <w:szCs w:val="18"/>
                        </w:rPr>
                        <w:t>ë</w:t>
                      </w:r>
                      <w:proofErr w:type="spellEnd"/>
                      <w:r>
                        <w:rPr>
                          <w:rFonts w:ascii="Calibri Light" w:hAnsi="Calibri Light" w:cs="Calibri Light"/>
                          <w:sz w:val="18"/>
                          <w:szCs w:val="18"/>
                        </w:rPr>
                        <w:t>, Dragash</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49376" behindDoc="0" locked="0" layoutInCell="1" allowOverlap="1" wp14:anchorId="3B2A6101" wp14:editId="63D82586">
                <wp:simplePos x="0" y="0"/>
                <wp:positionH relativeFrom="column">
                  <wp:posOffset>1330859</wp:posOffset>
                </wp:positionH>
                <wp:positionV relativeFrom="paragraph">
                  <wp:posOffset>113792</wp:posOffset>
                </wp:positionV>
                <wp:extent cx="583565" cy="343472"/>
                <wp:effectExtent l="0" t="0" r="0" b="0"/>
                <wp:wrapNone/>
                <wp:docPr id="9" name="Text Box 9"/>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 xml:space="preserve">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A6101" id="Text Box 9" o:spid="_x0000_s1052" type="#_x0000_t202" style="position:absolute;left:0;text-align:left;margin-left:104.8pt;margin-top:8.95pt;width:45.95pt;height:27.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 xml:space="preserve"> 23</w:t>
                      </w:r>
                    </w:p>
                  </w:txbxContent>
                </v:textbox>
              </v:shape>
            </w:pict>
          </mc:Fallback>
        </mc:AlternateContent>
      </w:r>
    </w:p>
    <w:p w:rsidR="00614009" w:rsidRPr="00312CBE" w:rsidRDefault="00614009" w:rsidP="00614009">
      <w:pPr>
        <w:spacing w:line="276" w:lineRule="auto"/>
        <w:rPr>
          <w:rFonts w:ascii="Book Antiqua" w:hAnsi="Book Antiqua" w:cs="Calibri Light"/>
          <w:color w:val="000000" w:themeColor="text1"/>
        </w:rPr>
      </w:pPr>
    </w:p>
    <w:p w:rsidR="00614009" w:rsidRPr="00312CBE" w:rsidRDefault="00614009" w:rsidP="00614009">
      <w:pPr>
        <w:spacing w:line="276" w:lineRule="auto"/>
        <w:rPr>
          <w:rFonts w:ascii="Book Antiqua" w:hAnsi="Book Antiqua" w:cs="Calibri Light"/>
          <w:color w:val="000000" w:themeColor="text1"/>
        </w:rPr>
      </w:pPr>
    </w:p>
    <w:p w:rsidR="003D530C" w:rsidRPr="00312CBE" w:rsidRDefault="00614009" w:rsidP="00614009">
      <w:pPr>
        <w:spacing w:line="276" w:lineRule="auto"/>
        <w:rPr>
          <w:rFonts w:ascii="Book Antiqua" w:hAnsi="Book Antiqua" w:cs="Calibri Light"/>
          <w:color w:val="000000" w:themeColor="text1"/>
        </w:rPr>
      </w:pPr>
      <w:r w:rsidRPr="00312CBE">
        <w:rPr>
          <w:rFonts w:ascii="Book Antiqua" w:hAnsi="Book Antiqua" w:cs="Calibri Light"/>
          <w:color w:val="000000" w:themeColor="text1"/>
        </w:rPr>
        <w:t xml:space="preserve">Komunat </w:t>
      </w:r>
      <w:r w:rsidR="00BA6CD5" w:rsidRPr="00312CBE">
        <w:rPr>
          <w:rFonts w:ascii="Book Antiqua" w:hAnsi="Book Antiqua" w:cs="Calibri Light"/>
          <w:color w:val="000000" w:themeColor="text1"/>
        </w:rPr>
        <w:t>qëndrojnë</w:t>
      </w:r>
      <w:r w:rsidRPr="00312CBE">
        <w:rPr>
          <w:rFonts w:ascii="Book Antiqua" w:hAnsi="Book Antiqua" w:cs="Calibri Light"/>
          <w:color w:val="000000" w:themeColor="text1"/>
        </w:rPr>
        <w:t xml:space="preserve"> relativisht mirë në publikimin e planit buxhetor për vitin 2021</w:t>
      </w:r>
      <w:r w:rsidR="002F6FA1" w:rsidRPr="00312CBE">
        <w:rPr>
          <w:rFonts w:ascii="Book Antiqua" w:hAnsi="Book Antiqua" w:cs="Calibri Light"/>
          <w:color w:val="000000" w:themeColor="text1"/>
        </w:rPr>
        <w:t>. E njëjta gjendje paraqitet te</w:t>
      </w:r>
      <w:r w:rsidRPr="00312CBE">
        <w:rPr>
          <w:rFonts w:ascii="Book Antiqua" w:hAnsi="Book Antiqua" w:cs="Calibri Light"/>
          <w:color w:val="000000" w:themeColor="text1"/>
        </w:rPr>
        <w:t xml:space="preserve"> publikimi i KAB–it. Nga totali 38 i komunave 23 komuna ose 61% e komunave kanë publikuar KAB, ndërsa 15 komuna ose 39% </w:t>
      </w:r>
      <w:r w:rsidR="002F6FA1" w:rsidRPr="00312CBE">
        <w:rPr>
          <w:rFonts w:ascii="Book Antiqua" w:hAnsi="Book Antiqua" w:cs="Calibri Light"/>
          <w:color w:val="000000" w:themeColor="text1"/>
        </w:rPr>
        <w:t>e komunave nuk kanë publikuar këtë</w:t>
      </w:r>
      <w:r w:rsidRPr="00312CBE">
        <w:rPr>
          <w:rFonts w:ascii="Book Antiqua" w:hAnsi="Book Antiqua" w:cs="Calibri Light"/>
          <w:color w:val="000000" w:themeColor="text1"/>
        </w:rPr>
        <w:t xml:space="preserve"> dokument. </w:t>
      </w:r>
    </w:p>
    <w:p w:rsidR="0096592A" w:rsidRPr="00312CBE" w:rsidRDefault="00AD2659" w:rsidP="0096592A">
      <w:pPr>
        <w:spacing w:line="276" w:lineRule="auto"/>
        <w:rPr>
          <w:rFonts w:ascii="Book Antiqua" w:hAnsi="Book Antiqua" w:cs="Calibri Light"/>
          <w:color w:val="000000" w:themeColor="text1"/>
        </w:rPr>
      </w:pPr>
      <w:r w:rsidRPr="00312CBE">
        <w:rPr>
          <w:rFonts w:ascii="Book Antiqua" w:hAnsi="Book Antiqua" w:cs="Calibri Light"/>
          <w:noProof/>
          <w:lang w:val="en-US"/>
        </w:rPr>
        <mc:AlternateContent>
          <mc:Choice Requires="wps">
            <w:drawing>
              <wp:anchor distT="0" distB="0" distL="114300" distR="114300" simplePos="0" relativeHeight="251764736" behindDoc="0" locked="0" layoutInCell="1" allowOverlap="1" wp14:anchorId="7927836D" wp14:editId="7BE9DC76">
                <wp:simplePos x="0" y="0"/>
                <wp:positionH relativeFrom="column">
                  <wp:posOffset>1447916</wp:posOffset>
                </wp:positionH>
                <wp:positionV relativeFrom="paragraph">
                  <wp:posOffset>90134</wp:posOffset>
                </wp:positionV>
                <wp:extent cx="462915" cy="361579"/>
                <wp:effectExtent l="0" t="0" r="0" b="635"/>
                <wp:wrapNone/>
                <wp:docPr id="132" name="Text Box 132"/>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27836D" id="Text Box 132" o:spid="_x0000_s1053" type="#_x0000_t202" style="position:absolute;left:0;text-align:left;margin-left:114pt;margin-top:7.1pt;width:36.45pt;height:28.4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v:textbox>
              </v:shape>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58592" behindDoc="0" locked="0" layoutInCell="1" allowOverlap="1" wp14:anchorId="55BBA269" wp14:editId="1A52869D">
                <wp:simplePos x="0" y="0"/>
                <wp:positionH relativeFrom="column">
                  <wp:posOffset>1628775</wp:posOffset>
                </wp:positionH>
                <wp:positionV relativeFrom="paragraph">
                  <wp:posOffset>8890</wp:posOffset>
                </wp:positionV>
                <wp:extent cx="463490" cy="361188"/>
                <wp:effectExtent l="0" t="0" r="0" b="1270"/>
                <wp:wrapNone/>
                <wp:docPr id="136" name="Text Box 136"/>
                <wp:cNvGraphicFramePr/>
                <a:graphic xmlns:a="http://schemas.openxmlformats.org/drawingml/2006/main">
                  <a:graphicData uri="http://schemas.microsoft.com/office/word/2010/wordprocessingShape">
                    <wps:wsp>
                      <wps:cNvSpPr txBox="1"/>
                      <wps:spPr>
                        <a:xfrm>
                          <a:off x="0" y="0"/>
                          <a:ext cx="463490" cy="361188"/>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BBA269" id="Text Box 136" o:spid="_x0000_s1054" type="#_x0000_t202" style="position:absolute;left:0;text-align:left;margin-left:128.25pt;margin-top:.7pt;width:36.5pt;height:28.4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61664" behindDoc="0" locked="0" layoutInCell="1" allowOverlap="1" wp14:anchorId="6B030129" wp14:editId="6D5070B6">
                <wp:simplePos x="0" y="0"/>
                <wp:positionH relativeFrom="column">
                  <wp:posOffset>1949450</wp:posOffset>
                </wp:positionH>
                <wp:positionV relativeFrom="paragraph">
                  <wp:posOffset>33655</wp:posOffset>
                </wp:positionV>
                <wp:extent cx="3714115" cy="641350"/>
                <wp:effectExtent l="0" t="0" r="0" b="6350"/>
                <wp:wrapNone/>
                <wp:docPr id="53" name="Text Box 53"/>
                <wp:cNvGraphicFramePr/>
                <a:graphic xmlns:a="http://schemas.openxmlformats.org/drawingml/2006/main">
                  <a:graphicData uri="http://schemas.microsoft.com/office/word/2010/wordprocessingShape">
                    <wps:wsp>
                      <wps:cNvSpPr txBox="1"/>
                      <wps:spPr>
                        <a:xfrm>
                          <a:off x="0" y="0"/>
                          <a:ext cx="3714115" cy="641350"/>
                        </a:xfrm>
                        <a:prstGeom prst="rect">
                          <a:avLst/>
                        </a:prstGeom>
                        <a:noFill/>
                        <a:ln w="6350">
                          <a:noFill/>
                        </a:ln>
                      </wps:spPr>
                      <wps:txbx>
                        <w:txbxContent>
                          <w:p w:rsidR="0096592A" w:rsidRPr="007565D0" w:rsidRDefault="0096592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Deçan, Gjilan, Graçanicë, Istog, Kam</w:t>
                            </w:r>
                            <w:r w:rsidR="00312CBE">
                              <w:rPr>
                                <w:rFonts w:ascii="Calibri Light" w:hAnsi="Calibri Light" w:cs="Calibri Light"/>
                                <w:sz w:val="18"/>
                                <w:szCs w:val="18"/>
                              </w:rPr>
                              <w:t>enicë, Kaçanik, Kllokot, Novobë</w:t>
                            </w:r>
                            <w:r>
                              <w:rPr>
                                <w:rFonts w:ascii="Calibri Light" w:hAnsi="Calibri Light" w:cs="Calibri Light"/>
                                <w:sz w:val="18"/>
                                <w:szCs w:val="18"/>
                              </w:rPr>
                              <w:t>rdë, Partesh, Viti, Zubin Potok,, Zveçan, Leposaviq, Mitrovicë e Veriut , Dragash.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0129" id="Text Box 53" o:spid="_x0000_s1055" type="#_x0000_t202" style="position:absolute;left:0;text-align:left;margin-left:153.5pt;margin-top:2.65pt;width:292.45pt;height:50.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" filled="f" stroked="f" strokeweight=".5pt">
                <v:textbox>
                  <w:txbxContent>
                    <w:p w:rsidR="0096592A" w:rsidRPr="007565D0" w:rsidRDefault="0096592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Deçan, Gjilan, </w:t>
                      </w:r>
                      <w:proofErr w:type="spellStart"/>
                      <w:r>
                        <w:rPr>
                          <w:rFonts w:ascii="Calibri Light" w:hAnsi="Calibri Light" w:cs="Calibri Light"/>
                          <w:sz w:val="18"/>
                          <w:szCs w:val="18"/>
                        </w:rPr>
                        <w:t>Graçanicë</w:t>
                      </w:r>
                      <w:proofErr w:type="spellEnd"/>
                      <w:r>
                        <w:rPr>
                          <w:rFonts w:ascii="Calibri Light" w:hAnsi="Calibri Light" w:cs="Calibri Light"/>
                          <w:sz w:val="18"/>
                          <w:szCs w:val="18"/>
                        </w:rPr>
                        <w:t>, Istog, Kam</w:t>
                      </w:r>
                      <w:r w:rsidR="00312CBE">
                        <w:rPr>
                          <w:rFonts w:ascii="Calibri Light" w:hAnsi="Calibri Light" w:cs="Calibri Light"/>
                          <w:sz w:val="18"/>
                          <w:szCs w:val="18"/>
                        </w:rPr>
                        <w:t xml:space="preserve">enicë, Kaçanik, </w:t>
                      </w:r>
                      <w:proofErr w:type="spellStart"/>
                      <w:r w:rsidR="00312CBE">
                        <w:rPr>
                          <w:rFonts w:ascii="Calibri Light" w:hAnsi="Calibri Light" w:cs="Calibri Light"/>
                          <w:sz w:val="18"/>
                          <w:szCs w:val="18"/>
                        </w:rPr>
                        <w:t>Kllokot</w:t>
                      </w:r>
                      <w:proofErr w:type="spellEnd"/>
                      <w:r w:rsidR="00312CBE">
                        <w:rPr>
                          <w:rFonts w:ascii="Calibri Light" w:hAnsi="Calibri Light" w:cs="Calibri Light"/>
                          <w:sz w:val="18"/>
                          <w:szCs w:val="18"/>
                        </w:rPr>
                        <w:t>, Novobë</w:t>
                      </w:r>
                      <w:r>
                        <w:rPr>
                          <w:rFonts w:ascii="Calibri Light" w:hAnsi="Calibri Light" w:cs="Calibri Light"/>
                          <w:sz w:val="18"/>
                          <w:szCs w:val="18"/>
                        </w:rPr>
                        <w:t xml:space="preserve">rdë, </w:t>
                      </w:r>
                      <w:proofErr w:type="spellStart"/>
                      <w:r>
                        <w:rPr>
                          <w:rFonts w:ascii="Calibri Light" w:hAnsi="Calibri Light" w:cs="Calibri Light"/>
                          <w:sz w:val="18"/>
                          <w:szCs w:val="18"/>
                        </w:rPr>
                        <w:t>Partesh</w:t>
                      </w:r>
                      <w:proofErr w:type="spellEnd"/>
                      <w:r>
                        <w:rPr>
                          <w:rFonts w:ascii="Calibri Light" w:hAnsi="Calibri Light" w:cs="Calibri Light"/>
                          <w:sz w:val="18"/>
                          <w:szCs w:val="18"/>
                        </w:rPr>
                        <w:t xml:space="preserve">, Viti, Zubin Potok,, </w:t>
                      </w:r>
                      <w:proofErr w:type="spellStart"/>
                      <w:r>
                        <w:rPr>
                          <w:rFonts w:ascii="Calibri Light" w:hAnsi="Calibri Light" w:cs="Calibri Light"/>
                          <w:sz w:val="18"/>
                          <w:szCs w:val="18"/>
                        </w:rPr>
                        <w:t>Zveçan</w:t>
                      </w:r>
                      <w:proofErr w:type="spellEnd"/>
                      <w:r>
                        <w:rPr>
                          <w:rFonts w:ascii="Calibri Light" w:hAnsi="Calibri Light" w:cs="Calibri Light"/>
                          <w:sz w:val="18"/>
                          <w:szCs w:val="18"/>
                        </w:rPr>
                        <w:t>, Leposaviq, Mitrovicë e Veriut , Dragash.</w:t>
                      </w:r>
                    </w:p>
                  </w:txbxContent>
                </v:textbox>
              </v:shape>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55520" behindDoc="0" locked="0" layoutInCell="1" allowOverlap="1" wp14:anchorId="4200E8D5" wp14:editId="37F110D1">
                <wp:simplePos x="0" y="0"/>
                <wp:positionH relativeFrom="margin">
                  <wp:posOffset>0</wp:posOffset>
                </wp:positionH>
                <wp:positionV relativeFrom="paragraph">
                  <wp:posOffset>53530</wp:posOffset>
                </wp:positionV>
                <wp:extent cx="1484089" cy="4445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484089" cy="444500"/>
                        </a:xfrm>
                        <a:prstGeom prst="rect">
                          <a:avLst/>
                        </a:prstGeom>
                        <a:noFill/>
                        <a:ln w="6350">
                          <a:noFill/>
                        </a:ln>
                      </wps:spPr>
                      <wps:txbx>
                        <w:txbxContent>
                          <w:p w:rsidR="0096592A" w:rsidRPr="00EE7E2C" w:rsidRDefault="0096592A" w:rsidP="0096592A">
                            <w:pPr>
                              <w:jc w:val="right"/>
                              <w:rPr>
                                <w:rFonts w:ascii="Calibri Light" w:hAnsi="Calibri Light" w:cs="Calibri Light"/>
                                <w:b/>
                                <w:sz w:val="18"/>
                                <w:szCs w:val="18"/>
                              </w:rPr>
                            </w:pPr>
                            <w:r>
                              <w:rPr>
                                <w:rFonts w:ascii="Calibri Light" w:hAnsi="Calibri Light" w:cs="Calibri Light"/>
                                <w:b/>
                                <w:sz w:val="18"/>
                                <w:szCs w:val="18"/>
                              </w:rPr>
                              <w:t>KAB i vitit 2021 i pa publikuar në ueb-faqe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00E8D5" id="Text Box 54" o:spid="_x0000_s1056" type="#_x0000_t202" style="position:absolute;left:0;text-align:left;margin-left:0;margin-top:4.2pt;width:116.85pt;height:35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" filled="f" stroked="f" strokeweight=".5pt">
                <v:textbox>
                  <w:txbxContent>
                    <w:p w:rsidR="0096592A" w:rsidRPr="00EE7E2C" w:rsidRDefault="0096592A" w:rsidP="0096592A">
                      <w:pPr>
                        <w:jc w:val="right"/>
                        <w:rPr>
                          <w:rFonts w:ascii="Calibri Light" w:hAnsi="Calibri Light" w:cs="Calibri Light"/>
                          <w:b/>
                          <w:sz w:val="18"/>
                          <w:szCs w:val="18"/>
                        </w:rPr>
                      </w:pPr>
                      <w:r>
                        <w:rPr>
                          <w:rFonts w:ascii="Calibri Light" w:hAnsi="Calibri Light" w:cs="Calibri Light"/>
                          <w:b/>
                          <w:sz w:val="18"/>
                          <w:szCs w:val="18"/>
                        </w:rPr>
                        <w:t>KAB i vitit 2021 i pa publikuar në ueb-faqe</w:t>
                      </w:r>
                    </w:p>
                  </w:txbxContent>
                </v:textbox>
                <w10:wrap anchorx="margin"/>
              </v:shape>
            </w:pict>
          </mc:Fallback>
        </mc:AlternateContent>
      </w:r>
      <w:r w:rsidR="0096592A" w:rsidRPr="00312CBE">
        <w:rPr>
          <w:rFonts w:ascii="Book Antiqua" w:hAnsi="Book Antiqua" w:cs="Calibri Light"/>
          <w:noProof/>
          <w:lang w:val="en-US"/>
        </w:rPr>
        <mc:AlternateContent>
          <mc:Choice Requires="wps">
            <w:drawing>
              <wp:anchor distT="0" distB="0" distL="114300" distR="114300" simplePos="0" relativeHeight="251763712" behindDoc="0" locked="0" layoutInCell="1" allowOverlap="1" wp14:anchorId="361EE8CF" wp14:editId="5AD62098">
                <wp:simplePos x="0" y="0"/>
                <wp:positionH relativeFrom="column">
                  <wp:posOffset>1539875</wp:posOffset>
                </wp:positionH>
                <wp:positionV relativeFrom="paragraph">
                  <wp:posOffset>89535</wp:posOffset>
                </wp:positionV>
                <wp:extent cx="360680" cy="360680"/>
                <wp:effectExtent l="0" t="0" r="0" b="0"/>
                <wp:wrapNone/>
                <wp:docPr id="133" name="Oval 133"/>
                <wp:cNvGraphicFramePr/>
                <a:graphic xmlns:a="http://schemas.openxmlformats.org/drawingml/2006/main">
                  <a:graphicData uri="http://schemas.microsoft.com/office/word/2010/wordprocessingShape">
                    <wps:wsp>
                      <wps:cNvSpPr/>
                      <wps:spPr>
                        <a:xfrm>
                          <a:off x="0" y="0"/>
                          <a:ext cx="360680" cy="360680"/>
                        </a:xfrm>
                        <a:prstGeom prst="ellipse">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6DC619" id="Oval 133" o:spid="_x0000_s1026" style="position:absolute;margin-left:121.25pt;margin-top:7.05pt;width:28.4pt;height:28.4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" fillcolor="#203864" stroked="f" strokeweight="1pt">
                <v:stroke joinstyle="miter"/>
              </v:oval>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57568" behindDoc="0" locked="0" layoutInCell="1" allowOverlap="1" wp14:anchorId="63AD476D" wp14:editId="099A0322">
                <wp:simplePos x="0" y="0"/>
                <wp:positionH relativeFrom="column">
                  <wp:posOffset>1723390</wp:posOffset>
                </wp:positionH>
                <wp:positionV relativeFrom="paragraph">
                  <wp:posOffset>430530</wp:posOffset>
                </wp:positionV>
                <wp:extent cx="0" cy="431710"/>
                <wp:effectExtent l="0" t="0" r="0" b="0"/>
                <wp:wrapNone/>
                <wp:docPr id="135" name="Straight Connector 135"/>
                <wp:cNvGraphicFramePr/>
                <a:graphic xmlns:a="http://schemas.openxmlformats.org/drawingml/2006/main">
                  <a:graphicData uri="http://schemas.microsoft.com/office/word/2010/wordprocessingShape">
                    <wps:wsp>
                      <wps:cNvCnPr/>
                      <wps:spPr>
                        <a:xfrm>
                          <a:off x="0" y="0"/>
                          <a:ext cx="0" cy="431710"/>
                        </a:xfrm>
                        <a:prstGeom prst="line">
                          <a:avLst/>
                        </a:prstGeom>
                        <a:noFill/>
                        <a:ln w="28575" cap="flat" cmpd="sng" algn="ctr">
                          <a:solidFill>
                            <a:sysClr val="window" lastClr="FFFFFF">
                              <a:lumMod val="75000"/>
                            </a:sysClr>
                          </a:solidFill>
                          <a:prstDash val="solid"/>
                          <a:miter lim="800000"/>
                        </a:ln>
                        <a:effectLst/>
                      </wps:spPr>
                      <wps:bodyPr/>
                    </wps:wsp>
                  </a:graphicData>
                </a:graphic>
              </wp:anchor>
            </w:drawing>
          </mc:Choice>
          <mc:Fallback>
            <w:pict>
              <v:line w14:anchorId="5D73E98F" id="Straight Connector 135"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" strokecolor="#bfbfbf" strokeweight="2.25pt">
                <v:stroke joinstyle="miter"/>
              </v:line>
            </w:pict>
          </mc:Fallback>
        </mc:AlternateContent>
      </w:r>
    </w:p>
    <w:p w:rsidR="0096592A" w:rsidRPr="00312CBE" w:rsidRDefault="0096592A" w:rsidP="0096592A">
      <w:pPr>
        <w:spacing w:line="276" w:lineRule="auto"/>
        <w:rPr>
          <w:rFonts w:ascii="Book Antiqua" w:hAnsi="Book Antiqua" w:cs="Calibri Light"/>
          <w:color w:val="000000" w:themeColor="text1"/>
        </w:rPr>
      </w:pPr>
    </w:p>
    <w:p w:rsidR="0096592A" w:rsidRPr="00312CBE" w:rsidRDefault="00FB62FC" w:rsidP="0096592A">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62688" behindDoc="0" locked="0" layoutInCell="1" allowOverlap="1" wp14:anchorId="6C70050E" wp14:editId="207EECFD">
                <wp:simplePos x="0" y="0"/>
                <wp:positionH relativeFrom="margin">
                  <wp:align>right</wp:align>
                </wp:positionH>
                <wp:positionV relativeFrom="paragraph">
                  <wp:posOffset>7057</wp:posOffset>
                </wp:positionV>
                <wp:extent cx="3779172" cy="51816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3779172" cy="518160"/>
                        </a:xfrm>
                        <a:prstGeom prst="rect">
                          <a:avLst/>
                        </a:prstGeom>
                        <a:noFill/>
                        <a:ln w="6350">
                          <a:noFill/>
                        </a:ln>
                      </wps:spPr>
                      <wps:txbx>
                        <w:txbxContent>
                          <w:p w:rsidR="0096592A" w:rsidRPr="007565D0" w:rsidRDefault="0096592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Ferizaj, Fushë Kosovë, Gjakovë, Gllogoc, Hani i Elezit, Junik, Klinë, Lipjan, Malishevë, Mitrovicë, Obiliq, Pejë, Podujevë, Prishtinë, Prizren, Rahovec, Ranillug, Shtime, Shtërpce, Skenderaj, Suharekë, Vushtrri, Mamushë.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0050E" id="Text Box 138" o:spid="_x0000_s1057" type="#_x0000_t202" style="position:absolute;left:0;text-align:left;margin-left:246.35pt;margin-top:.55pt;width:297.55pt;height:40.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" filled="f" stroked="f" strokeweight=".5pt">
                <v:textbox>
                  <w:txbxContent>
                    <w:p w:rsidR="0096592A" w:rsidRPr="007565D0" w:rsidRDefault="0096592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Ferizaj, Fushë Kosovë, Gjakovë, Gllogoc, Hani i </w:t>
                      </w:r>
                      <w:proofErr w:type="spellStart"/>
                      <w:r>
                        <w:rPr>
                          <w:rFonts w:ascii="Calibri Light" w:hAnsi="Calibri Light" w:cs="Calibri Light"/>
                          <w:sz w:val="18"/>
                          <w:szCs w:val="18"/>
                        </w:rPr>
                        <w:t>Elezit</w:t>
                      </w:r>
                      <w:proofErr w:type="spellEnd"/>
                      <w:r>
                        <w:rPr>
                          <w:rFonts w:ascii="Calibri Light" w:hAnsi="Calibri Light" w:cs="Calibri Light"/>
                          <w:sz w:val="18"/>
                          <w:szCs w:val="18"/>
                        </w:rPr>
                        <w:t xml:space="preserve">, Junik, Klinë, Lipjan, Malishevë, Mitrovicë, Obiliq, Pejë, Podujevë, Prishtinë, Prizren, Rahovec, </w:t>
                      </w:r>
                      <w:proofErr w:type="spellStart"/>
                      <w:r>
                        <w:rPr>
                          <w:rFonts w:ascii="Calibri Light" w:hAnsi="Calibri Light" w:cs="Calibri Light"/>
                          <w:sz w:val="18"/>
                          <w:szCs w:val="18"/>
                        </w:rPr>
                        <w:t>Ranillug</w:t>
                      </w:r>
                      <w:proofErr w:type="spellEnd"/>
                      <w:r>
                        <w:rPr>
                          <w:rFonts w:ascii="Calibri Light" w:hAnsi="Calibri Light" w:cs="Calibri Light"/>
                          <w:sz w:val="18"/>
                          <w:szCs w:val="18"/>
                        </w:rPr>
                        <w:t xml:space="preserve">, Shtime, Shtërpce, Skenderaj, Suharekë, Vushtrri, </w:t>
                      </w:r>
                      <w:proofErr w:type="spellStart"/>
                      <w:r>
                        <w:rPr>
                          <w:rFonts w:ascii="Calibri Light" w:hAnsi="Calibri Light" w:cs="Calibri Light"/>
                          <w:sz w:val="18"/>
                          <w:szCs w:val="18"/>
                        </w:rPr>
                        <w:t>Mamushë</w:t>
                      </w:r>
                      <w:proofErr w:type="spellEnd"/>
                      <w:r>
                        <w:rPr>
                          <w:rFonts w:ascii="Calibri Light" w:hAnsi="Calibri Light" w:cs="Calibri Light"/>
                          <w:sz w:val="18"/>
                          <w:szCs w:val="18"/>
                        </w:rPr>
                        <w:t>.</w:t>
                      </w:r>
                    </w:p>
                  </w:txbxContent>
                </v:textbox>
                <w10:wrap anchorx="margin"/>
              </v:shape>
            </w:pict>
          </mc:Fallback>
        </mc:AlternateContent>
      </w:r>
      <w:r w:rsidR="00AD2659" w:rsidRPr="00312CBE">
        <w:rPr>
          <w:rFonts w:ascii="Book Antiqua" w:hAnsi="Book Antiqua" w:cs="Calibri Light"/>
          <w:noProof/>
          <w:lang w:val="en-US"/>
        </w:rPr>
        <mc:AlternateContent>
          <mc:Choice Requires="wps">
            <w:drawing>
              <wp:anchor distT="0" distB="0" distL="114300" distR="114300" simplePos="0" relativeHeight="251805696" behindDoc="0" locked="0" layoutInCell="1" allowOverlap="1" wp14:anchorId="3522038D" wp14:editId="74EEF74F">
                <wp:simplePos x="0" y="0"/>
                <wp:positionH relativeFrom="column">
                  <wp:posOffset>1467593</wp:posOffset>
                </wp:positionH>
                <wp:positionV relativeFrom="paragraph">
                  <wp:posOffset>163920</wp:posOffset>
                </wp:positionV>
                <wp:extent cx="462915" cy="361579"/>
                <wp:effectExtent l="0" t="0" r="0" b="635"/>
                <wp:wrapNone/>
                <wp:docPr id="129" name="Text Box 129"/>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AD2659" w:rsidRPr="00C77C6E" w:rsidRDefault="00AD2659"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2038D" id="Text Box 129" o:spid="_x0000_s1058" type="#_x0000_t202" style="position:absolute;left:0;text-align:left;margin-left:115.55pt;margin-top:12.9pt;width:36.45pt;height:28.4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" filled="f" stroked="f" strokeweight=".5pt">
                <v:textbox>
                  <w:txbxContent>
                    <w:p w:rsidR="00AD2659" w:rsidRPr="00C77C6E" w:rsidRDefault="00AD2659"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23</w:t>
                      </w:r>
                    </w:p>
                  </w:txbxContent>
                </v:textbox>
              </v:shape>
            </w:pict>
          </mc:Fallback>
        </mc:AlternateContent>
      </w:r>
      <w:r w:rsidR="00AD2659" w:rsidRPr="00312CBE">
        <w:rPr>
          <w:rFonts w:ascii="Book Antiqua" w:hAnsi="Book Antiqua" w:cs="Calibri Light"/>
          <w:noProof/>
          <w:color w:val="000000" w:themeColor="text1"/>
          <w:lang w:val="en-US"/>
        </w:rPr>
        <mc:AlternateContent>
          <mc:Choice Requires="wps">
            <w:drawing>
              <wp:anchor distT="0" distB="0" distL="114300" distR="114300" simplePos="0" relativeHeight="251759616" behindDoc="0" locked="0" layoutInCell="1" allowOverlap="1" wp14:anchorId="0E928FA8" wp14:editId="279DE08C">
                <wp:simplePos x="0" y="0"/>
                <wp:positionH relativeFrom="column">
                  <wp:posOffset>1514476</wp:posOffset>
                </wp:positionH>
                <wp:positionV relativeFrom="paragraph">
                  <wp:posOffset>134620</wp:posOffset>
                </wp:positionV>
                <wp:extent cx="415290" cy="417830"/>
                <wp:effectExtent l="0" t="0" r="3810" b="1270"/>
                <wp:wrapNone/>
                <wp:docPr id="137" name="Oval 137"/>
                <wp:cNvGraphicFramePr/>
                <a:graphic xmlns:a="http://schemas.openxmlformats.org/drawingml/2006/main">
                  <a:graphicData uri="http://schemas.microsoft.com/office/word/2010/wordprocessingShape">
                    <wps:wsp>
                      <wps:cNvSpPr/>
                      <wps:spPr>
                        <a:xfrm>
                          <a:off x="0" y="0"/>
                          <a:ext cx="415290" cy="417830"/>
                        </a:xfrm>
                        <a:prstGeom prst="ellipse">
                          <a:avLst/>
                        </a:prstGeom>
                        <a:solidFill>
                          <a:srgbClr val="C00000"/>
                        </a:solidFill>
                        <a:ln w="12700" cap="flat" cmpd="sng" algn="ctr">
                          <a:noFill/>
                          <a:prstDash val="solid"/>
                          <a:miter lim="800000"/>
                        </a:ln>
                        <a:effectLst/>
                      </wps:spPr>
                      <wps:txbx>
                        <w:txbxContent>
                          <w:p w:rsidR="0096592A" w:rsidRPr="00E85561" w:rsidRDefault="0096592A" w:rsidP="0096592A">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28FA8" id="Oval 137" o:spid="_x0000_s1059" style="position:absolute;left:0;text-align:left;margin-left:119.25pt;margin-top:10.6pt;width:32.7pt;height:32.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" fillcolor="#c00000" stroked="f" strokeweight="1pt">
                <v:stroke joinstyle="miter"/>
                <v:textbox>
                  <w:txbxContent>
                    <w:p w:rsidR="0096592A" w:rsidRPr="00E85561" w:rsidRDefault="0096592A" w:rsidP="0096592A">
                      <w:pPr>
                        <w:rPr>
                          <w:lang w:val="en-GB"/>
                        </w:rPr>
                      </w:pPr>
                    </w:p>
                  </w:txbxContent>
                </v:textbox>
              </v:oval>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56544" behindDoc="0" locked="0" layoutInCell="1" allowOverlap="1" wp14:anchorId="71CF206E" wp14:editId="321C022A">
                <wp:simplePos x="0" y="0"/>
                <wp:positionH relativeFrom="margin">
                  <wp:align>left</wp:align>
                </wp:positionH>
                <wp:positionV relativeFrom="paragraph">
                  <wp:posOffset>184785</wp:posOffset>
                </wp:positionV>
                <wp:extent cx="1483995" cy="38100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1483995" cy="381000"/>
                        </a:xfrm>
                        <a:prstGeom prst="rect">
                          <a:avLst/>
                        </a:prstGeom>
                        <a:noFill/>
                        <a:ln w="6350">
                          <a:noFill/>
                        </a:ln>
                      </wps:spPr>
                      <wps:txbx>
                        <w:txbxContent>
                          <w:p w:rsidR="0096592A" w:rsidRPr="00EE7E2C" w:rsidRDefault="0096592A" w:rsidP="0096592A">
                            <w:pPr>
                              <w:jc w:val="right"/>
                              <w:rPr>
                                <w:rFonts w:ascii="Calibri Light" w:hAnsi="Calibri Light" w:cs="Calibri Light"/>
                                <w:b/>
                                <w:sz w:val="18"/>
                                <w:szCs w:val="18"/>
                              </w:rPr>
                            </w:pPr>
                            <w:r>
                              <w:rPr>
                                <w:rFonts w:ascii="Calibri Light" w:hAnsi="Calibri Light" w:cs="Calibri Light"/>
                                <w:b/>
                                <w:sz w:val="18"/>
                                <w:szCs w:val="18"/>
                              </w:rPr>
                              <w:t>KAB i vitit 2021 i publikuar në ueb-faqe</w:t>
                            </w:r>
                          </w:p>
                          <w:p w:rsidR="0096592A" w:rsidRPr="00EE7E2C" w:rsidRDefault="0096592A" w:rsidP="0096592A">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F206E" id="Text Box 134" o:spid="_x0000_s1060" type="#_x0000_t202" style="position:absolute;left:0;text-align:left;margin-left:0;margin-top:14.55pt;width:116.85pt;height:30pt;z-index:251756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" filled="f" stroked="f" strokeweight=".5pt">
                <v:textbox>
                  <w:txbxContent>
                    <w:p w:rsidR="0096592A" w:rsidRPr="00EE7E2C" w:rsidRDefault="0096592A" w:rsidP="0096592A">
                      <w:pPr>
                        <w:jc w:val="right"/>
                        <w:rPr>
                          <w:rFonts w:ascii="Calibri Light" w:hAnsi="Calibri Light" w:cs="Calibri Light"/>
                          <w:b/>
                          <w:sz w:val="18"/>
                          <w:szCs w:val="18"/>
                        </w:rPr>
                      </w:pPr>
                      <w:r>
                        <w:rPr>
                          <w:rFonts w:ascii="Calibri Light" w:hAnsi="Calibri Light" w:cs="Calibri Light"/>
                          <w:b/>
                          <w:sz w:val="18"/>
                          <w:szCs w:val="18"/>
                        </w:rPr>
                        <w:t>KAB i vitit 2021 i publikuar në ueb-faqe</w:t>
                      </w:r>
                    </w:p>
                    <w:p w:rsidR="0096592A" w:rsidRPr="00EE7E2C" w:rsidRDefault="0096592A" w:rsidP="0096592A">
                      <w:pPr>
                        <w:jc w:val="right"/>
                        <w:rPr>
                          <w:rFonts w:ascii="Calibri Light" w:hAnsi="Calibri Light" w:cs="Calibri Light"/>
                          <w:b/>
                          <w:sz w:val="18"/>
                          <w:szCs w:val="18"/>
                        </w:rPr>
                      </w:pPr>
                    </w:p>
                  </w:txbxContent>
                </v:textbox>
                <w10:wrap anchorx="margin"/>
              </v:shape>
            </w:pict>
          </mc:Fallback>
        </mc:AlternateContent>
      </w:r>
    </w:p>
    <w:p w:rsidR="0096592A" w:rsidRPr="00312CBE" w:rsidRDefault="0096592A" w:rsidP="0096592A">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60640" behindDoc="0" locked="0" layoutInCell="1" allowOverlap="1" wp14:anchorId="778BD5CD" wp14:editId="4A9623CA">
                <wp:simplePos x="0" y="0"/>
                <wp:positionH relativeFrom="column">
                  <wp:posOffset>1562100</wp:posOffset>
                </wp:positionH>
                <wp:positionV relativeFrom="paragraph">
                  <wp:posOffset>68580</wp:posOffset>
                </wp:positionV>
                <wp:extent cx="348615" cy="83185"/>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348615" cy="83185"/>
                        </a:xfrm>
                        <a:prstGeom prst="rect">
                          <a:avLst/>
                        </a:prstGeom>
                        <a:noFill/>
                        <a:ln w="6350">
                          <a:noFill/>
                        </a:ln>
                      </wps:spPr>
                      <wps:txbx>
                        <w:txbxContent>
                          <w:p w:rsidR="0096592A" w:rsidRPr="005902C5" w:rsidRDefault="0096592A" w:rsidP="0096592A">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BD5CD" id="Text Box 139" o:spid="_x0000_s1061" type="#_x0000_t202" style="position:absolute;left:0;text-align:left;margin-left:123pt;margin-top:5.4pt;width:27.45pt;height: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" filled="f" stroked="f" strokeweight=".5pt">
                <v:textbox>
                  <w:txbxContent>
                    <w:p w:rsidR="0096592A" w:rsidRPr="005902C5" w:rsidRDefault="0096592A" w:rsidP="0096592A">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v:textbox>
              </v:shape>
            </w:pict>
          </mc:Fallback>
        </mc:AlternateContent>
      </w:r>
    </w:p>
    <w:p w:rsidR="00A07BEE" w:rsidRPr="00312CBE" w:rsidDel="000A664B" w:rsidRDefault="00A07BEE" w:rsidP="0072495D">
      <w:pPr>
        <w:spacing w:line="276" w:lineRule="auto"/>
        <w:rPr>
          <w:rFonts w:ascii="Book Antiqua" w:hAnsi="Book Antiqua" w:cs="Calibri Light"/>
          <w:color w:val="000000" w:themeColor="text1"/>
        </w:rPr>
      </w:pPr>
    </w:p>
    <w:p w:rsidR="0072495D" w:rsidRPr="00312CBE" w:rsidRDefault="57781D0B" w:rsidP="77E0AE68">
      <w:pPr>
        <w:spacing w:line="276" w:lineRule="auto"/>
        <w:rPr>
          <w:rFonts w:ascii="Book Antiqua" w:hAnsi="Book Antiqua" w:cs="Calibri Light"/>
        </w:rPr>
      </w:pPr>
      <w:r w:rsidRPr="00312CBE">
        <w:rPr>
          <w:rFonts w:ascii="Book Antiqua" w:hAnsi="Book Antiqua" w:cs="Calibri Light"/>
          <w:color w:val="000000" w:themeColor="text1"/>
        </w:rPr>
        <w:t>Krahas dokumenteve 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planifikimit buxhetor, legjislacioni n</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fuqi i obligon komunat 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b</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jn</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publ</w:t>
      </w:r>
      <w:r w:rsidR="5194E801" w:rsidRPr="00312CBE">
        <w:rPr>
          <w:rFonts w:ascii="Book Antiqua" w:hAnsi="Book Antiqua" w:cs="Calibri Light"/>
          <w:color w:val="000000" w:themeColor="text1"/>
        </w:rPr>
        <w:t>i</w:t>
      </w:r>
      <w:r w:rsidRPr="00312CBE">
        <w:rPr>
          <w:rFonts w:ascii="Book Antiqua" w:hAnsi="Book Antiqua" w:cs="Calibri Light"/>
          <w:color w:val="000000" w:themeColor="text1"/>
        </w:rPr>
        <w:t>ke veprimtarin</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e tyre financiare.</w:t>
      </w:r>
      <w:r w:rsidR="5194E801" w:rsidRPr="00312CBE">
        <w:rPr>
          <w:rFonts w:ascii="Book Antiqua" w:hAnsi="Book Antiqua" w:cs="Calibri Light"/>
          <w:color w:val="000000" w:themeColor="text1"/>
        </w:rPr>
        <w:t xml:space="preserve"> Publikimi i raporteve periodike financiare leht</w:t>
      </w:r>
      <w:r w:rsidR="2F0F97E2" w:rsidRPr="00312CBE">
        <w:rPr>
          <w:rFonts w:ascii="Book Antiqua" w:hAnsi="Book Antiqua" w:cs="Calibri Light"/>
          <w:color w:val="000000" w:themeColor="text1"/>
        </w:rPr>
        <w:t>ë</w:t>
      </w:r>
      <w:r w:rsidR="5194E801" w:rsidRPr="00312CBE">
        <w:rPr>
          <w:rFonts w:ascii="Book Antiqua" w:hAnsi="Book Antiqua" w:cs="Calibri Light"/>
          <w:color w:val="000000" w:themeColor="text1"/>
        </w:rPr>
        <w:t>son edhe aspektet e tjera t</w:t>
      </w:r>
      <w:r w:rsidR="2F0F97E2" w:rsidRPr="00312CBE">
        <w:rPr>
          <w:rFonts w:ascii="Book Antiqua" w:hAnsi="Book Antiqua" w:cs="Calibri Light"/>
          <w:color w:val="000000" w:themeColor="text1"/>
        </w:rPr>
        <w:t>ë</w:t>
      </w:r>
      <w:r w:rsidR="5194E801" w:rsidRPr="00312CBE">
        <w:rPr>
          <w:rFonts w:ascii="Book Antiqua" w:hAnsi="Book Antiqua" w:cs="Calibri Light"/>
          <w:color w:val="000000" w:themeColor="text1"/>
        </w:rPr>
        <w:t xml:space="preserve"> kontrollit t</w:t>
      </w:r>
      <w:r w:rsidR="2F0F97E2" w:rsidRPr="00312CBE">
        <w:rPr>
          <w:rFonts w:ascii="Book Antiqua" w:hAnsi="Book Antiqua" w:cs="Calibri Light"/>
          <w:color w:val="000000" w:themeColor="text1"/>
        </w:rPr>
        <w:t>ë</w:t>
      </w:r>
      <w:r w:rsidR="5194E801" w:rsidRPr="00312CBE">
        <w:rPr>
          <w:rFonts w:ascii="Book Antiqua" w:hAnsi="Book Antiqua" w:cs="Calibri Light"/>
          <w:color w:val="000000" w:themeColor="text1"/>
        </w:rPr>
        <w:t xml:space="preserve"> jasht</w:t>
      </w:r>
      <w:r w:rsidR="2F0F97E2" w:rsidRPr="00312CBE">
        <w:rPr>
          <w:rFonts w:ascii="Book Antiqua" w:hAnsi="Book Antiqua" w:cs="Calibri Light"/>
          <w:color w:val="000000" w:themeColor="text1"/>
        </w:rPr>
        <w:t>ë</w:t>
      </w:r>
      <w:r w:rsidR="5194E801" w:rsidRPr="00312CBE">
        <w:rPr>
          <w:rFonts w:ascii="Book Antiqua" w:hAnsi="Book Antiqua" w:cs="Calibri Light"/>
          <w:color w:val="000000" w:themeColor="text1"/>
        </w:rPr>
        <w:t>m p</w:t>
      </w:r>
      <w:r w:rsidR="2F0F97E2" w:rsidRPr="00312CBE">
        <w:rPr>
          <w:rFonts w:ascii="Book Antiqua" w:hAnsi="Book Antiqua" w:cs="Calibri Light"/>
          <w:color w:val="000000" w:themeColor="text1"/>
        </w:rPr>
        <w:t>ë</w:t>
      </w:r>
      <w:r w:rsidR="5194E801" w:rsidRPr="00312CBE">
        <w:rPr>
          <w:rFonts w:ascii="Book Antiqua" w:hAnsi="Book Antiqua" w:cs="Calibri Light"/>
          <w:color w:val="000000" w:themeColor="text1"/>
        </w:rPr>
        <w:t>r t</w:t>
      </w:r>
      <w:r w:rsidR="2F0F97E2" w:rsidRPr="00312CBE">
        <w:rPr>
          <w:rFonts w:ascii="Book Antiqua" w:hAnsi="Book Antiqua" w:cs="Calibri Light"/>
          <w:color w:val="000000" w:themeColor="text1"/>
        </w:rPr>
        <w:t>ë</w:t>
      </w:r>
      <w:r w:rsidR="5194E801" w:rsidRPr="00312CBE">
        <w:rPr>
          <w:rFonts w:ascii="Book Antiqua" w:hAnsi="Book Antiqua" w:cs="Calibri Light"/>
          <w:color w:val="000000" w:themeColor="text1"/>
        </w:rPr>
        <w:t xml:space="preserve"> vler</w:t>
      </w:r>
      <w:r w:rsidR="2F0F97E2" w:rsidRPr="00312CBE">
        <w:rPr>
          <w:rFonts w:ascii="Book Antiqua" w:hAnsi="Book Antiqua" w:cs="Calibri Light"/>
          <w:color w:val="000000" w:themeColor="text1"/>
        </w:rPr>
        <w:t>ë</w:t>
      </w:r>
      <w:r w:rsidR="5194E801" w:rsidRPr="00312CBE">
        <w:rPr>
          <w:rFonts w:ascii="Book Antiqua" w:hAnsi="Book Antiqua" w:cs="Calibri Light"/>
          <w:color w:val="000000" w:themeColor="text1"/>
        </w:rPr>
        <w:t>suar efikasitetin e pun</w:t>
      </w:r>
      <w:r w:rsidR="2F0F97E2" w:rsidRPr="00312CBE">
        <w:rPr>
          <w:rFonts w:ascii="Book Antiqua" w:hAnsi="Book Antiqua" w:cs="Calibri Light"/>
          <w:color w:val="000000" w:themeColor="text1"/>
        </w:rPr>
        <w:t>ë</w:t>
      </w:r>
      <w:r w:rsidR="5194E801" w:rsidRPr="00312CBE">
        <w:rPr>
          <w:rFonts w:ascii="Book Antiqua" w:hAnsi="Book Antiqua" w:cs="Calibri Light"/>
          <w:color w:val="000000" w:themeColor="text1"/>
        </w:rPr>
        <w:t xml:space="preserve">s </w:t>
      </w:r>
      <w:r w:rsidR="5194E801" w:rsidRPr="00312CBE">
        <w:rPr>
          <w:rFonts w:ascii="Book Antiqua" w:hAnsi="Book Antiqua" w:cs="Calibri Light"/>
        </w:rPr>
        <w:t>s</w:t>
      </w:r>
      <w:r w:rsidR="2F0F97E2" w:rsidRPr="00312CBE">
        <w:rPr>
          <w:rFonts w:ascii="Book Antiqua" w:hAnsi="Book Antiqua" w:cs="Calibri Light"/>
        </w:rPr>
        <w:t>ë</w:t>
      </w:r>
      <w:r w:rsidR="5194E801" w:rsidRPr="00312CBE">
        <w:rPr>
          <w:rFonts w:ascii="Book Antiqua" w:hAnsi="Book Antiqua" w:cs="Calibri Light"/>
        </w:rPr>
        <w:t xml:space="preserve"> kuvendeve të komunave, respektimin e ligjshmërisë, menaxhimin efikas financiar si dhe performancën e p</w:t>
      </w:r>
      <w:r w:rsidR="2F0F97E2" w:rsidRPr="00312CBE">
        <w:rPr>
          <w:rFonts w:ascii="Book Antiqua" w:hAnsi="Book Antiqua" w:cs="Calibri Light"/>
        </w:rPr>
        <w:t>ë</w:t>
      </w:r>
      <w:r w:rsidR="5194E801" w:rsidRPr="00312CBE">
        <w:rPr>
          <w:rFonts w:ascii="Book Antiqua" w:hAnsi="Book Antiqua" w:cs="Calibri Light"/>
        </w:rPr>
        <w:t>rgjithshme t</w:t>
      </w:r>
      <w:r w:rsidR="2F0F97E2" w:rsidRPr="00312CBE">
        <w:rPr>
          <w:rFonts w:ascii="Book Antiqua" w:hAnsi="Book Antiqua" w:cs="Calibri Light"/>
        </w:rPr>
        <w:t>ë</w:t>
      </w:r>
      <w:r w:rsidR="5194E801" w:rsidRPr="00312CBE">
        <w:rPr>
          <w:rFonts w:ascii="Book Antiqua" w:hAnsi="Book Antiqua" w:cs="Calibri Light"/>
        </w:rPr>
        <w:t xml:space="preserve"> ekzekutivit t</w:t>
      </w:r>
      <w:r w:rsidR="2F0F97E2" w:rsidRPr="00312CBE">
        <w:rPr>
          <w:rFonts w:ascii="Book Antiqua" w:hAnsi="Book Antiqua" w:cs="Calibri Light"/>
        </w:rPr>
        <w:t>ë</w:t>
      </w:r>
      <w:r w:rsidR="5194E801" w:rsidRPr="00312CBE">
        <w:rPr>
          <w:rFonts w:ascii="Book Antiqua" w:hAnsi="Book Antiqua" w:cs="Calibri Light"/>
        </w:rPr>
        <w:t xml:space="preserve"> komun</w:t>
      </w:r>
      <w:r w:rsidR="2F0F97E2" w:rsidRPr="00312CBE">
        <w:rPr>
          <w:rFonts w:ascii="Book Antiqua" w:hAnsi="Book Antiqua" w:cs="Calibri Light"/>
        </w:rPr>
        <w:t>ë</w:t>
      </w:r>
      <w:r w:rsidR="5194E801" w:rsidRPr="00312CBE">
        <w:rPr>
          <w:rFonts w:ascii="Book Antiqua" w:hAnsi="Book Antiqua" w:cs="Calibri Light"/>
        </w:rPr>
        <w:t>s. Neni 45.4 i Ligjit p</w:t>
      </w:r>
      <w:r w:rsidR="2F0F97E2" w:rsidRPr="00312CBE">
        <w:rPr>
          <w:rFonts w:ascii="Book Antiqua" w:hAnsi="Book Antiqua" w:cs="Calibri Light"/>
        </w:rPr>
        <w:t>ë</w:t>
      </w:r>
      <w:r w:rsidR="5194E801" w:rsidRPr="00312CBE">
        <w:rPr>
          <w:rFonts w:ascii="Book Antiqua" w:hAnsi="Book Antiqua" w:cs="Calibri Light"/>
        </w:rPr>
        <w:t>r menaxhimin e financave publike dhe p</w:t>
      </w:r>
      <w:r w:rsidR="2F0F97E2" w:rsidRPr="00312CBE">
        <w:rPr>
          <w:rFonts w:ascii="Book Antiqua" w:hAnsi="Book Antiqua" w:cs="Calibri Light"/>
        </w:rPr>
        <w:t>ë</w:t>
      </w:r>
      <w:r w:rsidR="5194E801" w:rsidRPr="00312CBE">
        <w:rPr>
          <w:rFonts w:ascii="Book Antiqua" w:hAnsi="Book Antiqua" w:cs="Calibri Light"/>
        </w:rPr>
        <w:t>rgjegj</w:t>
      </w:r>
      <w:r w:rsidR="2F0F97E2" w:rsidRPr="00312CBE">
        <w:rPr>
          <w:rFonts w:ascii="Book Antiqua" w:hAnsi="Book Antiqua" w:cs="Calibri Light"/>
        </w:rPr>
        <w:t>ë</w:t>
      </w:r>
      <w:r w:rsidR="5194E801" w:rsidRPr="00312CBE">
        <w:rPr>
          <w:rFonts w:ascii="Book Antiqua" w:hAnsi="Book Antiqua" w:cs="Calibri Light"/>
        </w:rPr>
        <w:t>sive ka p</w:t>
      </w:r>
      <w:r w:rsidR="2F0F97E2" w:rsidRPr="00312CBE">
        <w:rPr>
          <w:rFonts w:ascii="Book Antiqua" w:hAnsi="Book Antiqua" w:cs="Calibri Light"/>
        </w:rPr>
        <w:t>ë</w:t>
      </w:r>
      <w:r w:rsidR="5194E801" w:rsidRPr="00312CBE">
        <w:rPr>
          <w:rFonts w:ascii="Book Antiqua" w:hAnsi="Book Antiqua" w:cs="Calibri Light"/>
        </w:rPr>
        <w:t>rcaktuar q</w:t>
      </w:r>
      <w:r w:rsidR="2F0F97E2" w:rsidRPr="00312CBE">
        <w:rPr>
          <w:rFonts w:ascii="Book Antiqua" w:hAnsi="Book Antiqua" w:cs="Calibri Light"/>
        </w:rPr>
        <w:t>ë</w:t>
      </w:r>
      <w:r w:rsidR="5194E801" w:rsidRPr="00312CBE">
        <w:rPr>
          <w:rFonts w:ascii="Book Antiqua" w:hAnsi="Book Antiqua" w:cs="Calibri Light"/>
        </w:rPr>
        <w:t xml:space="preserve"> kryetari i komun</w:t>
      </w:r>
      <w:r w:rsidR="2F0F97E2" w:rsidRPr="00312CBE">
        <w:rPr>
          <w:rFonts w:ascii="Book Antiqua" w:hAnsi="Book Antiqua" w:cs="Calibri Light"/>
        </w:rPr>
        <w:t>ë</w:t>
      </w:r>
      <w:r w:rsidR="5194E801" w:rsidRPr="00312CBE">
        <w:rPr>
          <w:rFonts w:ascii="Book Antiqua" w:hAnsi="Book Antiqua" w:cs="Calibri Light"/>
        </w:rPr>
        <w:t>s p</w:t>
      </w:r>
      <w:r w:rsidR="7021898C" w:rsidRPr="00312CBE">
        <w:rPr>
          <w:rFonts w:ascii="Book Antiqua" w:hAnsi="Book Antiqua" w:cs="Calibri Light"/>
        </w:rPr>
        <w:t>ë</w:t>
      </w:r>
      <w:r w:rsidR="5194E801" w:rsidRPr="00312CBE">
        <w:rPr>
          <w:rFonts w:ascii="Book Antiqua" w:hAnsi="Book Antiqua" w:cs="Calibri Light"/>
        </w:rPr>
        <w:t>rveç se obligohet t’i p</w:t>
      </w:r>
      <w:r w:rsidR="2F0F97E2" w:rsidRPr="00312CBE">
        <w:rPr>
          <w:rFonts w:ascii="Book Antiqua" w:hAnsi="Book Antiqua" w:cs="Calibri Light"/>
        </w:rPr>
        <w:t>ë</w:t>
      </w:r>
      <w:r w:rsidR="5194E801" w:rsidRPr="00312CBE">
        <w:rPr>
          <w:rFonts w:ascii="Book Antiqua" w:hAnsi="Book Antiqua" w:cs="Calibri Light"/>
        </w:rPr>
        <w:t>rgatis raportet 3 mujore financiare, t</w:t>
      </w:r>
      <w:r w:rsidR="2F0F97E2" w:rsidRPr="00312CBE">
        <w:rPr>
          <w:rFonts w:ascii="Book Antiqua" w:hAnsi="Book Antiqua" w:cs="Calibri Light"/>
        </w:rPr>
        <w:t>ë</w:t>
      </w:r>
      <w:r w:rsidR="5194E801" w:rsidRPr="00312CBE">
        <w:rPr>
          <w:rFonts w:ascii="Book Antiqua" w:hAnsi="Book Antiqua" w:cs="Calibri Light"/>
        </w:rPr>
        <w:t xml:space="preserve"> nj</w:t>
      </w:r>
      <w:r w:rsidR="2F0F97E2" w:rsidRPr="00312CBE">
        <w:rPr>
          <w:rFonts w:ascii="Book Antiqua" w:hAnsi="Book Antiqua" w:cs="Calibri Light"/>
        </w:rPr>
        <w:t>ë</w:t>
      </w:r>
      <w:r w:rsidR="5194E801" w:rsidRPr="00312CBE">
        <w:rPr>
          <w:rFonts w:ascii="Book Antiqua" w:hAnsi="Book Antiqua" w:cs="Calibri Light"/>
        </w:rPr>
        <w:t>jtat duhet t’i publikoj n</w:t>
      </w:r>
      <w:r w:rsidR="2F0F97E2" w:rsidRPr="00312CBE">
        <w:rPr>
          <w:rFonts w:ascii="Book Antiqua" w:hAnsi="Book Antiqua" w:cs="Calibri Light"/>
        </w:rPr>
        <w:t>ë</w:t>
      </w:r>
      <w:r w:rsidR="5194E801" w:rsidRPr="00312CBE">
        <w:rPr>
          <w:rFonts w:ascii="Book Antiqua" w:hAnsi="Book Antiqua" w:cs="Calibri Light"/>
        </w:rPr>
        <w:t xml:space="preserve"> </w:t>
      </w:r>
      <w:r w:rsidR="7021898C" w:rsidRPr="00312CBE">
        <w:rPr>
          <w:rFonts w:ascii="Book Antiqua" w:hAnsi="Book Antiqua" w:cs="Calibri Light"/>
        </w:rPr>
        <w:t>ueb-faqen e komun</w:t>
      </w:r>
      <w:r w:rsidR="2F0F97E2" w:rsidRPr="00312CBE">
        <w:rPr>
          <w:rFonts w:ascii="Book Antiqua" w:hAnsi="Book Antiqua" w:cs="Calibri Light"/>
        </w:rPr>
        <w:t>ë</w:t>
      </w:r>
      <w:r w:rsidR="7021898C" w:rsidRPr="00312CBE">
        <w:rPr>
          <w:rFonts w:ascii="Book Antiqua" w:hAnsi="Book Antiqua" w:cs="Calibri Light"/>
        </w:rPr>
        <w:t xml:space="preserve">s. Ne vijim </w:t>
      </w:r>
      <w:r w:rsidR="2F0F97E2" w:rsidRPr="00312CBE">
        <w:rPr>
          <w:rFonts w:ascii="Book Antiqua" w:hAnsi="Book Antiqua" w:cs="Calibri Light"/>
        </w:rPr>
        <w:t>ë</w:t>
      </w:r>
      <w:r w:rsidR="7021898C" w:rsidRPr="00312CBE">
        <w:rPr>
          <w:rFonts w:ascii="Book Antiqua" w:hAnsi="Book Antiqua" w:cs="Calibri Light"/>
        </w:rPr>
        <w:t>sht</w:t>
      </w:r>
      <w:r w:rsidR="2F0F97E2" w:rsidRPr="00312CBE">
        <w:rPr>
          <w:rFonts w:ascii="Book Antiqua" w:hAnsi="Book Antiqua" w:cs="Calibri Light"/>
        </w:rPr>
        <w:t>ë</w:t>
      </w:r>
      <w:r w:rsidR="7021898C" w:rsidRPr="00312CBE">
        <w:rPr>
          <w:rFonts w:ascii="Book Antiqua" w:hAnsi="Book Antiqua" w:cs="Calibri Light"/>
        </w:rPr>
        <w:t xml:space="preserve"> paraqitur figura me t</w:t>
      </w:r>
      <w:r w:rsidR="2F0F97E2" w:rsidRPr="00312CBE">
        <w:rPr>
          <w:rFonts w:ascii="Book Antiqua" w:hAnsi="Book Antiqua" w:cs="Calibri Light"/>
        </w:rPr>
        <w:t>ë</w:t>
      </w:r>
      <w:r w:rsidR="7021898C" w:rsidRPr="00312CBE">
        <w:rPr>
          <w:rFonts w:ascii="Book Antiqua" w:hAnsi="Book Antiqua" w:cs="Calibri Light"/>
        </w:rPr>
        <w:t xml:space="preserve"> dh</w:t>
      </w:r>
      <w:r w:rsidR="2F0F97E2" w:rsidRPr="00312CBE">
        <w:rPr>
          <w:rFonts w:ascii="Book Antiqua" w:hAnsi="Book Antiqua" w:cs="Calibri Light"/>
        </w:rPr>
        <w:t>ë</w:t>
      </w:r>
      <w:r w:rsidR="7021898C" w:rsidRPr="00312CBE">
        <w:rPr>
          <w:rFonts w:ascii="Book Antiqua" w:hAnsi="Book Antiqua" w:cs="Calibri Light"/>
        </w:rPr>
        <w:t>nat p</w:t>
      </w:r>
      <w:r w:rsidR="2F0F97E2" w:rsidRPr="00312CBE">
        <w:rPr>
          <w:rFonts w:ascii="Book Antiqua" w:hAnsi="Book Antiqua" w:cs="Calibri Light"/>
        </w:rPr>
        <w:t>ë</w:t>
      </w:r>
      <w:r w:rsidR="7021898C" w:rsidRPr="00312CBE">
        <w:rPr>
          <w:rFonts w:ascii="Book Antiqua" w:hAnsi="Book Antiqua" w:cs="Calibri Light"/>
        </w:rPr>
        <w:t>r komunat q</w:t>
      </w:r>
      <w:r w:rsidR="2F0F97E2" w:rsidRPr="00312CBE">
        <w:rPr>
          <w:rFonts w:ascii="Book Antiqua" w:hAnsi="Book Antiqua" w:cs="Calibri Light"/>
        </w:rPr>
        <w:t>ë</w:t>
      </w:r>
      <w:r w:rsidR="7021898C" w:rsidRPr="00312CBE">
        <w:rPr>
          <w:rFonts w:ascii="Book Antiqua" w:hAnsi="Book Antiqua" w:cs="Calibri Light"/>
        </w:rPr>
        <w:t xml:space="preserve"> kan</w:t>
      </w:r>
      <w:r w:rsidR="2F0F97E2" w:rsidRPr="00312CBE">
        <w:rPr>
          <w:rFonts w:ascii="Book Antiqua" w:hAnsi="Book Antiqua" w:cs="Calibri Light"/>
        </w:rPr>
        <w:t>ë</w:t>
      </w:r>
      <w:r w:rsidR="7021898C" w:rsidRPr="00312CBE">
        <w:rPr>
          <w:rFonts w:ascii="Book Antiqua" w:hAnsi="Book Antiqua" w:cs="Calibri Light"/>
        </w:rPr>
        <w:t xml:space="preserve"> p</w:t>
      </w:r>
      <w:r w:rsidR="418F8484" w:rsidRPr="00312CBE">
        <w:rPr>
          <w:rFonts w:ascii="Book Antiqua" w:hAnsi="Book Antiqua" w:cs="Calibri Light"/>
        </w:rPr>
        <w:t>ublikuar</w:t>
      </w:r>
      <w:r w:rsidR="7021898C" w:rsidRPr="00312CBE">
        <w:rPr>
          <w:rFonts w:ascii="Book Antiqua" w:hAnsi="Book Antiqua" w:cs="Calibri Light"/>
        </w:rPr>
        <w:t xml:space="preserve"> raportet financiare tremujore</w:t>
      </w:r>
      <w:r w:rsidR="418F8484" w:rsidRPr="00312CBE">
        <w:rPr>
          <w:rFonts w:ascii="Book Antiqua" w:hAnsi="Book Antiqua" w:cs="Calibri Light"/>
        </w:rPr>
        <w:t xml:space="preserve"> dhe ato të cilat nuk i kanë publikuar</w:t>
      </w:r>
      <w:r w:rsidR="7021898C" w:rsidRPr="00312CBE">
        <w:rPr>
          <w:rFonts w:ascii="Book Antiqua" w:hAnsi="Book Antiqua" w:cs="Calibri Light"/>
        </w:rPr>
        <w:t>:</w:t>
      </w:r>
    </w:p>
    <w:p w:rsidR="0096592A" w:rsidRPr="00312CBE" w:rsidRDefault="0096592A" w:rsidP="0096592A">
      <w:pPr>
        <w:spacing w:line="276" w:lineRule="auto"/>
        <w:rPr>
          <w:rFonts w:ascii="Book Antiqua" w:hAnsi="Book Antiqua" w:cs="Calibri Light"/>
          <w:color w:val="000000" w:themeColor="text1"/>
        </w:rPr>
      </w:pPr>
      <w:r w:rsidRPr="00312CBE">
        <w:rPr>
          <w:rFonts w:ascii="Book Antiqua" w:hAnsi="Book Antiqua" w:cs="Calibri Light"/>
          <w:noProof/>
          <w:lang w:val="en-US"/>
        </w:rPr>
        <mc:AlternateContent>
          <mc:Choice Requires="wps">
            <w:drawing>
              <wp:anchor distT="0" distB="0" distL="114300" distR="114300" simplePos="0" relativeHeight="251774976" behindDoc="0" locked="0" layoutInCell="1" allowOverlap="1" wp14:anchorId="3210B870" wp14:editId="468069E4">
                <wp:simplePos x="0" y="0"/>
                <wp:positionH relativeFrom="column">
                  <wp:posOffset>1459230</wp:posOffset>
                </wp:positionH>
                <wp:positionV relativeFrom="paragraph">
                  <wp:posOffset>73138</wp:posOffset>
                </wp:positionV>
                <wp:extent cx="454611" cy="433753"/>
                <wp:effectExtent l="0" t="0" r="0" b="4445"/>
                <wp:wrapNone/>
                <wp:docPr id="52" name="Text Box 52"/>
                <wp:cNvGraphicFramePr/>
                <a:graphic xmlns:a="http://schemas.openxmlformats.org/drawingml/2006/main">
                  <a:graphicData uri="http://schemas.microsoft.com/office/word/2010/wordprocessingShape">
                    <wps:wsp>
                      <wps:cNvSpPr txBox="1"/>
                      <wps:spPr>
                        <a:xfrm>
                          <a:off x="0" y="0"/>
                          <a:ext cx="454611" cy="433753"/>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0B870" id="Text Box 52" o:spid="_x0000_s1062" type="#_x0000_t202" style="position:absolute;left:0;text-align:left;margin-left:114.9pt;margin-top:5.75pt;width:35.8pt;height:3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23</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71904" behindDoc="0" locked="0" layoutInCell="1" allowOverlap="1" wp14:anchorId="476B3B6D" wp14:editId="77D39824">
                <wp:simplePos x="0" y="0"/>
                <wp:positionH relativeFrom="column">
                  <wp:posOffset>1949450</wp:posOffset>
                </wp:positionH>
                <wp:positionV relativeFrom="paragraph">
                  <wp:posOffset>12700</wp:posOffset>
                </wp:positionV>
                <wp:extent cx="3714115" cy="660400"/>
                <wp:effectExtent l="0" t="0" r="0" b="6350"/>
                <wp:wrapNone/>
                <wp:docPr id="62" name="Text Box 62"/>
                <wp:cNvGraphicFramePr/>
                <a:graphic xmlns:a="http://schemas.openxmlformats.org/drawingml/2006/main">
                  <a:graphicData uri="http://schemas.microsoft.com/office/word/2010/wordprocessingShape">
                    <wps:wsp>
                      <wps:cNvSpPr txBox="1"/>
                      <wps:spPr>
                        <a:xfrm>
                          <a:off x="0" y="0"/>
                          <a:ext cx="3714115" cy="660400"/>
                        </a:xfrm>
                        <a:prstGeom prst="rect">
                          <a:avLst/>
                        </a:prstGeom>
                        <a:noFill/>
                        <a:ln w="6350">
                          <a:noFill/>
                        </a:ln>
                      </wps:spPr>
                      <wps:txbx>
                        <w:txbxContent>
                          <w:p w:rsidR="0096592A" w:rsidRPr="007565D0" w:rsidRDefault="0096592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Deçan, Ferizaj, Gjakovë, Gjilan, Gllogoc, Graçanicë, Hani i Elezit, Junik, Kamenicë, Kaçanik, Lipjan, Malishevë, Mitrovicë, Obiliq, Pejë, Podujevë, Prishtinë, Prizren, Rahovec, Skenderaj, Viti, Vushtrri, Dragash.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B3B6D" id="Text Box 62" o:spid="_x0000_s1063" type="#_x0000_t202" style="position:absolute;left:0;text-align:left;margin-left:153.5pt;margin-top:1pt;width:292.45pt;height:52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" filled="f" stroked="f" strokeweight=".5pt">
                <v:textbox>
                  <w:txbxContent>
                    <w:p w:rsidR="0096592A" w:rsidRPr="007565D0" w:rsidRDefault="0096592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Deçan, Ferizaj, Gjakovë, Gjilan, Gllogoc, </w:t>
                      </w:r>
                      <w:proofErr w:type="spellStart"/>
                      <w:r>
                        <w:rPr>
                          <w:rFonts w:ascii="Calibri Light" w:hAnsi="Calibri Light" w:cs="Calibri Light"/>
                          <w:sz w:val="18"/>
                          <w:szCs w:val="18"/>
                        </w:rPr>
                        <w:t>Graçanicë</w:t>
                      </w:r>
                      <w:proofErr w:type="spellEnd"/>
                      <w:r>
                        <w:rPr>
                          <w:rFonts w:ascii="Calibri Light" w:hAnsi="Calibri Light" w:cs="Calibri Light"/>
                          <w:sz w:val="18"/>
                          <w:szCs w:val="18"/>
                        </w:rPr>
                        <w:t xml:space="preserve">, Hani i </w:t>
                      </w:r>
                      <w:proofErr w:type="spellStart"/>
                      <w:r>
                        <w:rPr>
                          <w:rFonts w:ascii="Calibri Light" w:hAnsi="Calibri Light" w:cs="Calibri Light"/>
                          <w:sz w:val="18"/>
                          <w:szCs w:val="18"/>
                        </w:rPr>
                        <w:t>Elezit</w:t>
                      </w:r>
                      <w:proofErr w:type="spellEnd"/>
                      <w:r>
                        <w:rPr>
                          <w:rFonts w:ascii="Calibri Light" w:hAnsi="Calibri Light" w:cs="Calibri Light"/>
                          <w:sz w:val="18"/>
                          <w:szCs w:val="18"/>
                        </w:rPr>
                        <w:t>, Junik, Kamenicë, Kaçanik, Lipjan, Malishevë, Mitrovicë, Obiliq, Pejë, Podujevë, Prishtinë, Prizren, Rahovec, Skenderaj, Viti, Vushtrri, Dragash.</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76000" behindDoc="0" locked="0" layoutInCell="1" allowOverlap="1" wp14:anchorId="0B808B3A" wp14:editId="5D69E425">
                <wp:simplePos x="0" y="0"/>
                <wp:positionH relativeFrom="margin">
                  <wp:posOffset>-414068</wp:posOffset>
                </wp:positionH>
                <wp:positionV relativeFrom="paragraph">
                  <wp:posOffset>79063</wp:posOffset>
                </wp:positionV>
                <wp:extent cx="1923643" cy="526212"/>
                <wp:effectExtent l="0" t="0" r="0" b="7620"/>
                <wp:wrapNone/>
                <wp:docPr id="188" name="Text Box 188"/>
                <wp:cNvGraphicFramePr/>
                <a:graphic xmlns:a="http://schemas.openxmlformats.org/drawingml/2006/main">
                  <a:graphicData uri="http://schemas.microsoft.com/office/word/2010/wordprocessingShape">
                    <wps:wsp>
                      <wps:cNvSpPr txBox="1"/>
                      <wps:spPr>
                        <a:xfrm>
                          <a:off x="0" y="0"/>
                          <a:ext cx="1923643" cy="526212"/>
                        </a:xfrm>
                        <a:prstGeom prst="rect">
                          <a:avLst/>
                        </a:prstGeom>
                        <a:noFill/>
                        <a:ln w="6350">
                          <a:noFill/>
                        </a:ln>
                      </wps:spPr>
                      <wps:txbx>
                        <w:txbxContent>
                          <w:p w:rsidR="0096592A" w:rsidRPr="00EE7E2C" w:rsidRDefault="0096592A" w:rsidP="0096592A">
                            <w:pPr>
                              <w:jc w:val="right"/>
                              <w:rPr>
                                <w:rFonts w:ascii="Calibri Light" w:hAnsi="Calibri Light" w:cs="Calibri Light"/>
                                <w:b/>
                                <w:sz w:val="18"/>
                                <w:szCs w:val="18"/>
                              </w:rPr>
                            </w:pPr>
                            <w:r>
                              <w:rPr>
                                <w:rFonts w:ascii="Calibri Light" w:hAnsi="Calibri Light" w:cs="Calibri Light"/>
                                <w:b/>
                                <w:sz w:val="18"/>
                                <w:szCs w:val="18"/>
                              </w:rPr>
                              <w:t>Numri i komunave të cilat i kanë publikuar raportet tremujore financiare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8B3A" id="Text Box 188" o:spid="_x0000_s1064" type="#_x0000_t202" style="position:absolute;left:0;text-align:left;margin-left:-32.6pt;margin-top:6.25pt;width:151.45pt;height:41.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" filled="f" stroked="f" strokeweight=".5pt">
                <v:textbox>
                  <w:txbxContent>
                    <w:p w:rsidR="0096592A" w:rsidRPr="00EE7E2C" w:rsidRDefault="0096592A" w:rsidP="0096592A">
                      <w:pPr>
                        <w:jc w:val="right"/>
                        <w:rPr>
                          <w:rFonts w:ascii="Calibri Light" w:hAnsi="Calibri Light" w:cs="Calibri Light"/>
                          <w:b/>
                          <w:sz w:val="18"/>
                          <w:szCs w:val="18"/>
                        </w:rPr>
                      </w:pPr>
                      <w:r>
                        <w:rPr>
                          <w:rFonts w:ascii="Calibri Light" w:hAnsi="Calibri Light" w:cs="Calibri Light"/>
                          <w:b/>
                          <w:sz w:val="18"/>
                          <w:szCs w:val="18"/>
                        </w:rPr>
                        <w:t>Numri i komunave të cilat i kanë publikuar raportet tremujore financiare</w:t>
                      </w:r>
                    </w:p>
                  </w:txbxContent>
                </v:textbox>
                <w10:wrap anchorx="margin"/>
              </v:shape>
            </w:pict>
          </mc:Fallback>
        </mc:AlternateContent>
      </w:r>
      <w:r w:rsidRPr="00312CBE">
        <w:rPr>
          <w:rFonts w:ascii="Book Antiqua" w:hAnsi="Book Antiqua" w:cs="Calibri Light"/>
          <w:noProof/>
          <w:lang w:val="en-US"/>
        </w:rPr>
        <mc:AlternateContent>
          <mc:Choice Requires="wps">
            <w:drawing>
              <wp:anchor distT="0" distB="0" distL="114300" distR="114300" simplePos="0" relativeHeight="251773952" behindDoc="0" locked="0" layoutInCell="1" allowOverlap="1" wp14:anchorId="4262427F" wp14:editId="4E9DE0EC">
                <wp:simplePos x="0" y="0"/>
                <wp:positionH relativeFrom="column">
                  <wp:posOffset>1539875</wp:posOffset>
                </wp:positionH>
                <wp:positionV relativeFrom="paragraph">
                  <wp:posOffset>89535</wp:posOffset>
                </wp:positionV>
                <wp:extent cx="360680" cy="360680"/>
                <wp:effectExtent l="0" t="0" r="0" b="0"/>
                <wp:wrapNone/>
                <wp:docPr id="55" name="Oval 55"/>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BDCD4" id="Oval 55" o:spid="_x0000_s1026" style="position:absolute;margin-left:121.25pt;margin-top:7.05pt;width:28.4pt;height:28.4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K08PyCRAgAAqw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67808" behindDoc="0" locked="0" layoutInCell="1" allowOverlap="1" wp14:anchorId="19CA8EF6" wp14:editId="0ADB22F3">
                <wp:simplePos x="0" y="0"/>
                <wp:positionH relativeFrom="column">
                  <wp:posOffset>1723390</wp:posOffset>
                </wp:positionH>
                <wp:positionV relativeFrom="paragraph">
                  <wp:posOffset>430530</wp:posOffset>
                </wp:positionV>
                <wp:extent cx="0" cy="43171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99C88" id="Straight Connector 57"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" strokecolor="#bfbfbf [2412]" strokeweight="2.25pt">
                <v:stroke joinstyle="miter"/>
              </v:lin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68832" behindDoc="0" locked="0" layoutInCell="1" allowOverlap="1" wp14:anchorId="13D884DE" wp14:editId="746E0226">
                <wp:simplePos x="0" y="0"/>
                <wp:positionH relativeFrom="column">
                  <wp:posOffset>1466215</wp:posOffset>
                </wp:positionH>
                <wp:positionV relativeFrom="paragraph">
                  <wp:posOffset>65405</wp:posOffset>
                </wp:positionV>
                <wp:extent cx="463490" cy="312396"/>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D884DE" id="Text Box 58" o:spid="_x0000_s1065" type="#_x0000_t202" style="position:absolute;left:0;text-align:left;margin-left:115.45pt;margin-top:5.15pt;width:36.5pt;height:24.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p>
    <w:p w:rsidR="0096592A" w:rsidRPr="00312CBE" w:rsidRDefault="0096592A" w:rsidP="0096592A">
      <w:pPr>
        <w:spacing w:line="276" w:lineRule="auto"/>
        <w:rPr>
          <w:rFonts w:ascii="Book Antiqua" w:hAnsi="Book Antiqua" w:cs="Calibri Light"/>
          <w:color w:val="000000" w:themeColor="text1"/>
        </w:rPr>
      </w:pPr>
    </w:p>
    <w:p w:rsidR="0096592A" w:rsidRPr="00312CBE" w:rsidRDefault="00AD2659" w:rsidP="0096592A">
      <w:pPr>
        <w:spacing w:line="276" w:lineRule="auto"/>
        <w:rPr>
          <w:rFonts w:ascii="Book Antiqua" w:hAnsi="Book Antiqua" w:cs="Calibri Light"/>
          <w:color w:val="000000" w:themeColor="text1"/>
        </w:rPr>
      </w:pPr>
      <w:r w:rsidRPr="00312CBE">
        <w:rPr>
          <w:rFonts w:ascii="Book Antiqua" w:hAnsi="Book Antiqua" w:cs="Calibri Light"/>
          <w:noProof/>
          <w:lang w:val="en-US"/>
        </w:rPr>
        <mc:AlternateContent>
          <mc:Choice Requires="wps">
            <w:drawing>
              <wp:anchor distT="0" distB="0" distL="114300" distR="114300" simplePos="0" relativeHeight="251807744" behindDoc="0" locked="0" layoutInCell="1" allowOverlap="1" wp14:anchorId="66F78E8E" wp14:editId="4224BC98">
                <wp:simplePos x="0" y="0"/>
                <wp:positionH relativeFrom="column">
                  <wp:posOffset>1477751</wp:posOffset>
                </wp:positionH>
                <wp:positionV relativeFrom="paragraph">
                  <wp:posOffset>166691</wp:posOffset>
                </wp:positionV>
                <wp:extent cx="454611" cy="433753"/>
                <wp:effectExtent l="0" t="0" r="0" b="4445"/>
                <wp:wrapNone/>
                <wp:docPr id="130" name="Text Box 130"/>
                <wp:cNvGraphicFramePr/>
                <a:graphic xmlns:a="http://schemas.openxmlformats.org/drawingml/2006/main">
                  <a:graphicData uri="http://schemas.microsoft.com/office/word/2010/wordprocessingShape">
                    <wps:wsp>
                      <wps:cNvSpPr txBox="1"/>
                      <wps:spPr>
                        <a:xfrm>
                          <a:off x="0" y="0"/>
                          <a:ext cx="454611" cy="433753"/>
                        </a:xfrm>
                        <a:prstGeom prst="rect">
                          <a:avLst/>
                        </a:prstGeom>
                        <a:noFill/>
                        <a:ln w="6350">
                          <a:noFill/>
                        </a:ln>
                      </wps:spPr>
                      <wps:txbx>
                        <w:txbxContent>
                          <w:p w:rsidR="00AD2659" w:rsidRPr="00C77C6E" w:rsidRDefault="00AD2659"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78E8E" id="Text Box 130" o:spid="_x0000_s1066" type="#_x0000_t202" style="position:absolute;left:0;text-align:left;margin-left:116.35pt;margin-top:13.15pt;width:35.8pt;height:3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" filled="f" stroked="f" strokeweight=".5pt">
                <v:textbox>
                  <w:txbxContent>
                    <w:p w:rsidR="00AD2659" w:rsidRPr="00C77C6E" w:rsidRDefault="00AD2659"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69856" behindDoc="0" locked="0" layoutInCell="1" allowOverlap="1" wp14:anchorId="2157F45D" wp14:editId="464664DC">
                <wp:simplePos x="0" y="0"/>
                <wp:positionH relativeFrom="column">
                  <wp:posOffset>1522867</wp:posOffset>
                </wp:positionH>
                <wp:positionV relativeFrom="paragraph">
                  <wp:posOffset>151597</wp:posOffset>
                </wp:positionV>
                <wp:extent cx="389328" cy="400050"/>
                <wp:effectExtent l="0" t="0" r="0" b="0"/>
                <wp:wrapNone/>
                <wp:docPr id="59" name="Oval 59"/>
                <wp:cNvGraphicFramePr/>
                <a:graphic xmlns:a="http://schemas.openxmlformats.org/drawingml/2006/main">
                  <a:graphicData uri="http://schemas.microsoft.com/office/word/2010/wordprocessingShape">
                    <wps:wsp>
                      <wps:cNvSpPr/>
                      <wps:spPr>
                        <a:xfrm>
                          <a:off x="0" y="0"/>
                          <a:ext cx="389328" cy="40005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92A" w:rsidRPr="005902C5" w:rsidRDefault="0096592A" w:rsidP="0096592A">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7F45D" id="Oval 59" o:spid="_x0000_s1067" style="position:absolute;left:0;text-align:left;margin-left:119.9pt;margin-top:11.95pt;width:30.65pt;height: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" fillcolor="#c00000" stroked="f" strokeweight="1pt">
                <v:stroke joinstyle="miter"/>
                <v:textbox>
                  <w:txbxContent>
                    <w:p w:rsidR="0096592A" w:rsidRPr="005902C5" w:rsidRDefault="0096592A" w:rsidP="0096592A">
                      <w:pPr>
                        <w:rPr>
                          <w:lang w:val="en-GB"/>
                        </w:rPr>
                      </w:pPr>
                    </w:p>
                  </w:txbxContent>
                </v:textbox>
              </v:oval>
            </w:pict>
          </mc:Fallback>
        </mc:AlternateContent>
      </w:r>
      <w:r w:rsidR="002F6FA1" w:rsidRPr="00312CBE">
        <w:rPr>
          <w:rFonts w:ascii="Book Antiqua" w:hAnsi="Book Antiqua" w:cs="Calibri Light"/>
          <w:noProof/>
          <w:color w:val="000000" w:themeColor="text1"/>
          <w:lang w:val="en-US"/>
        </w:rPr>
        <mc:AlternateContent>
          <mc:Choice Requires="wps">
            <w:drawing>
              <wp:anchor distT="0" distB="0" distL="114300" distR="114300" simplePos="0" relativeHeight="251772928" behindDoc="0" locked="0" layoutInCell="1" allowOverlap="1" wp14:anchorId="5BF965E6" wp14:editId="09C71BDF">
                <wp:simplePos x="0" y="0"/>
                <wp:positionH relativeFrom="column">
                  <wp:posOffset>1967789</wp:posOffset>
                </wp:positionH>
                <wp:positionV relativeFrom="paragraph">
                  <wp:posOffset>153340</wp:posOffset>
                </wp:positionV>
                <wp:extent cx="3692169" cy="585216"/>
                <wp:effectExtent l="0" t="0" r="0" b="5715"/>
                <wp:wrapNone/>
                <wp:docPr id="63" name="Text Box 63"/>
                <wp:cNvGraphicFramePr/>
                <a:graphic xmlns:a="http://schemas.openxmlformats.org/drawingml/2006/main">
                  <a:graphicData uri="http://schemas.microsoft.com/office/word/2010/wordprocessingShape">
                    <wps:wsp>
                      <wps:cNvSpPr txBox="1"/>
                      <wps:spPr>
                        <a:xfrm>
                          <a:off x="0" y="0"/>
                          <a:ext cx="3692169" cy="585216"/>
                        </a:xfrm>
                        <a:prstGeom prst="rect">
                          <a:avLst/>
                        </a:prstGeom>
                        <a:noFill/>
                        <a:ln w="6350">
                          <a:noFill/>
                        </a:ln>
                      </wps:spPr>
                      <wps:txbx>
                        <w:txbxContent>
                          <w:p w:rsidR="0096592A" w:rsidRPr="007565D0" w:rsidRDefault="0096592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Fushë Kosovë, Istog, Klinë, Kllokot, Novobërdë, Partesh, Ranilllug, Shtime, Shhtërpce, Suharekë, Zubin Potok, Zveqan,</w:t>
                            </w:r>
                            <w:r w:rsidR="002F6FA1">
                              <w:rPr>
                                <w:rFonts w:ascii="Calibri Light" w:hAnsi="Calibri Light" w:cs="Calibri Light"/>
                                <w:sz w:val="18"/>
                                <w:szCs w:val="18"/>
                              </w:rPr>
                              <w:t xml:space="preserve"> Leposaviq, Mitrovicë e Veriut, </w:t>
                            </w:r>
                            <w:r>
                              <w:rPr>
                                <w:rFonts w:ascii="Calibri Light" w:hAnsi="Calibri Light" w:cs="Calibri Light"/>
                                <w:sz w:val="18"/>
                                <w:szCs w:val="18"/>
                              </w:rPr>
                              <w:t>Mamushë.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965E6" id="Text Box 63" o:spid="_x0000_s1068" type="#_x0000_t202" style="position:absolute;left:0;text-align:left;margin-left:154.95pt;margin-top:12.05pt;width:290.7pt;height:46.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" filled="f" stroked="f" strokeweight=".5pt">
                <v:textbox>
                  <w:txbxContent>
                    <w:p w:rsidR="0096592A" w:rsidRPr="007565D0" w:rsidRDefault="0096592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Fushë Kosovë, Istog, Klinë, </w:t>
                      </w:r>
                      <w:proofErr w:type="spellStart"/>
                      <w:r>
                        <w:rPr>
                          <w:rFonts w:ascii="Calibri Light" w:hAnsi="Calibri Light" w:cs="Calibri Light"/>
                          <w:sz w:val="18"/>
                          <w:szCs w:val="18"/>
                        </w:rPr>
                        <w:t>Kllokot</w:t>
                      </w:r>
                      <w:proofErr w:type="spellEnd"/>
                      <w:r>
                        <w:rPr>
                          <w:rFonts w:ascii="Calibri Light" w:hAnsi="Calibri Light" w:cs="Calibri Light"/>
                          <w:sz w:val="18"/>
                          <w:szCs w:val="18"/>
                        </w:rPr>
                        <w:t xml:space="preserve">, Novobërdë, </w:t>
                      </w:r>
                      <w:proofErr w:type="spellStart"/>
                      <w:r>
                        <w:rPr>
                          <w:rFonts w:ascii="Calibri Light" w:hAnsi="Calibri Light" w:cs="Calibri Light"/>
                          <w:sz w:val="18"/>
                          <w:szCs w:val="18"/>
                        </w:rPr>
                        <w:t>Partesh</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Ranilllug</w:t>
                      </w:r>
                      <w:proofErr w:type="spellEnd"/>
                      <w:r>
                        <w:rPr>
                          <w:rFonts w:ascii="Calibri Light" w:hAnsi="Calibri Light" w:cs="Calibri Light"/>
                          <w:sz w:val="18"/>
                          <w:szCs w:val="18"/>
                        </w:rPr>
                        <w:t xml:space="preserve">, Shtime, </w:t>
                      </w:r>
                      <w:proofErr w:type="spellStart"/>
                      <w:r>
                        <w:rPr>
                          <w:rFonts w:ascii="Calibri Light" w:hAnsi="Calibri Light" w:cs="Calibri Light"/>
                          <w:sz w:val="18"/>
                          <w:szCs w:val="18"/>
                        </w:rPr>
                        <w:t>Shhtërpce</w:t>
                      </w:r>
                      <w:proofErr w:type="spellEnd"/>
                      <w:r>
                        <w:rPr>
                          <w:rFonts w:ascii="Calibri Light" w:hAnsi="Calibri Light" w:cs="Calibri Light"/>
                          <w:sz w:val="18"/>
                          <w:szCs w:val="18"/>
                        </w:rPr>
                        <w:t xml:space="preserve">, Suharekë, Zubin Potok, </w:t>
                      </w:r>
                      <w:proofErr w:type="spellStart"/>
                      <w:r>
                        <w:rPr>
                          <w:rFonts w:ascii="Calibri Light" w:hAnsi="Calibri Light" w:cs="Calibri Light"/>
                          <w:sz w:val="18"/>
                          <w:szCs w:val="18"/>
                        </w:rPr>
                        <w:t>Zveqan</w:t>
                      </w:r>
                      <w:proofErr w:type="spellEnd"/>
                      <w:r>
                        <w:rPr>
                          <w:rFonts w:ascii="Calibri Light" w:hAnsi="Calibri Light" w:cs="Calibri Light"/>
                          <w:sz w:val="18"/>
                          <w:szCs w:val="18"/>
                        </w:rPr>
                        <w:t>,</w:t>
                      </w:r>
                      <w:r w:rsidR="002F6FA1">
                        <w:rPr>
                          <w:rFonts w:ascii="Calibri Light" w:hAnsi="Calibri Light" w:cs="Calibri Light"/>
                          <w:sz w:val="18"/>
                          <w:szCs w:val="18"/>
                        </w:rPr>
                        <w:t xml:space="preserve"> Leposaviq, Mitrovicë e Veriut, </w:t>
                      </w:r>
                      <w:proofErr w:type="spellStart"/>
                      <w:r>
                        <w:rPr>
                          <w:rFonts w:ascii="Calibri Light" w:hAnsi="Calibri Light" w:cs="Calibri Light"/>
                          <w:sz w:val="18"/>
                          <w:szCs w:val="18"/>
                        </w:rPr>
                        <w:t>Mamushë</w:t>
                      </w:r>
                      <w:proofErr w:type="spellEnd"/>
                      <w:r>
                        <w:rPr>
                          <w:rFonts w:ascii="Calibri Light" w:hAnsi="Calibri Light" w:cs="Calibri Light"/>
                          <w:sz w:val="18"/>
                          <w:szCs w:val="18"/>
                        </w:rPr>
                        <w:t>.</w:t>
                      </w:r>
                    </w:p>
                  </w:txbxContent>
                </v:textbox>
              </v:shape>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70880" behindDoc="0" locked="0" layoutInCell="1" allowOverlap="1" wp14:anchorId="280C6C52" wp14:editId="7FA448B2">
                <wp:simplePos x="0" y="0"/>
                <wp:positionH relativeFrom="column">
                  <wp:posOffset>1917700</wp:posOffset>
                </wp:positionH>
                <wp:positionV relativeFrom="paragraph">
                  <wp:posOffset>112395</wp:posOffset>
                </wp:positionV>
                <wp:extent cx="508000" cy="342900"/>
                <wp:effectExtent l="0" t="0" r="0" b="0"/>
                <wp:wrapNone/>
                <wp:docPr id="161" name="Text Box 161"/>
                <wp:cNvGraphicFramePr/>
                <a:graphic xmlns:a="http://schemas.openxmlformats.org/drawingml/2006/main">
                  <a:graphicData uri="http://schemas.microsoft.com/office/word/2010/wordprocessingShape">
                    <wps:wsp>
                      <wps:cNvSpPr txBox="1"/>
                      <wps:spPr>
                        <a:xfrm flipH="1">
                          <a:off x="0" y="0"/>
                          <a:ext cx="508000" cy="342900"/>
                        </a:xfrm>
                        <a:prstGeom prst="rect">
                          <a:avLst/>
                        </a:prstGeom>
                        <a:noFill/>
                        <a:ln w="6350">
                          <a:noFill/>
                        </a:ln>
                      </wps:spPr>
                      <wps:txbx>
                        <w:txbxContent>
                          <w:p w:rsidR="0096592A" w:rsidRPr="00C77C6E" w:rsidRDefault="0096592A" w:rsidP="0096592A">
                            <w:pPr>
                              <w:rPr>
                                <w:rFonts w:ascii="Gothic720 Lt BT" w:hAnsi="Gothic720 Lt BT"/>
                                <w:color w:val="FFFFFF" w:themeColor="background1"/>
                                <w:sz w:val="32"/>
                                <w:lang w:val="en-US"/>
                              </w:rPr>
                            </w:pPr>
                            <w:r>
                              <w:rPr>
                                <w:rFonts w:ascii="Gothic720 Lt BT" w:hAnsi="Gothic720 Lt BT"/>
                                <w:color w:val="FFFFFF" w:themeColor="background1"/>
                                <w:sz w:val="32"/>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C6C52" id="Text Box 161" o:spid="_x0000_s1069" type="#_x0000_t202" style="position:absolute;left:0;text-align:left;margin-left:151pt;margin-top:8.85pt;width:40pt;height:27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" filled="f" stroked="f" strokeweight=".5pt">
                <v:textbox>
                  <w:txbxContent>
                    <w:p w:rsidR="0096592A" w:rsidRPr="00C77C6E" w:rsidRDefault="0096592A" w:rsidP="0096592A">
                      <w:pPr>
                        <w:rPr>
                          <w:rFonts w:ascii="Gothic720 Lt BT" w:hAnsi="Gothic720 Lt BT"/>
                          <w:color w:val="FFFFFF" w:themeColor="background1"/>
                          <w:sz w:val="32"/>
                          <w:lang w:val="en-US"/>
                        </w:rPr>
                      </w:pPr>
                      <w:r>
                        <w:rPr>
                          <w:rFonts w:ascii="Gothic720 Lt BT" w:hAnsi="Gothic720 Lt BT"/>
                          <w:color w:val="FFFFFF" w:themeColor="background1"/>
                          <w:sz w:val="32"/>
                          <w:lang w:val="en-US"/>
                        </w:rPr>
                        <w:t>11</w:t>
                      </w:r>
                    </w:p>
                  </w:txbxContent>
                </v:textbox>
              </v:shape>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66784" behindDoc="0" locked="0" layoutInCell="1" allowOverlap="1" wp14:anchorId="5C85DCBB" wp14:editId="1671ECBE">
                <wp:simplePos x="0" y="0"/>
                <wp:positionH relativeFrom="margin">
                  <wp:align>left</wp:align>
                </wp:positionH>
                <wp:positionV relativeFrom="paragraph">
                  <wp:posOffset>30216</wp:posOffset>
                </wp:positionV>
                <wp:extent cx="1483995" cy="672861"/>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483995" cy="672861"/>
                        </a:xfrm>
                        <a:prstGeom prst="rect">
                          <a:avLst/>
                        </a:prstGeom>
                        <a:noFill/>
                        <a:ln w="6350">
                          <a:noFill/>
                        </a:ln>
                      </wps:spPr>
                      <wps:txbx>
                        <w:txbxContent>
                          <w:p w:rsidR="0096592A" w:rsidRPr="00EE7E2C" w:rsidRDefault="0096592A" w:rsidP="0096592A">
                            <w:pPr>
                              <w:jc w:val="right"/>
                              <w:rPr>
                                <w:rFonts w:ascii="Calibri Light" w:hAnsi="Calibri Light" w:cs="Calibri Light"/>
                                <w:b/>
                                <w:sz w:val="18"/>
                                <w:szCs w:val="18"/>
                              </w:rPr>
                            </w:pPr>
                            <w:r>
                              <w:rPr>
                                <w:rFonts w:ascii="Calibri Light" w:hAnsi="Calibri Light" w:cs="Calibri Light"/>
                                <w:b/>
                                <w:sz w:val="18"/>
                                <w:szCs w:val="18"/>
                              </w:rPr>
                              <w:t>Numri i komunave të cilat nuk i kanë publikuar raportet tremujore financiare</w:t>
                            </w:r>
                          </w:p>
                          <w:p w:rsidR="0096592A" w:rsidRPr="00EE7E2C" w:rsidRDefault="0096592A" w:rsidP="0096592A">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5DCBB" id="Text Box 56" o:spid="_x0000_s1070" type="#_x0000_t202" style="position:absolute;left:0;text-align:left;margin-left:0;margin-top:2.4pt;width:116.85pt;height:53pt;z-index:2517667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" filled="f" stroked="f" strokeweight=".5pt">
                <v:textbox>
                  <w:txbxContent>
                    <w:p w:rsidR="0096592A" w:rsidRPr="00EE7E2C" w:rsidRDefault="0096592A" w:rsidP="0096592A">
                      <w:pPr>
                        <w:jc w:val="right"/>
                        <w:rPr>
                          <w:rFonts w:ascii="Calibri Light" w:hAnsi="Calibri Light" w:cs="Calibri Light"/>
                          <w:b/>
                          <w:sz w:val="18"/>
                          <w:szCs w:val="18"/>
                        </w:rPr>
                      </w:pPr>
                      <w:r>
                        <w:rPr>
                          <w:rFonts w:ascii="Calibri Light" w:hAnsi="Calibri Light" w:cs="Calibri Light"/>
                          <w:b/>
                          <w:sz w:val="18"/>
                          <w:szCs w:val="18"/>
                        </w:rPr>
                        <w:t>Numri i komunave të cilat nuk i kanë publikuar raportet tremujore financiare</w:t>
                      </w:r>
                    </w:p>
                    <w:p w:rsidR="0096592A" w:rsidRPr="00EE7E2C" w:rsidRDefault="0096592A" w:rsidP="0096592A">
                      <w:pPr>
                        <w:jc w:val="right"/>
                        <w:rPr>
                          <w:rFonts w:ascii="Calibri Light" w:hAnsi="Calibri Light" w:cs="Calibri Light"/>
                          <w:b/>
                          <w:sz w:val="18"/>
                          <w:szCs w:val="18"/>
                        </w:rPr>
                      </w:pPr>
                    </w:p>
                  </w:txbxContent>
                </v:textbox>
                <w10:wrap anchorx="margin"/>
              </v:shape>
            </w:pict>
          </mc:Fallback>
        </mc:AlternateContent>
      </w:r>
    </w:p>
    <w:p w:rsidR="00F94E6C" w:rsidRPr="00312CBE" w:rsidRDefault="00F94E6C" w:rsidP="0072495D">
      <w:pPr>
        <w:spacing w:line="276" w:lineRule="auto"/>
        <w:rPr>
          <w:rFonts w:ascii="Book Antiqua" w:hAnsi="Book Antiqua" w:cs="Calibri Light"/>
        </w:rPr>
      </w:pPr>
    </w:p>
    <w:p w:rsidR="0096592A" w:rsidRPr="00312CBE" w:rsidRDefault="0096592A" w:rsidP="0072495D">
      <w:pPr>
        <w:spacing w:line="276" w:lineRule="auto"/>
        <w:rPr>
          <w:rFonts w:ascii="Book Antiqua" w:hAnsi="Book Antiqua" w:cs="Calibri Light"/>
        </w:rPr>
      </w:pPr>
    </w:p>
    <w:p w:rsidR="002A3940" w:rsidRPr="00312CBE" w:rsidRDefault="00D1436E" w:rsidP="77E0AE68">
      <w:pPr>
        <w:spacing w:line="276" w:lineRule="auto"/>
        <w:rPr>
          <w:rFonts w:ascii="Book Antiqua" w:hAnsi="Book Antiqua" w:cs="Calibri Light"/>
          <w:color w:val="000000" w:themeColor="text1"/>
        </w:rPr>
      </w:pPr>
      <w:r w:rsidRPr="00312CBE">
        <w:rPr>
          <w:rFonts w:ascii="Book Antiqua" w:hAnsi="Book Antiqua" w:cs="Calibri Light"/>
          <w:color w:val="000000" w:themeColor="text1"/>
        </w:rPr>
        <w:t>Nga figura e mësipërme, vërejmë</w:t>
      </w:r>
      <w:r w:rsidR="0096592A" w:rsidRPr="00312CBE">
        <w:rPr>
          <w:rFonts w:ascii="Book Antiqua" w:hAnsi="Book Antiqua" w:cs="Calibri Light"/>
          <w:color w:val="000000" w:themeColor="text1"/>
        </w:rPr>
        <w:t xml:space="preserve"> se vetëm 23 komuna ose 61% kanë publikuar raportin tremujor financiar për periudhën Janar/Qershor 2021, derisa 15 komuna ose 39% nuk kanë </w:t>
      </w:r>
      <w:r w:rsidR="0096592A" w:rsidRPr="00312CBE">
        <w:rPr>
          <w:rFonts w:ascii="Book Antiqua" w:hAnsi="Book Antiqua" w:cs="Calibri Light"/>
          <w:color w:val="000000" w:themeColor="text1"/>
        </w:rPr>
        <w:lastRenderedPageBreak/>
        <w:t xml:space="preserve">publikuar </w:t>
      </w:r>
      <w:r w:rsidRPr="00312CBE">
        <w:rPr>
          <w:rFonts w:ascii="Book Antiqua" w:hAnsi="Book Antiqua" w:cs="Calibri Light"/>
          <w:color w:val="000000" w:themeColor="text1"/>
        </w:rPr>
        <w:t>këtë</w:t>
      </w:r>
      <w:r w:rsidR="0096592A" w:rsidRPr="00312CBE">
        <w:rPr>
          <w:rFonts w:ascii="Book Antiqua" w:hAnsi="Book Antiqua" w:cs="Calibri Light"/>
          <w:color w:val="000000" w:themeColor="text1"/>
        </w:rPr>
        <w:t xml:space="preserve"> raport.</w:t>
      </w:r>
      <w:r w:rsidRPr="00312CBE">
        <w:rPr>
          <w:rFonts w:ascii="Book Antiqua" w:hAnsi="Book Antiqua" w:cs="Calibri Light"/>
          <w:color w:val="000000" w:themeColor="text1"/>
        </w:rPr>
        <w:t xml:space="preserve"> Në anën tjetër</w:t>
      </w:r>
      <w:r w:rsidR="0096592A" w:rsidRPr="00312CBE">
        <w:rPr>
          <w:rFonts w:ascii="Book Antiqua" w:hAnsi="Book Antiqua" w:cs="Calibri Light"/>
          <w:color w:val="000000" w:themeColor="text1"/>
        </w:rPr>
        <w:t xml:space="preserve">, është vërejtur se 28 komuna ose 74% kanë publikuar raportin financiar nga viti 2020, dokument </w:t>
      </w:r>
      <w:r w:rsidR="002F6FA1" w:rsidRPr="00312CBE">
        <w:rPr>
          <w:rFonts w:ascii="Book Antiqua" w:hAnsi="Book Antiqua" w:cs="Calibri Light"/>
          <w:color w:val="000000" w:themeColor="text1"/>
        </w:rPr>
        <w:t>obligativ</w:t>
      </w:r>
      <w:r w:rsidR="0096592A" w:rsidRPr="00312CBE">
        <w:rPr>
          <w:rFonts w:ascii="Book Antiqua" w:hAnsi="Book Antiqua" w:cs="Calibri Light"/>
          <w:color w:val="000000" w:themeColor="text1"/>
        </w:rPr>
        <w:t xml:space="preserve"> sipas </w:t>
      </w:r>
      <w:r w:rsidR="046C7616" w:rsidRPr="00312CBE">
        <w:rPr>
          <w:rFonts w:ascii="Book Antiqua" w:hAnsi="Book Antiqua" w:cs="Calibri Light"/>
          <w:color w:val="000000" w:themeColor="text1"/>
        </w:rPr>
        <w:t>nenit 46 t</w:t>
      </w:r>
      <w:r w:rsidR="2F0F97E2" w:rsidRPr="00312CBE">
        <w:rPr>
          <w:rFonts w:ascii="Book Antiqua" w:hAnsi="Book Antiqua" w:cs="Calibri Light"/>
          <w:color w:val="000000" w:themeColor="text1"/>
        </w:rPr>
        <w:t>ë</w:t>
      </w:r>
      <w:r w:rsidR="046C7616" w:rsidRPr="00312CBE">
        <w:rPr>
          <w:rFonts w:ascii="Book Antiqua" w:hAnsi="Book Antiqua" w:cs="Calibri Light"/>
          <w:color w:val="000000" w:themeColor="text1"/>
        </w:rPr>
        <w:t xml:space="preserve"> ligjit p</w:t>
      </w:r>
      <w:r w:rsidR="2F0F97E2" w:rsidRPr="00312CBE">
        <w:rPr>
          <w:rFonts w:ascii="Book Antiqua" w:hAnsi="Book Antiqua" w:cs="Calibri Light"/>
          <w:color w:val="000000" w:themeColor="text1"/>
        </w:rPr>
        <w:t>ë</w:t>
      </w:r>
      <w:r w:rsidR="046C7616" w:rsidRPr="00312CBE">
        <w:rPr>
          <w:rFonts w:ascii="Book Antiqua" w:hAnsi="Book Antiqua" w:cs="Calibri Light"/>
          <w:color w:val="000000" w:themeColor="text1"/>
        </w:rPr>
        <w:t>r menaxhimin e financave publike dhe p</w:t>
      </w:r>
      <w:r w:rsidR="2F0F97E2" w:rsidRPr="00312CBE">
        <w:rPr>
          <w:rFonts w:ascii="Book Antiqua" w:hAnsi="Book Antiqua" w:cs="Calibri Light"/>
          <w:color w:val="000000" w:themeColor="text1"/>
        </w:rPr>
        <w:t>ë</w:t>
      </w:r>
      <w:r w:rsidR="046C7616" w:rsidRPr="00312CBE">
        <w:rPr>
          <w:rFonts w:ascii="Book Antiqua" w:hAnsi="Book Antiqua" w:cs="Calibri Light"/>
          <w:color w:val="000000" w:themeColor="text1"/>
        </w:rPr>
        <w:t>rgjegj</w:t>
      </w:r>
      <w:r w:rsidR="2F0F97E2" w:rsidRPr="00312CBE">
        <w:rPr>
          <w:rFonts w:ascii="Book Antiqua" w:hAnsi="Book Antiqua" w:cs="Calibri Light"/>
          <w:color w:val="000000" w:themeColor="text1"/>
        </w:rPr>
        <w:t>ë</w:t>
      </w:r>
      <w:r w:rsidR="046C7616" w:rsidRPr="00312CBE">
        <w:rPr>
          <w:rFonts w:ascii="Book Antiqua" w:hAnsi="Book Antiqua" w:cs="Calibri Light"/>
          <w:color w:val="000000" w:themeColor="text1"/>
        </w:rPr>
        <w:t>sive</w:t>
      </w:r>
      <w:r w:rsidR="0096592A" w:rsidRPr="00312CBE">
        <w:rPr>
          <w:rFonts w:ascii="Book Antiqua" w:hAnsi="Book Antiqua" w:cs="Calibri Light"/>
          <w:color w:val="000000" w:themeColor="text1"/>
        </w:rPr>
        <w:t>.</w:t>
      </w:r>
    </w:p>
    <w:p w:rsidR="007F2E56" w:rsidRPr="00312CBE" w:rsidDel="006D79A2" w:rsidRDefault="007F2E56" w:rsidP="77E0AE68">
      <w:pPr>
        <w:spacing w:line="276" w:lineRule="auto"/>
        <w:rPr>
          <w:rFonts w:ascii="Book Antiqua" w:hAnsi="Book Antiqua" w:cs="Calibri Light"/>
        </w:rPr>
      </w:pPr>
      <w:r w:rsidRPr="00312CBE">
        <w:rPr>
          <w:rFonts w:ascii="Book Antiqua" w:hAnsi="Book Antiqua"/>
          <w:noProof/>
          <w:lang w:val="en-US"/>
        </w:rPr>
        <w:drawing>
          <wp:inline distT="0" distB="0" distL="0" distR="0" wp14:anchorId="6C40381C" wp14:editId="76B56EA6">
            <wp:extent cx="5670550" cy="4144809"/>
            <wp:effectExtent l="0" t="0" r="6350" b="825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4A08" w:rsidRPr="00312CBE" w:rsidRDefault="002A3940" w:rsidP="000A0988">
      <w:pPr>
        <w:spacing w:line="276" w:lineRule="auto"/>
        <w:rPr>
          <w:rFonts w:ascii="Book Antiqua" w:hAnsi="Book Antiqua"/>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03296" behindDoc="0" locked="0" layoutInCell="1" allowOverlap="1" wp14:anchorId="2286F3F8" wp14:editId="2E4A368E">
                <wp:simplePos x="0" y="0"/>
                <wp:positionH relativeFrom="column">
                  <wp:posOffset>1330859</wp:posOffset>
                </wp:positionH>
                <wp:positionV relativeFrom="paragraph">
                  <wp:posOffset>113792</wp:posOffset>
                </wp:positionV>
                <wp:extent cx="583565" cy="343472"/>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rsidR="00F5017E" w:rsidRPr="00C77C6E" w:rsidRDefault="00F5017E" w:rsidP="002A394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6F3F8" id="Text Box 198" o:spid="_x0000_s1071" type="#_x0000_t202" style="position:absolute;left:0;text-align:left;margin-left:104.8pt;margin-top:8.95pt;width:45.95pt;height:27.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" filled="f" stroked="f" strokeweight=".5pt">
                <v:textbox>
                  <w:txbxContent>
                    <w:p w:rsidR="00F5017E" w:rsidRPr="00C77C6E" w:rsidRDefault="00F5017E" w:rsidP="002A394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26</w:t>
                      </w:r>
                    </w:p>
                  </w:txbxContent>
                </v:textbox>
              </v:shape>
            </w:pict>
          </mc:Fallback>
        </mc:AlternateContent>
      </w:r>
      <w:bookmarkStart w:id="68" w:name="_Toc56692988"/>
      <w:bookmarkStart w:id="69" w:name="_Toc81401214"/>
    </w:p>
    <w:p w:rsidR="004057E0" w:rsidRPr="001E5AAB" w:rsidRDefault="1CFF27B5" w:rsidP="001E5AAB">
      <w:pPr>
        <w:pStyle w:val="Heading1"/>
      </w:pPr>
      <w:bookmarkStart w:id="70" w:name="_Toc56692989"/>
      <w:bookmarkStart w:id="71" w:name="_Toc81401215"/>
      <w:bookmarkStart w:id="72" w:name="_Toc85812824"/>
      <w:bookmarkEnd w:id="68"/>
      <w:bookmarkEnd w:id="69"/>
      <w:r w:rsidRPr="001E5AAB">
        <w:t>Transparenca n</w:t>
      </w:r>
      <w:r w:rsidR="2F0F97E2" w:rsidRPr="001E5AAB">
        <w:t>ë</w:t>
      </w:r>
      <w:r w:rsidRPr="001E5AAB">
        <w:t xml:space="preserve"> prokurimin publik</w:t>
      </w:r>
      <w:bookmarkEnd w:id="70"/>
      <w:bookmarkEnd w:id="71"/>
      <w:bookmarkEnd w:id="72"/>
    </w:p>
    <w:p w:rsidR="00A90247" w:rsidRPr="00A90247" w:rsidRDefault="00A90247" w:rsidP="77E0AE68">
      <w:pPr>
        <w:spacing w:line="276" w:lineRule="auto"/>
        <w:rPr>
          <w:rFonts w:ascii="Book Antiqua" w:hAnsi="Book Antiqua" w:cs="Calibri Light"/>
          <w:color w:val="000000" w:themeColor="text1"/>
          <w:sz w:val="8"/>
        </w:rPr>
      </w:pPr>
    </w:p>
    <w:p w:rsidR="0096592A" w:rsidRPr="00312CBE" w:rsidRDefault="1CFF27B5" w:rsidP="77E0AE68">
      <w:pPr>
        <w:spacing w:line="276" w:lineRule="auto"/>
        <w:rPr>
          <w:rFonts w:ascii="Book Antiqua" w:hAnsi="Book Antiqua" w:cs="Calibri Light"/>
        </w:rPr>
      </w:pPr>
      <w:r w:rsidRPr="00312CBE">
        <w:rPr>
          <w:rFonts w:ascii="Book Antiqua" w:hAnsi="Book Antiqua" w:cs="Calibri Light"/>
          <w:color w:val="000000" w:themeColor="text1"/>
        </w:rPr>
        <w:t xml:space="preserve">Prokurimi publik </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sht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nd</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r proceset m</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ndjeshme p</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r secil</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n organizat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buxhetore</w:t>
      </w:r>
      <w:r w:rsidR="52CC01F1" w:rsidRPr="00312CBE">
        <w:rPr>
          <w:rFonts w:ascii="Book Antiqua" w:hAnsi="Book Antiqua" w:cs="Calibri Light"/>
          <w:color w:val="000000" w:themeColor="text1"/>
        </w:rPr>
        <w:t>,</w:t>
      </w:r>
      <w:r w:rsidRPr="00312CBE">
        <w:rPr>
          <w:rFonts w:ascii="Book Antiqua" w:hAnsi="Book Antiqua" w:cs="Calibri Light"/>
          <w:color w:val="000000" w:themeColor="text1"/>
        </w:rPr>
        <w:t xml:space="preserve"> p</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r 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cil</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n k</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rkohet transparenc</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dhe llogaridh</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nie e plot</w:t>
      </w:r>
      <w:r w:rsidR="2F0F97E2" w:rsidRPr="00312CBE">
        <w:rPr>
          <w:rFonts w:ascii="Book Antiqua" w:hAnsi="Book Antiqua" w:cs="Calibri Light"/>
          <w:color w:val="000000" w:themeColor="text1"/>
        </w:rPr>
        <w:t>ë</w:t>
      </w:r>
      <w:r w:rsidRPr="00312CBE">
        <w:rPr>
          <w:rFonts w:ascii="Book Antiqua" w:hAnsi="Book Antiqua" w:cs="Calibri Light"/>
          <w:color w:val="000000" w:themeColor="text1"/>
        </w:rPr>
        <w:t xml:space="preserve"> sipas rregullave ligjore. Autoritetet komunale janë të obliguara me ligj që të përpilojnë një plan të prokurimit ku duhet të planifikojnë projektet, shërbimet si dhe kostot </w:t>
      </w:r>
      <w:r w:rsidR="00D60AF1" w:rsidRPr="00312CBE">
        <w:rPr>
          <w:rFonts w:ascii="Book Antiqua" w:hAnsi="Book Antiqua" w:cs="Calibri Light"/>
          <w:color w:val="000000" w:themeColor="text1"/>
        </w:rPr>
        <w:t xml:space="preserve">për </w:t>
      </w:r>
      <w:r w:rsidRPr="00312CBE">
        <w:rPr>
          <w:rFonts w:ascii="Book Antiqua" w:hAnsi="Book Antiqua" w:cs="Calibri Light"/>
          <w:color w:val="000000" w:themeColor="text1"/>
        </w:rPr>
        <w:t xml:space="preserve"> secilin projekt e shërbim në këtë plan.</w:t>
      </w:r>
      <w:r w:rsidR="4C38FB8C" w:rsidRPr="00312CBE">
        <w:rPr>
          <w:rFonts w:ascii="Book Antiqua" w:hAnsi="Book Antiqua" w:cs="Calibri Light"/>
          <w:color w:val="000000" w:themeColor="text1"/>
        </w:rPr>
        <w:t xml:space="preserve"> </w:t>
      </w:r>
      <w:r w:rsidRPr="00312CBE">
        <w:rPr>
          <w:rFonts w:ascii="Book Antiqua" w:hAnsi="Book Antiqua" w:cs="Calibri Light"/>
        </w:rPr>
        <w:t xml:space="preserve">Plani i prokurimit komunal duhet të përpilohet dhe publikohet në tre muajt e parë të vitit. </w:t>
      </w:r>
      <w:r w:rsidR="4C38FB8C" w:rsidRPr="00312CBE">
        <w:rPr>
          <w:rFonts w:ascii="Book Antiqua" w:hAnsi="Book Antiqua" w:cs="Calibri Light"/>
        </w:rPr>
        <w:t>Po ashtu</w:t>
      </w:r>
      <w:r w:rsidR="0AA8C777" w:rsidRPr="00312CBE">
        <w:rPr>
          <w:rFonts w:ascii="Book Antiqua" w:hAnsi="Book Antiqua" w:cs="Calibri Light"/>
        </w:rPr>
        <w:t>,</w:t>
      </w:r>
      <w:r w:rsidR="4C38FB8C" w:rsidRPr="00312CBE">
        <w:rPr>
          <w:rFonts w:ascii="Book Antiqua" w:hAnsi="Book Antiqua" w:cs="Calibri Light"/>
        </w:rPr>
        <w:t xml:space="preserve"> komunat </w:t>
      </w:r>
      <w:r w:rsidR="0AA8C777" w:rsidRPr="00312CBE">
        <w:rPr>
          <w:rFonts w:ascii="Book Antiqua" w:hAnsi="Book Antiqua" w:cs="Calibri Light"/>
        </w:rPr>
        <w:t>si autoritete kontraktuese n</w:t>
      </w:r>
      <w:r w:rsidR="2F0F97E2" w:rsidRPr="00312CBE">
        <w:rPr>
          <w:rFonts w:ascii="Book Antiqua" w:hAnsi="Book Antiqua" w:cs="Calibri Light"/>
        </w:rPr>
        <w:t>ë</w:t>
      </w:r>
      <w:r w:rsidR="0AA8C777" w:rsidRPr="00312CBE">
        <w:rPr>
          <w:rFonts w:ascii="Book Antiqua" w:hAnsi="Book Antiqua" w:cs="Calibri Light"/>
        </w:rPr>
        <w:t xml:space="preserve"> baz</w:t>
      </w:r>
      <w:r w:rsidR="2F0F97E2" w:rsidRPr="00312CBE">
        <w:rPr>
          <w:rFonts w:ascii="Book Antiqua" w:hAnsi="Book Antiqua" w:cs="Calibri Light"/>
        </w:rPr>
        <w:t>ë</w:t>
      </w:r>
      <w:r w:rsidR="0AA8C777" w:rsidRPr="00312CBE">
        <w:rPr>
          <w:rFonts w:ascii="Book Antiqua" w:hAnsi="Book Antiqua" w:cs="Calibri Light"/>
        </w:rPr>
        <w:t xml:space="preserve"> t</w:t>
      </w:r>
      <w:r w:rsidR="2F0F97E2" w:rsidRPr="00312CBE">
        <w:rPr>
          <w:rFonts w:ascii="Book Antiqua" w:hAnsi="Book Antiqua" w:cs="Calibri Light"/>
        </w:rPr>
        <w:t>ë</w:t>
      </w:r>
      <w:r w:rsidR="0AA8C777" w:rsidRPr="00312CBE">
        <w:rPr>
          <w:rFonts w:ascii="Book Antiqua" w:hAnsi="Book Antiqua" w:cs="Calibri Light"/>
        </w:rPr>
        <w:t xml:space="preserve">  Rregullave dhe Udhëzuesit Operativ për Prokurim Publik nga KRPP </w:t>
      </w:r>
      <w:r w:rsidR="4C38FB8C" w:rsidRPr="00312CBE">
        <w:rPr>
          <w:rFonts w:ascii="Book Antiqua" w:hAnsi="Book Antiqua" w:cs="Calibri Light"/>
        </w:rPr>
        <w:t>duhet t</w:t>
      </w:r>
      <w:r w:rsidR="2F0F97E2" w:rsidRPr="00312CBE">
        <w:rPr>
          <w:rFonts w:ascii="Book Antiqua" w:hAnsi="Book Antiqua" w:cs="Calibri Light"/>
        </w:rPr>
        <w:t>ë</w:t>
      </w:r>
      <w:r w:rsidR="4C38FB8C" w:rsidRPr="00312CBE">
        <w:rPr>
          <w:rFonts w:ascii="Book Antiqua" w:hAnsi="Book Antiqua" w:cs="Calibri Light"/>
        </w:rPr>
        <w:t xml:space="preserve"> ofrojn</w:t>
      </w:r>
      <w:r w:rsidR="2F0F97E2" w:rsidRPr="00312CBE">
        <w:rPr>
          <w:rFonts w:ascii="Book Antiqua" w:hAnsi="Book Antiqua" w:cs="Calibri Light"/>
        </w:rPr>
        <w:t>ë</w:t>
      </w:r>
      <w:r w:rsidR="4C38FB8C" w:rsidRPr="00312CBE">
        <w:rPr>
          <w:rFonts w:ascii="Book Antiqua" w:hAnsi="Book Antiqua" w:cs="Calibri Light"/>
        </w:rPr>
        <w:t xml:space="preserve"> informata p</w:t>
      </w:r>
      <w:r w:rsidR="2F0F97E2" w:rsidRPr="00312CBE">
        <w:rPr>
          <w:rFonts w:ascii="Book Antiqua" w:hAnsi="Book Antiqua" w:cs="Calibri Light"/>
        </w:rPr>
        <w:t>ë</w:t>
      </w:r>
      <w:r w:rsidR="4C38FB8C" w:rsidRPr="00312CBE">
        <w:rPr>
          <w:rFonts w:ascii="Book Antiqua" w:hAnsi="Book Antiqua" w:cs="Calibri Light"/>
        </w:rPr>
        <w:t xml:space="preserve">r </w:t>
      </w:r>
      <w:r w:rsidR="00D60AF1" w:rsidRPr="00312CBE">
        <w:rPr>
          <w:rFonts w:ascii="Book Antiqua" w:hAnsi="Book Antiqua" w:cs="Calibri Light"/>
        </w:rPr>
        <w:t>n</w:t>
      </w:r>
      <w:r w:rsidR="0AA8C777" w:rsidRPr="00312CBE">
        <w:rPr>
          <w:rFonts w:ascii="Book Antiqua" w:hAnsi="Book Antiqua" w:cs="Calibri Light"/>
        </w:rPr>
        <w:t>joftimet p</w:t>
      </w:r>
      <w:r w:rsidR="2F0F97E2" w:rsidRPr="00312CBE">
        <w:rPr>
          <w:rFonts w:ascii="Book Antiqua" w:hAnsi="Book Antiqua" w:cs="Calibri Light"/>
        </w:rPr>
        <w:t>ë</w:t>
      </w:r>
      <w:r w:rsidR="0AA8C777" w:rsidRPr="00312CBE">
        <w:rPr>
          <w:rFonts w:ascii="Book Antiqua" w:hAnsi="Book Antiqua" w:cs="Calibri Light"/>
        </w:rPr>
        <w:t>r kontrat</w:t>
      </w:r>
      <w:r w:rsidR="2F0F97E2" w:rsidRPr="00312CBE">
        <w:rPr>
          <w:rFonts w:ascii="Book Antiqua" w:hAnsi="Book Antiqua" w:cs="Calibri Light"/>
        </w:rPr>
        <w:t>ë</w:t>
      </w:r>
      <w:r w:rsidR="0AA8C777" w:rsidRPr="00312CBE">
        <w:rPr>
          <w:rFonts w:ascii="Book Antiqua" w:hAnsi="Book Antiqua" w:cs="Calibri Light"/>
        </w:rPr>
        <w:t>, njoftimet p</w:t>
      </w:r>
      <w:r w:rsidR="2F0F97E2" w:rsidRPr="00312CBE">
        <w:rPr>
          <w:rFonts w:ascii="Book Antiqua" w:hAnsi="Book Antiqua" w:cs="Calibri Light"/>
        </w:rPr>
        <w:t>ë</w:t>
      </w:r>
      <w:r w:rsidR="0AA8C777" w:rsidRPr="00312CBE">
        <w:rPr>
          <w:rFonts w:ascii="Book Antiqua" w:hAnsi="Book Antiqua" w:cs="Calibri Light"/>
        </w:rPr>
        <w:t>r anulime t</w:t>
      </w:r>
      <w:r w:rsidR="2F0F97E2" w:rsidRPr="00312CBE">
        <w:rPr>
          <w:rFonts w:ascii="Book Antiqua" w:hAnsi="Book Antiqua" w:cs="Calibri Light"/>
        </w:rPr>
        <w:t>ë</w:t>
      </w:r>
      <w:r w:rsidR="0AA8C777" w:rsidRPr="00312CBE">
        <w:rPr>
          <w:rFonts w:ascii="Book Antiqua" w:hAnsi="Book Antiqua" w:cs="Calibri Light"/>
        </w:rPr>
        <w:t xml:space="preserve"> aktiviteteve t</w:t>
      </w:r>
      <w:r w:rsidR="2F0F97E2" w:rsidRPr="00312CBE">
        <w:rPr>
          <w:rFonts w:ascii="Book Antiqua" w:hAnsi="Book Antiqua" w:cs="Calibri Light"/>
        </w:rPr>
        <w:t>ë</w:t>
      </w:r>
      <w:r w:rsidR="0AA8C777" w:rsidRPr="00312CBE">
        <w:rPr>
          <w:rFonts w:ascii="Book Antiqua" w:hAnsi="Book Antiqua" w:cs="Calibri Light"/>
        </w:rPr>
        <w:t xml:space="preserve"> prokurimit si dhe  Njoftimet e Dhënies së Kontratave/Njoftimet e Rezultateve të Konkursit të Projektimit pavarësisht nga lloji apo vlera e parashik</w:t>
      </w:r>
      <w:r w:rsidR="00D60AF1" w:rsidRPr="00312CBE">
        <w:rPr>
          <w:rFonts w:ascii="Book Antiqua" w:hAnsi="Book Antiqua" w:cs="Calibri Light"/>
        </w:rPr>
        <w:t>uar. Po ashtu komuna në muajin J</w:t>
      </w:r>
      <w:r w:rsidR="0AA8C777" w:rsidRPr="00312CBE">
        <w:rPr>
          <w:rFonts w:ascii="Book Antiqua" w:hAnsi="Book Antiqua" w:cs="Calibri Light"/>
        </w:rPr>
        <w:t xml:space="preserve">anar të vitit vijues e publikon raportin vjetor për realizimin e planit të prokurimit publik në komunën përkatëse për vitin paraprak. </w:t>
      </w:r>
    </w:p>
    <w:p w:rsidR="007F2E56" w:rsidRPr="00312CBE" w:rsidRDefault="007F2E56" w:rsidP="007F2E56">
      <w:pPr>
        <w:spacing w:line="276" w:lineRule="auto"/>
        <w:rPr>
          <w:rFonts w:ascii="Book Antiqua" w:hAnsi="Book Antiqua" w:cs="Calibri Light"/>
        </w:rPr>
      </w:pPr>
      <w:r w:rsidRPr="00312CBE">
        <w:rPr>
          <w:rFonts w:ascii="Book Antiqua" w:hAnsi="Book Antiqua" w:cs="Calibri Light"/>
        </w:rPr>
        <w:lastRenderedPageBreak/>
        <w:t>Referuar të dhënave 28 komuna ose 74% e komunave  kanë publikuar planin vjetor të prokurimit publik, ndërsa 10 komuna ose 26% e komunave nuk e kanë publikuar planin e prokurimit 2021</w:t>
      </w:r>
    </w:p>
    <w:p w:rsidR="007F2E56" w:rsidRPr="00312CBE" w:rsidRDefault="007F2E56" w:rsidP="007F2E56">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96480" behindDoc="0" locked="0" layoutInCell="1" allowOverlap="1" wp14:anchorId="37F93782" wp14:editId="6ED35083">
                <wp:simplePos x="0" y="0"/>
                <wp:positionH relativeFrom="margin">
                  <wp:posOffset>1955800</wp:posOffset>
                </wp:positionH>
                <wp:positionV relativeFrom="paragraph">
                  <wp:posOffset>33020</wp:posOffset>
                </wp:positionV>
                <wp:extent cx="3968750" cy="641350"/>
                <wp:effectExtent l="0" t="0" r="0" b="6350"/>
                <wp:wrapNone/>
                <wp:docPr id="216" name="Text Box 216"/>
                <wp:cNvGraphicFramePr/>
                <a:graphic xmlns:a="http://schemas.openxmlformats.org/drawingml/2006/main">
                  <a:graphicData uri="http://schemas.microsoft.com/office/word/2010/wordprocessingShape">
                    <wps:wsp>
                      <wps:cNvSpPr txBox="1"/>
                      <wps:spPr>
                        <a:xfrm>
                          <a:off x="0" y="0"/>
                          <a:ext cx="3968750" cy="641350"/>
                        </a:xfrm>
                        <a:prstGeom prst="rect">
                          <a:avLst/>
                        </a:prstGeom>
                        <a:noFill/>
                        <a:ln w="6350">
                          <a:noFill/>
                        </a:ln>
                      </wps:spPr>
                      <wps:txbx>
                        <w:txbxContent>
                          <w:p w:rsidR="007F2E56" w:rsidRPr="007565D0" w:rsidRDefault="00D60AF1" w:rsidP="007F2E56">
                            <w:pPr>
                              <w:spacing w:after="0" w:line="240" w:lineRule="auto"/>
                              <w:jc w:val="left"/>
                              <w:rPr>
                                <w:rFonts w:ascii="Calibri Light" w:hAnsi="Calibri Light" w:cs="Calibri Light"/>
                                <w:sz w:val="18"/>
                                <w:szCs w:val="18"/>
                              </w:rPr>
                            </w:pPr>
                            <w:r>
                              <w:rPr>
                                <w:rFonts w:ascii="Calibri Light" w:hAnsi="Calibri Light" w:cs="Calibri Light"/>
                                <w:sz w:val="18"/>
                                <w:szCs w:val="18"/>
                              </w:rPr>
                              <w:t>Deçan</w:t>
                            </w:r>
                            <w:r w:rsidR="007F2E56">
                              <w:rPr>
                                <w:rFonts w:ascii="Calibri Light" w:hAnsi="Calibri Light" w:cs="Calibri Light"/>
                                <w:sz w:val="18"/>
                                <w:szCs w:val="18"/>
                              </w:rPr>
                              <w:t>, Ferizaj, Fushë Kosovë, Gjakovë, Gjilan, Gllogoc, Hani i Elezit, Istog, Junik, Kamenicë, Kaqanik, Kl</w:t>
                            </w:r>
                            <w:r>
                              <w:rPr>
                                <w:rFonts w:ascii="Calibri Light" w:hAnsi="Calibri Light" w:cs="Calibri Light"/>
                                <w:sz w:val="18"/>
                                <w:szCs w:val="18"/>
                              </w:rPr>
                              <w:t>inë, Kllokot, Lipjan, Mitrovicë, Obiliq</w:t>
                            </w:r>
                            <w:r w:rsidR="007F2E56">
                              <w:rPr>
                                <w:rFonts w:ascii="Calibri Light" w:hAnsi="Calibri Light" w:cs="Calibri Light"/>
                                <w:sz w:val="18"/>
                                <w:szCs w:val="18"/>
                              </w:rPr>
                              <w:t>, Pejë, Ppdujevë, Prishtinë, Prizren, Rahovec, Shtime, Shtërpce, Suharekë, Viti, Vushtrri, Mamush</w:t>
                            </w:r>
                            <w:r>
                              <w:rPr>
                                <w:rFonts w:ascii="Calibri Light" w:hAnsi="Calibri Light" w:cs="Calibri Light"/>
                                <w:sz w:val="18"/>
                                <w:szCs w:val="18"/>
                              </w:rPr>
                              <w:t>ë</w:t>
                            </w:r>
                            <w:r w:rsidR="007F2E56">
                              <w:rPr>
                                <w:rFonts w:ascii="Calibri Light" w:hAnsi="Calibri Light" w:cs="Calibri Light"/>
                                <w:sz w:val="18"/>
                                <w:szCs w:val="18"/>
                              </w:rPr>
                              <w:t>, Dragash.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93782" id="Text Box 216" o:spid="_x0000_s1072" type="#_x0000_t202" style="position:absolute;left:0;text-align:left;margin-left:154pt;margin-top:2.6pt;width:312.5pt;height:50.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" filled="f" stroked="f" strokeweight=".5pt">
                <v:textbox>
                  <w:txbxContent>
                    <w:p w:rsidR="007F2E56" w:rsidRPr="007565D0" w:rsidRDefault="00D60AF1" w:rsidP="007F2E56">
                      <w:pPr>
                        <w:spacing w:after="0" w:line="240" w:lineRule="auto"/>
                        <w:jc w:val="left"/>
                        <w:rPr>
                          <w:rFonts w:ascii="Calibri Light" w:hAnsi="Calibri Light" w:cs="Calibri Light"/>
                          <w:sz w:val="18"/>
                          <w:szCs w:val="18"/>
                        </w:rPr>
                      </w:pPr>
                      <w:r>
                        <w:rPr>
                          <w:rFonts w:ascii="Calibri Light" w:hAnsi="Calibri Light" w:cs="Calibri Light"/>
                          <w:sz w:val="18"/>
                          <w:szCs w:val="18"/>
                        </w:rPr>
                        <w:t>Deçan</w:t>
                      </w:r>
                      <w:r w:rsidR="007F2E56">
                        <w:rPr>
                          <w:rFonts w:ascii="Calibri Light" w:hAnsi="Calibri Light" w:cs="Calibri Light"/>
                          <w:sz w:val="18"/>
                          <w:szCs w:val="18"/>
                        </w:rPr>
                        <w:t xml:space="preserve">, Ferizaj, Fushë Kosovë, Gjakovë, Gjilan, Gllogoc, Hani i </w:t>
                      </w:r>
                      <w:proofErr w:type="spellStart"/>
                      <w:r w:rsidR="007F2E56">
                        <w:rPr>
                          <w:rFonts w:ascii="Calibri Light" w:hAnsi="Calibri Light" w:cs="Calibri Light"/>
                          <w:sz w:val="18"/>
                          <w:szCs w:val="18"/>
                        </w:rPr>
                        <w:t>Elezit</w:t>
                      </w:r>
                      <w:proofErr w:type="spellEnd"/>
                      <w:r w:rsidR="007F2E56">
                        <w:rPr>
                          <w:rFonts w:ascii="Calibri Light" w:hAnsi="Calibri Light" w:cs="Calibri Light"/>
                          <w:sz w:val="18"/>
                          <w:szCs w:val="18"/>
                        </w:rPr>
                        <w:t xml:space="preserve">, Istog, Junik, Kamenicë, </w:t>
                      </w:r>
                      <w:proofErr w:type="spellStart"/>
                      <w:r w:rsidR="007F2E56">
                        <w:rPr>
                          <w:rFonts w:ascii="Calibri Light" w:hAnsi="Calibri Light" w:cs="Calibri Light"/>
                          <w:sz w:val="18"/>
                          <w:szCs w:val="18"/>
                        </w:rPr>
                        <w:t>Kaqanik</w:t>
                      </w:r>
                      <w:proofErr w:type="spellEnd"/>
                      <w:r w:rsidR="007F2E56">
                        <w:rPr>
                          <w:rFonts w:ascii="Calibri Light" w:hAnsi="Calibri Light" w:cs="Calibri Light"/>
                          <w:sz w:val="18"/>
                          <w:szCs w:val="18"/>
                        </w:rPr>
                        <w:t>, Kl</w:t>
                      </w:r>
                      <w:r>
                        <w:rPr>
                          <w:rFonts w:ascii="Calibri Light" w:hAnsi="Calibri Light" w:cs="Calibri Light"/>
                          <w:sz w:val="18"/>
                          <w:szCs w:val="18"/>
                        </w:rPr>
                        <w:t xml:space="preserve">inë, </w:t>
                      </w:r>
                      <w:proofErr w:type="spellStart"/>
                      <w:r>
                        <w:rPr>
                          <w:rFonts w:ascii="Calibri Light" w:hAnsi="Calibri Light" w:cs="Calibri Light"/>
                          <w:sz w:val="18"/>
                          <w:szCs w:val="18"/>
                        </w:rPr>
                        <w:t>Kllokot</w:t>
                      </w:r>
                      <w:proofErr w:type="spellEnd"/>
                      <w:r>
                        <w:rPr>
                          <w:rFonts w:ascii="Calibri Light" w:hAnsi="Calibri Light" w:cs="Calibri Light"/>
                          <w:sz w:val="18"/>
                          <w:szCs w:val="18"/>
                        </w:rPr>
                        <w:t>, Lipjan, Mitrovicë, Obiliq</w:t>
                      </w:r>
                      <w:r w:rsidR="007F2E56">
                        <w:rPr>
                          <w:rFonts w:ascii="Calibri Light" w:hAnsi="Calibri Light" w:cs="Calibri Light"/>
                          <w:sz w:val="18"/>
                          <w:szCs w:val="18"/>
                        </w:rPr>
                        <w:t xml:space="preserve">, Pejë, </w:t>
                      </w:r>
                      <w:proofErr w:type="spellStart"/>
                      <w:r w:rsidR="007F2E56">
                        <w:rPr>
                          <w:rFonts w:ascii="Calibri Light" w:hAnsi="Calibri Light" w:cs="Calibri Light"/>
                          <w:sz w:val="18"/>
                          <w:szCs w:val="18"/>
                        </w:rPr>
                        <w:t>Ppdujevë</w:t>
                      </w:r>
                      <w:proofErr w:type="spellEnd"/>
                      <w:r w:rsidR="007F2E56">
                        <w:rPr>
                          <w:rFonts w:ascii="Calibri Light" w:hAnsi="Calibri Light" w:cs="Calibri Light"/>
                          <w:sz w:val="18"/>
                          <w:szCs w:val="18"/>
                        </w:rPr>
                        <w:t xml:space="preserve">, Prishtinë, Prizren, Rahovec, Shtime, Shtërpce, Suharekë, Viti, Vushtrri, </w:t>
                      </w:r>
                      <w:proofErr w:type="spellStart"/>
                      <w:r w:rsidR="007F2E56">
                        <w:rPr>
                          <w:rFonts w:ascii="Calibri Light" w:hAnsi="Calibri Light" w:cs="Calibri Light"/>
                          <w:sz w:val="18"/>
                          <w:szCs w:val="18"/>
                        </w:rPr>
                        <w:t>Mamush</w:t>
                      </w:r>
                      <w:r>
                        <w:rPr>
                          <w:rFonts w:ascii="Calibri Light" w:hAnsi="Calibri Light" w:cs="Calibri Light"/>
                          <w:sz w:val="18"/>
                          <w:szCs w:val="18"/>
                        </w:rPr>
                        <w:t>ë</w:t>
                      </w:r>
                      <w:proofErr w:type="spellEnd"/>
                      <w:r w:rsidR="007F2E56">
                        <w:rPr>
                          <w:rFonts w:ascii="Calibri Light" w:hAnsi="Calibri Light" w:cs="Calibri Light"/>
                          <w:sz w:val="18"/>
                          <w:szCs w:val="18"/>
                        </w:rPr>
                        <w:t>, Dragash.</w:t>
                      </w:r>
                    </w:p>
                  </w:txbxContent>
                </v:textbox>
                <w10:wrap anchorx="margin"/>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800576" behindDoc="0" locked="0" layoutInCell="1" allowOverlap="1" wp14:anchorId="3BC4AD12" wp14:editId="03307292">
                <wp:simplePos x="0" y="0"/>
                <wp:positionH relativeFrom="margin">
                  <wp:posOffset>-175565</wp:posOffset>
                </wp:positionH>
                <wp:positionV relativeFrom="paragraph">
                  <wp:posOffset>79883</wp:posOffset>
                </wp:positionV>
                <wp:extent cx="1682014" cy="526212"/>
                <wp:effectExtent l="0" t="0" r="0" b="7620"/>
                <wp:wrapNone/>
                <wp:docPr id="210" name="Text Box 210"/>
                <wp:cNvGraphicFramePr/>
                <a:graphic xmlns:a="http://schemas.openxmlformats.org/drawingml/2006/main">
                  <a:graphicData uri="http://schemas.microsoft.com/office/word/2010/wordprocessingShape">
                    <wps:wsp>
                      <wps:cNvSpPr txBox="1"/>
                      <wps:spPr>
                        <a:xfrm>
                          <a:off x="0" y="0"/>
                          <a:ext cx="1682014" cy="526212"/>
                        </a:xfrm>
                        <a:prstGeom prst="rect">
                          <a:avLst/>
                        </a:prstGeom>
                        <a:noFill/>
                        <a:ln w="6350">
                          <a:noFill/>
                        </a:ln>
                      </wps:spPr>
                      <wps:txbx>
                        <w:txbxContent>
                          <w:p w:rsidR="007F2E56" w:rsidRPr="00EE7E2C" w:rsidRDefault="007F2E56" w:rsidP="007F2E56">
                            <w:pPr>
                              <w:jc w:val="right"/>
                              <w:rPr>
                                <w:rFonts w:ascii="Calibri Light" w:hAnsi="Calibri Light" w:cs="Calibri Light"/>
                                <w:b/>
                                <w:sz w:val="18"/>
                                <w:szCs w:val="18"/>
                              </w:rPr>
                            </w:pPr>
                            <w:r>
                              <w:rPr>
                                <w:rFonts w:ascii="Calibri Light" w:hAnsi="Calibri Light" w:cs="Calibri Light"/>
                                <w:b/>
                                <w:sz w:val="18"/>
                                <w:szCs w:val="18"/>
                              </w:rPr>
                              <w:t>Komunat që e kanë publikuar planin vjetor të prokurimit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4AD12" id="Text Box 210" o:spid="_x0000_s1073" type="#_x0000_t202" style="position:absolute;left:0;text-align:left;margin-left:-13.8pt;margin-top:6.3pt;width:132.45pt;height:41.4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" filled="f" stroked="f" strokeweight=".5pt">
                <v:textbox>
                  <w:txbxContent>
                    <w:p w:rsidR="007F2E56" w:rsidRPr="00EE7E2C" w:rsidRDefault="007F2E56" w:rsidP="007F2E56">
                      <w:pPr>
                        <w:jc w:val="right"/>
                        <w:rPr>
                          <w:rFonts w:ascii="Calibri Light" w:hAnsi="Calibri Light" w:cs="Calibri Light"/>
                          <w:b/>
                          <w:sz w:val="18"/>
                          <w:szCs w:val="18"/>
                        </w:rPr>
                      </w:pPr>
                      <w:r>
                        <w:rPr>
                          <w:rFonts w:ascii="Calibri Light" w:hAnsi="Calibri Light" w:cs="Calibri Light"/>
                          <w:b/>
                          <w:sz w:val="18"/>
                          <w:szCs w:val="18"/>
                        </w:rPr>
                        <w:t>Komunat që e kanë publikuar planin vjetor të prokurimit</w:t>
                      </w:r>
                    </w:p>
                  </w:txbxContent>
                </v:textbox>
                <w10:wrap anchorx="margin"/>
              </v:shape>
            </w:pict>
          </mc:Fallback>
        </mc:AlternateContent>
      </w:r>
      <w:r w:rsidRPr="00312CBE">
        <w:rPr>
          <w:rFonts w:ascii="Book Antiqua" w:hAnsi="Book Antiqua" w:cs="Calibri Light"/>
          <w:noProof/>
          <w:lang w:val="en-US"/>
        </w:rPr>
        <mc:AlternateContent>
          <mc:Choice Requires="wps">
            <w:drawing>
              <wp:anchor distT="0" distB="0" distL="114300" distR="114300" simplePos="0" relativeHeight="251799552" behindDoc="0" locked="0" layoutInCell="1" allowOverlap="1" wp14:anchorId="74A7F525" wp14:editId="6A748FCA">
                <wp:simplePos x="0" y="0"/>
                <wp:positionH relativeFrom="column">
                  <wp:posOffset>1462135</wp:posOffset>
                </wp:positionH>
                <wp:positionV relativeFrom="paragraph">
                  <wp:posOffset>43664</wp:posOffset>
                </wp:positionV>
                <wp:extent cx="462915" cy="361579"/>
                <wp:effectExtent l="0" t="0" r="0" b="635"/>
                <wp:wrapNone/>
                <wp:docPr id="211" name="Text Box 211"/>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7F2E56" w:rsidRPr="00C77C6E" w:rsidRDefault="007F2E56" w:rsidP="007F2E56">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7F525" id="Text Box 211" o:spid="_x0000_s1074" type="#_x0000_t202" style="position:absolute;left:0;text-align:left;margin-left:115.15pt;margin-top:3.45pt;width:36.45pt;height:28.4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" filled="f" stroked="f" strokeweight=".5pt">
                <v:textbox>
                  <w:txbxContent>
                    <w:p w:rsidR="007F2E56" w:rsidRPr="00C77C6E" w:rsidRDefault="007F2E56" w:rsidP="007F2E56">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28</w:t>
                      </w:r>
                    </w:p>
                  </w:txbxContent>
                </v:textbox>
              </v:shape>
            </w:pict>
          </mc:Fallback>
        </mc:AlternateContent>
      </w:r>
      <w:r w:rsidRPr="00312CBE">
        <w:rPr>
          <w:rFonts w:ascii="Book Antiqua" w:hAnsi="Book Antiqua" w:cs="Calibri Light"/>
          <w:noProof/>
          <w:lang w:val="en-US"/>
        </w:rPr>
        <mc:AlternateContent>
          <mc:Choice Requires="wps">
            <w:drawing>
              <wp:anchor distT="0" distB="0" distL="114300" distR="114300" simplePos="0" relativeHeight="251798528" behindDoc="0" locked="0" layoutInCell="1" allowOverlap="1" wp14:anchorId="14BD3930" wp14:editId="3A47A321">
                <wp:simplePos x="0" y="0"/>
                <wp:positionH relativeFrom="column">
                  <wp:posOffset>1539875</wp:posOffset>
                </wp:positionH>
                <wp:positionV relativeFrom="paragraph">
                  <wp:posOffset>89535</wp:posOffset>
                </wp:positionV>
                <wp:extent cx="360680" cy="360680"/>
                <wp:effectExtent l="0" t="0" r="0" b="0"/>
                <wp:wrapNone/>
                <wp:docPr id="212" name="Oval 21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0C8B1E" id="Oval 212" o:spid="_x0000_s1026" style="position:absolute;margin-left:121.25pt;margin-top:7.05pt;width:28.4pt;height:28.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" fillcolor="#203864" stroked="f" strokeweight="1pt">
                <v:stroke joinstyle="miter"/>
              </v:oval>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92384" behindDoc="0" locked="0" layoutInCell="1" allowOverlap="1" wp14:anchorId="694A07C5" wp14:editId="58190827">
                <wp:simplePos x="0" y="0"/>
                <wp:positionH relativeFrom="column">
                  <wp:posOffset>1723390</wp:posOffset>
                </wp:positionH>
                <wp:positionV relativeFrom="paragraph">
                  <wp:posOffset>430530</wp:posOffset>
                </wp:positionV>
                <wp:extent cx="0" cy="43171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0" cy="431710"/>
                        </a:xfrm>
                        <a:prstGeom prst="line">
                          <a:avLst/>
                        </a:prstGeom>
                        <a:noFill/>
                        <a:ln w="28575" cap="flat" cmpd="sng" algn="ctr">
                          <a:solidFill>
                            <a:sysClr val="window" lastClr="FFFFFF">
                              <a:lumMod val="75000"/>
                            </a:sysClr>
                          </a:solidFill>
                          <a:prstDash val="solid"/>
                          <a:miter lim="800000"/>
                        </a:ln>
                        <a:effectLst/>
                      </wps:spPr>
                      <wps:bodyPr/>
                    </wps:wsp>
                  </a:graphicData>
                </a:graphic>
              </wp:anchor>
            </w:drawing>
          </mc:Choice>
          <mc:Fallback>
            <w:pict>
              <v:line w14:anchorId="7C1D3A57" id="Straight Connector 213"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" strokecolor="#bfbfbf" strokeweight="2.25pt">
                <v:stroke joinstyle="miter"/>
              </v:lin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93408" behindDoc="0" locked="0" layoutInCell="1" allowOverlap="1" wp14:anchorId="535A961C" wp14:editId="553D971F">
                <wp:simplePos x="0" y="0"/>
                <wp:positionH relativeFrom="column">
                  <wp:posOffset>1466215</wp:posOffset>
                </wp:positionH>
                <wp:positionV relativeFrom="paragraph">
                  <wp:posOffset>65405</wp:posOffset>
                </wp:positionV>
                <wp:extent cx="463490" cy="312396"/>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7F2E56" w:rsidRPr="00C77C6E" w:rsidRDefault="007F2E56" w:rsidP="007F2E56">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A961C" id="Text Box 214" o:spid="_x0000_s1075" type="#_x0000_t202" style="position:absolute;left:0;text-align:left;margin-left:115.45pt;margin-top:5.15pt;width:36.5pt;height:24.6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" filled="f" stroked="f" strokeweight=".5pt">
                <v:textbox>
                  <w:txbxContent>
                    <w:p w:rsidR="007F2E56" w:rsidRPr="00C77C6E" w:rsidRDefault="007F2E56" w:rsidP="007F2E56">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94432" behindDoc="0" locked="0" layoutInCell="1" allowOverlap="1" wp14:anchorId="36DB7021" wp14:editId="1B698319">
                <wp:simplePos x="0" y="0"/>
                <wp:positionH relativeFrom="column">
                  <wp:posOffset>1548765</wp:posOffset>
                </wp:positionH>
                <wp:positionV relativeFrom="paragraph">
                  <wp:posOffset>759460</wp:posOffset>
                </wp:positionV>
                <wp:extent cx="361291" cy="361288"/>
                <wp:effectExtent l="0" t="0" r="0" b="0"/>
                <wp:wrapNone/>
                <wp:docPr id="215" name="Oval 215"/>
                <wp:cNvGraphicFramePr/>
                <a:graphic xmlns:a="http://schemas.openxmlformats.org/drawingml/2006/main">
                  <a:graphicData uri="http://schemas.microsoft.com/office/word/2010/wordprocessingShape">
                    <wps:wsp>
                      <wps:cNvSpPr/>
                      <wps:spPr>
                        <a:xfrm>
                          <a:off x="0" y="0"/>
                          <a:ext cx="361291" cy="361288"/>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4AED1" id="Oval 215" o:spid="_x0000_s1026" style="position:absolute;margin-left:121.95pt;margin-top:59.8pt;width:28.45pt;height:28.4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" fillcolor="#c00000" stroked="f" strokeweight="1pt">
                <v:stroke joinstyle="miter"/>
              </v:oval>
            </w:pict>
          </mc:Fallback>
        </mc:AlternateContent>
      </w:r>
    </w:p>
    <w:p w:rsidR="007F2E56" w:rsidRPr="00312CBE" w:rsidRDefault="007F2E56" w:rsidP="007F2E56">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91360" behindDoc="0" locked="0" layoutInCell="1" allowOverlap="1" wp14:anchorId="39D71925" wp14:editId="0BEC69BA">
                <wp:simplePos x="0" y="0"/>
                <wp:positionH relativeFrom="margin">
                  <wp:posOffset>-80467</wp:posOffset>
                </wp:positionH>
                <wp:positionV relativeFrom="paragraph">
                  <wp:posOffset>329133</wp:posOffset>
                </wp:positionV>
                <wp:extent cx="1550822" cy="672861"/>
                <wp:effectExtent l="0" t="0" r="0" b="0"/>
                <wp:wrapNone/>
                <wp:docPr id="218" name="Text Box 218"/>
                <wp:cNvGraphicFramePr/>
                <a:graphic xmlns:a="http://schemas.openxmlformats.org/drawingml/2006/main">
                  <a:graphicData uri="http://schemas.microsoft.com/office/word/2010/wordprocessingShape">
                    <wps:wsp>
                      <wps:cNvSpPr txBox="1"/>
                      <wps:spPr>
                        <a:xfrm>
                          <a:off x="0" y="0"/>
                          <a:ext cx="1550822" cy="672861"/>
                        </a:xfrm>
                        <a:prstGeom prst="rect">
                          <a:avLst/>
                        </a:prstGeom>
                        <a:noFill/>
                        <a:ln w="6350">
                          <a:noFill/>
                        </a:ln>
                      </wps:spPr>
                      <wps:txbx>
                        <w:txbxContent>
                          <w:p w:rsidR="007F2E56" w:rsidRPr="00EE7E2C" w:rsidRDefault="007F2E56" w:rsidP="007F2E56">
                            <w:pPr>
                              <w:jc w:val="right"/>
                              <w:rPr>
                                <w:rFonts w:ascii="Calibri Light" w:hAnsi="Calibri Light" w:cs="Calibri Light"/>
                                <w:b/>
                                <w:sz w:val="18"/>
                                <w:szCs w:val="18"/>
                              </w:rPr>
                            </w:pPr>
                            <w:r>
                              <w:rPr>
                                <w:rFonts w:ascii="Calibri Light" w:hAnsi="Calibri Light" w:cs="Calibri Light"/>
                                <w:b/>
                                <w:sz w:val="18"/>
                                <w:szCs w:val="18"/>
                              </w:rPr>
                              <w:t>Komunat që nuk e kanë publikuar planin vjetor të prokurimit</w:t>
                            </w:r>
                          </w:p>
                          <w:p w:rsidR="007F2E56" w:rsidRPr="00EE7E2C" w:rsidRDefault="007F2E56" w:rsidP="007F2E56">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71925" id="Text Box 218" o:spid="_x0000_s1076" type="#_x0000_t202" style="position:absolute;left:0;text-align:left;margin-left:-6.35pt;margin-top:25.9pt;width:122.1pt;height:53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" filled="f" stroked="f" strokeweight=".5pt">
                <v:textbox>
                  <w:txbxContent>
                    <w:p w:rsidR="007F2E56" w:rsidRPr="00EE7E2C" w:rsidRDefault="007F2E56" w:rsidP="007F2E56">
                      <w:pPr>
                        <w:jc w:val="right"/>
                        <w:rPr>
                          <w:rFonts w:ascii="Calibri Light" w:hAnsi="Calibri Light" w:cs="Calibri Light"/>
                          <w:b/>
                          <w:sz w:val="18"/>
                          <w:szCs w:val="18"/>
                        </w:rPr>
                      </w:pPr>
                      <w:r>
                        <w:rPr>
                          <w:rFonts w:ascii="Calibri Light" w:hAnsi="Calibri Light" w:cs="Calibri Light"/>
                          <w:b/>
                          <w:sz w:val="18"/>
                          <w:szCs w:val="18"/>
                        </w:rPr>
                        <w:t>Komunat që nuk e kanë publikuar planin vjetor të prokurimit</w:t>
                      </w:r>
                    </w:p>
                    <w:p w:rsidR="007F2E56" w:rsidRPr="00EE7E2C" w:rsidRDefault="007F2E56" w:rsidP="007F2E56">
                      <w:pPr>
                        <w:jc w:val="right"/>
                        <w:rPr>
                          <w:rFonts w:ascii="Calibri Light" w:hAnsi="Calibri Light" w:cs="Calibri Light"/>
                          <w:b/>
                          <w:sz w:val="18"/>
                          <w:szCs w:val="18"/>
                        </w:rPr>
                      </w:pPr>
                    </w:p>
                  </w:txbxContent>
                </v:textbox>
                <w10:wrap anchorx="margin"/>
              </v:shape>
            </w:pict>
          </mc:Fallback>
        </mc:AlternateContent>
      </w:r>
    </w:p>
    <w:p w:rsidR="007F2E56" w:rsidRPr="00312CBE" w:rsidRDefault="007F2E56" w:rsidP="007F2E56">
      <w:pPr>
        <w:spacing w:line="276" w:lineRule="auto"/>
        <w:rPr>
          <w:rFonts w:ascii="Book Antiqua" w:hAnsi="Book Antiqua" w:cs="Calibri Light"/>
          <w:color w:val="000000" w:themeColor="text1"/>
        </w:rPr>
      </w:pPr>
      <w:r w:rsidRPr="00312CBE">
        <w:rPr>
          <w:rFonts w:ascii="Book Antiqua" w:hAnsi="Book Antiqua" w:cs="Calibri Light"/>
          <w:noProof/>
          <w:color w:val="000000" w:themeColor="text1"/>
          <w:lang w:val="en-US"/>
        </w:rPr>
        <mc:AlternateContent>
          <mc:Choice Requires="wps">
            <w:drawing>
              <wp:anchor distT="0" distB="0" distL="114300" distR="114300" simplePos="0" relativeHeight="251797504" behindDoc="0" locked="0" layoutInCell="1" allowOverlap="1" wp14:anchorId="07A0AA6A" wp14:editId="39B64D92">
                <wp:simplePos x="0" y="0"/>
                <wp:positionH relativeFrom="column">
                  <wp:posOffset>1955800</wp:posOffset>
                </wp:positionH>
                <wp:positionV relativeFrom="paragraph">
                  <wp:posOffset>107315</wp:posOffset>
                </wp:positionV>
                <wp:extent cx="3714115" cy="463550"/>
                <wp:effectExtent l="0" t="0" r="0" b="0"/>
                <wp:wrapNone/>
                <wp:docPr id="217" name="Text Box 217"/>
                <wp:cNvGraphicFramePr/>
                <a:graphic xmlns:a="http://schemas.openxmlformats.org/drawingml/2006/main">
                  <a:graphicData uri="http://schemas.microsoft.com/office/word/2010/wordprocessingShape">
                    <wps:wsp>
                      <wps:cNvSpPr txBox="1"/>
                      <wps:spPr>
                        <a:xfrm>
                          <a:off x="0" y="0"/>
                          <a:ext cx="3714115" cy="463550"/>
                        </a:xfrm>
                        <a:prstGeom prst="rect">
                          <a:avLst/>
                        </a:prstGeom>
                        <a:noFill/>
                        <a:ln w="6350">
                          <a:noFill/>
                        </a:ln>
                      </wps:spPr>
                      <wps:txbx>
                        <w:txbxContent>
                          <w:p w:rsidR="007F2E56" w:rsidRPr="007565D0" w:rsidRDefault="00312CBE" w:rsidP="007F2E56">
                            <w:pPr>
                              <w:spacing w:after="0" w:line="240" w:lineRule="auto"/>
                              <w:rPr>
                                <w:rFonts w:ascii="Calibri Light" w:hAnsi="Calibri Light" w:cs="Calibri Light"/>
                                <w:sz w:val="18"/>
                                <w:szCs w:val="18"/>
                              </w:rPr>
                            </w:pPr>
                            <w:r>
                              <w:rPr>
                                <w:rFonts w:ascii="Calibri Light" w:hAnsi="Calibri Light" w:cs="Calibri Light"/>
                                <w:sz w:val="18"/>
                                <w:szCs w:val="18"/>
                              </w:rPr>
                              <w:t xml:space="preserve"> Graqanicë, Malishevë, Novob</w:t>
                            </w:r>
                            <w:r w:rsidR="007F2E56">
                              <w:rPr>
                                <w:rFonts w:ascii="Calibri Light" w:hAnsi="Calibri Light" w:cs="Calibri Light"/>
                                <w:sz w:val="18"/>
                                <w:szCs w:val="18"/>
                              </w:rPr>
                              <w:t>ërdë, Partersh, Ranillug, Skenderaj, Zubin  Potok, Zveqan , Leposaviq, Mitrovicë e Veriut.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0AA6A" id="Text Box 217" o:spid="_x0000_s1077" type="#_x0000_t202" style="position:absolute;left:0;text-align:left;margin-left:154pt;margin-top:8.45pt;width:292.45pt;height:36.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" filled="f" stroked="f" strokeweight=".5pt">
                <v:textbox>
                  <w:txbxContent>
                    <w:p w:rsidR="007F2E56" w:rsidRPr="007565D0" w:rsidRDefault="00312CBE" w:rsidP="007F2E56">
                      <w:pPr>
                        <w:spacing w:after="0" w:line="240" w:lineRule="auto"/>
                        <w:rPr>
                          <w:rFonts w:ascii="Calibri Light" w:hAnsi="Calibri Light" w:cs="Calibri Light"/>
                          <w:sz w:val="18"/>
                          <w:szCs w:val="18"/>
                        </w:rPr>
                      </w:pPr>
                      <w:r>
                        <w:rPr>
                          <w:rFonts w:ascii="Calibri Light" w:hAnsi="Calibri Light" w:cs="Calibri Light"/>
                          <w:sz w:val="18"/>
                          <w:szCs w:val="18"/>
                        </w:rPr>
                        <w:t xml:space="preserve"> </w:t>
                      </w:r>
                      <w:proofErr w:type="spellStart"/>
                      <w:r>
                        <w:rPr>
                          <w:rFonts w:ascii="Calibri Light" w:hAnsi="Calibri Light" w:cs="Calibri Light"/>
                          <w:sz w:val="18"/>
                          <w:szCs w:val="18"/>
                        </w:rPr>
                        <w:t>Graqanicë</w:t>
                      </w:r>
                      <w:proofErr w:type="spellEnd"/>
                      <w:r>
                        <w:rPr>
                          <w:rFonts w:ascii="Calibri Light" w:hAnsi="Calibri Light" w:cs="Calibri Light"/>
                          <w:sz w:val="18"/>
                          <w:szCs w:val="18"/>
                        </w:rPr>
                        <w:t>, Malishevë, Novob</w:t>
                      </w:r>
                      <w:r w:rsidR="007F2E56">
                        <w:rPr>
                          <w:rFonts w:ascii="Calibri Light" w:hAnsi="Calibri Light" w:cs="Calibri Light"/>
                          <w:sz w:val="18"/>
                          <w:szCs w:val="18"/>
                        </w:rPr>
                        <w:t xml:space="preserve">ërdë, </w:t>
                      </w:r>
                      <w:proofErr w:type="spellStart"/>
                      <w:r w:rsidR="007F2E56">
                        <w:rPr>
                          <w:rFonts w:ascii="Calibri Light" w:hAnsi="Calibri Light" w:cs="Calibri Light"/>
                          <w:sz w:val="18"/>
                          <w:szCs w:val="18"/>
                        </w:rPr>
                        <w:t>Partersh</w:t>
                      </w:r>
                      <w:proofErr w:type="spellEnd"/>
                      <w:r w:rsidR="007F2E56">
                        <w:rPr>
                          <w:rFonts w:ascii="Calibri Light" w:hAnsi="Calibri Light" w:cs="Calibri Light"/>
                          <w:sz w:val="18"/>
                          <w:szCs w:val="18"/>
                        </w:rPr>
                        <w:t xml:space="preserve">, </w:t>
                      </w:r>
                      <w:proofErr w:type="spellStart"/>
                      <w:r w:rsidR="007F2E56">
                        <w:rPr>
                          <w:rFonts w:ascii="Calibri Light" w:hAnsi="Calibri Light" w:cs="Calibri Light"/>
                          <w:sz w:val="18"/>
                          <w:szCs w:val="18"/>
                        </w:rPr>
                        <w:t>Ranillug</w:t>
                      </w:r>
                      <w:proofErr w:type="spellEnd"/>
                      <w:r w:rsidR="007F2E56">
                        <w:rPr>
                          <w:rFonts w:ascii="Calibri Light" w:hAnsi="Calibri Light" w:cs="Calibri Light"/>
                          <w:sz w:val="18"/>
                          <w:szCs w:val="18"/>
                        </w:rPr>
                        <w:t xml:space="preserve">, Skenderaj, Zubin  Potok, </w:t>
                      </w:r>
                      <w:proofErr w:type="spellStart"/>
                      <w:r w:rsidR="007F2E56">
                        <w:rPr>
                          <w:rFonts w:ascii="Calibri Light" w:hAnsi="Calibri Light" w:cs="Calibri Light"/>
                          <w:sz w:val="18"/>
                          <w:szCs w:val="18"/>
                        </w:rPr>
                        <w:t>Zveqan</w:t>
                      </w:r>
                      <w:proofErr w:type="spellEnd"/>
                      <w:r w:rsidR="007F2E56">
                        <w:rPr>
                          <w:rFonts w:ascii="Calibri Light" w:hAnsi="Calibri Light" w:cs="Calibri Light"/>
                          <w:sz w:val="18"/>
                          <w:szCs w:val="18"/>
                        </w:rPr>
                        <w:t xml:space="preserve"> , Leposaviq, Mitrovicë e Veriut.</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95456" behindDoc="0" locked="0" layoutInCell="1" allowOverlap="1" wp14:anchorId="21CAA232" wp14:editId="75BD2EEE">
                <wp:simplePos x="0" y="0"/>
                <wp:positionH relativeFrom="column">
                  <wp:posOffset>1330859</wp:posOffset>
                </wp:positionH>
                <wp:positionV relativeFrom="paragraph">
                  <wp:posOffset>113792</wp:posOffset>
                </wp:positionV>
                <wp:extent cx="583565" cy="343472"/>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rsidR="007F2E56" w:rsidRPr="00C77C6E" w:rsidRDefault="007F2E56" w:rsidP="007F2E56">
                            <w:pPr>
                              <w:jc w:val="center"/>
                              <w:rPr>
                                <w:rFonts w:ascii="Gothic720 Lt BT" w:hAnsi="Gothic720 Lt BT"/>
                                <w:color w:val="FFFFFF" w:themeColor="background1"/>
                                <w:sz w:val="32"/>
                                <w:lang w:val="en-US"/>
                              </w:rPr>
                            </w:pPr>
                            <w:r>
                              <w:rPr>
                                <w:rFonts w:ascii="Gothic720 Lt BT" w:hAnsi="Gothic720 Lt BT"/>
                                <w:color w:val="FFFFFF" w:themeColor="background1"/>
                                <w:sz w:val="32"/>
                                <w:lang w:val="en-US"/>
                              </w:rPr>
                              <w:t xml:space="preserve">   10  11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AA232" id="Text Box 219" o:spid="_x0000_s1078" type="#_x0000_t202" style="position:absolute;left:0;text-align:left;margin-left:104.8pt;margin-top:8.95pt;width:45.95pt;height:27.0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" filled="f" stroked="f" strokeweight=".5pt">
                <v:textbox>
                  <w:txbxContent>
                    <w:p w:rsidR="007F2E56" w:rsidRPr="00C77C6E" w:rsidRDefault="007F2E56" w:rsidP="007F2E56">
                      <w:pPr>
                        <w:jc w:val="center"/>
                        <w:rPr>
                          <w:rFonts w:ascii="Gothic720 Lt BT" w:hAnsi="Gothic720 Lt BT"/>
                          <w:color w:val="FFFFFF" w:themeColor="background1"/>
                          <w:sz w:val="32"/>
                          <w:lang w:val="en-US"/>
                        </w:rPr>
                      </w:pPr>
                      <w:r>
                        <w:rPr>
                          <w:rFonts w:ascii="Gothic720 Lt BT" w:hAnsi="Gothic720 Lt BT"/>
                          <w:color w:val="FFFFFF" w:themeColor="background1"/>
                          <w:sz w:val="32"/>
                          <w:lang w:val="en-US"/>
                        </w:rPr>
                        <w:t xml:space="preserve">   </w:t>
                      </w:r>
                      <w:proofErr w:type="gramStart"/>
                      <w:r>
                        <w:rPr>
                          <w:rFonts w:ascii="Gothic720 Lt BT" w:hAnsi="Gothic720 Lt BT"/>
                          <w:color w:val="FFFFFF" w:themeColor="background1"/>
                          <w:sz w:val="32"/>
                          <w:lang w:val="en-US"/>
                        </w:rPr>
                        <w:t>10  11</w:t>
                      </w:r>
                      <w:proofErr w:type="gramEnd"/>
                    </w:p>
                  </w:txbxContent>
                </v:textbox>
              </v:shape>
            </w:pict>
          </mc:Fallback>
        </mc:AlternateContent>
      </w:r>
    </w:p>
    <w:p w:rsidR="00A5225D" w:rsidRPr="00312CBE" w:rsidRDefault="00392BF0" w:rsidP="0096592A">
      <w:pPr>
        <w:tabs>
          <w:tab w:val="left" w:pos="1176"/>
        </w:tabs>
        <w:rPr>
          <w:rFonts w:ascii="Book Antiqua" w:hAnsi="Book Antiqua"/>
        </w:rPr>
      </w:pPr>
      <w:r w:rsidRPr="00312CBE">
        <w:rPr>
          <w:rFonts w:ascii="Book Antiqua" w:hAnsi="Book Antiqua" w:cs="Calibri Light"/>
        </w:rPr>
        <w:tab/>
      </w:r>
    </w:p>
    <w:p w:rsidR="00E53E94" w:rsidRPr="00312CBE" w:rsidRDefault="00E53E94" w:rsidP="77E0AE68">
      <w:pPr>
        <w:pStyle w:val="Heading1"/>
        <w:rPr>
          <w:rFonts w:ascii="Book Antiqua" w:eastAsia="MS Mincho" w:hAnsi="Book Antiqua"/>
          <w:b w:val="0"/>
          <w:sz w:val="22"/>
          <w:szCs w:val="22"/>
        </w:rPr>
      </w:pPr>
      <w:bookmarkStart w:id="73" w:name="_Toc81401217"/>
    </w:p>
    <w:bookmarkEnd w:id="73"/>
    <w:p w:rsidR="00026342" w:rsidRDefault="00026342" w:rsidP="00026342">
      <w:pPr>
        <w:spacing w:after="0" w:line="276" w:lineRule="auto"/>
        <w:rPr>
          <w:rFonts w:ascii="Book Antiqua" w:eastAsia="MS Mincho" w:hAnsi="Book Antiqua" w:cs="Calibri Light"/>
        </w:rPr>
      </w:pPr>
    </w:p>
    <w:p w:rsidR="00FA7AFA" w:rsidRPr="008D13DF" w:rsidRDefault="00FA7AFA" w:rsidP="00FA7AFA">
      <w:pPr>
        <w:pStyle w:val="Heading1"/>
      </w:pPr>
      <w:bookmarkStart w:id="74" w:name="_Toc85812825"/>
      <w:r w:rsidRPr="008D13DF">
        <w:t>Zbatimi i standardeve minimale të konsultimit publik</w:t>
      </w:r>
      <w:bookmarkEnd w:id="74"/>
    </w:p>
    <w:p w:rsidR="00FA7AFA" w:rsidRDefault="00FA7AFA" w:rsidP="00FA7AFA">
      <w:pPr>
        <w:spacing w:line="276" w:lineRule="auto"/>
        <w:rPr>
          <w:rFonts w:ascii="Calibri" w:hAnsi="Calibri" w:cs="Calibri"/>
        </w:rPr>
      </w:pPr>
    </w:p>
    <w:p w:rsidR="00FA7AFA" w:rsidRPr="00A90247" w:rsidRDefault="00A90247" w:rsidP="00FA7AFA">
      <w:pPr>
        <w:spacing w:line="276" w:lineRule="auto"/>
        <w:rPr>
          <w:rFonts w:ascii="Book Antiqua" w:hAnsi="Book Antiqua" w:cs="Calibri"/>
        </w:rPr>
      </w:pPr>
      <w:r w:rsidRPr="00A90247">
        <w:rPr>
          <w:rFonts w:ascii="Book Antiqua" w:hAnsi="Book Antiqua" w:cs="Calibri"/>
        </w:rPr>
        <w:t>N</w:t>
      </w:r>
      <w:r w:rsidR="00FA7AFA" w:rsidRPr="00A90247">
        <w:rPr>
          <w:rFonts w:ascii="Book Antiqua" w:hAnsi="Book Antiqua" w:cs="Calibri"/>
        </w:rPr>
        <w:t>ë këtë pjesë të raportit është bërë një analizë rreth nivelit të përmbushjes së obligimeve nga komunave për standardet minimale të konsultimit publik. Të dhënat prezantojnë qëndrimet e komunave në lidhje me zbatimin e Udhëzimit Administrativ 06/2018 për Standardet Minimale të Konsultimit Publik në Komuna. Për qëllime të kësaj analize, është përdorur metoda e pyetësorit</w:t>
      </w:r>
      <w:r w:rsidR="005C36FC">
        <w:rPr>
          <w:rFonts w:ascii="Book Antiqua" w:hAnsi="Book Antiqua" w:cs="Calibri"/>
        </w:rPr>
        <w:t xml:space="preserve">. Pyetësori është dërguar në të gjitha komunat, ndërsa </w:t>
      </w:r>
      <w:r w:rsidR="00FA7AFA" w:rsidRPr="00A90247">
        <w:rPr>
          <w:rFonts w:ascii="Book Antiqua" w:hAnsi="Book Antiqua" w:cs="Calibri"/>
        </w:rPr>
        <w:t xml:space="preserve">janë përgjigjur 14 komuna. </w:t>
      </w:r>
    </w:p>
    <w:p w:rsidR="00FA7AFA" w:rsidRPr="00A90247" w:rsidRDefault="00FA7AFA" w:rsidP="00FA7AFA">
      <w:pPr>
        <w:spacing w:line="276" w:lineRule="auto"/>
        <w:rPr>
          <w:rFonts w:ascii="Book Antiqua" w:hAnsi="Book Antiqua" w:cs="Calibri"/>
          <w:b/>
        </w:rPr>
      </w:pPr>
    </w:p>
    <w:p w:rsidR="00FA7AFA" w:rsidRPr="00A90247" w:rsidRDefault="00FA7AFA" w:rsidP="00FA7AFA">
      <w:pPr>
        <w:spacing w:line="276" w:lineRule="auto"/>
        <w:rPr>
          <w:rFonts w:ascii="Book Antiqua" w:hAnsi="Book Antiqua" w:cs="Calibri"/>
          <w:b/>
        </w:rPr>
      </w:pPr>
      <w:r w:rsidRPr="00A90247">
        <w:rPr>
          <w:rFonts w:ascii="Book Antiqua" w:hAnsi="Book Antiqua" w:cs="Calibri"/>
          <w:b/>
        </w:rPr>
        <w:t>Rezultatet nga pyetësori</w:t>
      </w:r>
    </w:p>
    <w:p w:rsidR="00FA7AFA" w:rsidRPr="00A90247" w:rsidRDefault="00FA7AFA" w:rsidP="00FA7AFA">
      <w:pPr>
        <w:spacing w:line="276" w:lineRule="auto"/>
        <w:rPr>
          <w:rFonts w:ascii="Book Antiqua" w:hAnsi="Book Antiqua" w:cs="Calibri"/>
        </w:rPr>
      </w:pPr>
      <w:r w:rsidRPr="00A90247">
        <w:rPr>
          <w:rFonts w:ascii="Book Antiqua" w:hAnsi="Book Antiqua" w:cs="Calibri"/>
        </w:rPr>
        <w:t>Ndër obligimet e para të përcaktuara në Udhëzimit Administrativ për Standardet Minimale të Konsultimit Publik në Komuna është caktimi i zyrtarit përgjegjës për koordinimin e procesit të konsultimeve publike. Lidhur me këtë, Komunat janë pyetur nëse tashmë kanë caktuar një zyrtar përgjegjës për koordinimin e procesit të konsultimit publik. Rezultatet e fituara tregojnë se nga katërmbëdhjetë (14) komuna, pesë (5) prej tyre nuk kanë caktuar zyrtarin përgjegjës. Në këtë grup bëjnë pjesë komuna e Gllogocit, Fushe Kosovës, Klinës, Vitisë, dhe Ranillugut. Ndërsa nënt</w:t>
      </w:r>
      <w:bookmarkStart w:id="75" w:name="_Hlk85313975"/>
      <w:r w:rsidRPr="00A90247">
        <w:rPr>
          <w:rFonts w:ascii="Book Antiqua" w:hAnsi="Book Antiqua" w:cs="Calibri"/>
        </w:rPr>
        <w:t>ë</w:t>
      </w:r>
      <w:bookmarkEnd w:id="75"/>
      <w:r w:rsidRPr="00A90247">
        <w:rPr>
          <w:rFonts w:ascii="Book Antiqua" w:hAnsi="Book Antiqua" w:cs="Calibri"/>
        </w:rPr>
        <w:t xml:space="preserve"> (9) komunat e tjera kanë konstatuar se ato tashmë kanë përzgjedhur një zyrtare përgjegjës për konsultim publik. Në këtë grup bëjnë pjesë komuna e Ferizajt, Hanit të Elezit, Lipjanit, Malishevës, Pejës, Mitrovicës, Shtimes, Suharekës dhe komuna e Novobërdës. Këto të dhëna janë të paraqitura edhe grafikisht si vijon:</w:t>
      </w:r>
    </w:p>
    <w:p w:rsidR="00FA7AFA" w:rsidRPr="008D13DF" w:rsidRDefault="00FA7AFA" w:rsidP="00FA7AFA">
      <w:pPr>
        <w:spacing w:line="276" w:lineRule="auto"/>
        <w:jc w:val="center"/>
        <w:rPr>
          <w:rFonts w:ascii="Calibri" w:hAnsi="Calibri" w:cs="Calibri"/>
        </w:rPr>
      </w:pPr>
      <w:r w:rsidRPr="008D13DF">
        <w:rPr>
          <w:rFonts w:ascii="Calibri" w:hAnsi="Calibri" w:cs="Calibri"/>
          <w:noProof/>
          <w:lang w:val="en-US"/>
        </w:rPr>
        <w:lastRenderedPageBreak/>
        <w:drawing>
          <wp:inline distT="0" distB="0" distL="0" distR="0" wp14:anchorId="062D4569" wp14:editId="11CC9155">
            <wp:extent cx="4819650" cy="2811463"/>
            <wp:effectExtent l="0" t="0" r="0" b="825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7AFA" w:rsidRPr="008D13DF" w:rsidRDefault="00FA7AFA" w:rsidP="00FA7AFA">
      <w:pPr>
        <w:spacing w:line="276" w:lineRule="auto"/>
        <w:rPr>
          <w:rFonts w:ascii="Calibri" w:hAnsi="Calibri" w:cs="Calibri"/>
          <w:i/>
          <w:color w:val="2F5496" w:themeColor="accent5" w:themeShade="BF"/>
        </w:rPr>
      </w:pPr>
      <w:r>
        <w:rPr>
          <w:rFonts w:ascii="Calibri" w:hAnsi="Calibri" w:cs="Calibri"/>
          <w:color w:val="2F5496" w:themeColor="accent5" w:themeShade="BF"/>
        </w:rPr>
        <w:t xml:space="preserve">                  </w:t>
      </w:r>
      <w:r w:rsidRPr="008D13DF">
        <w:rPr>
          <w:rFonts w:ascii="Calibri" w:hAnsi="Calibri" w:cs="Calibri"/>
          <w:color w:val="2F5496" w:themeColor="accent5" w:themeShade="BF"/>
        </w:rPr>
        <w:t>Fig.</w:t>
      </w:r>
      <w:r w:rsidR="00174632">
        <w:rPr>
          <w:rFonts w:ascii="Calibri" w:hAnsi="Calibri" w:cs="Calibri"/>
          <w:color w:val="2F5496" w:themeColor="accent5" w:themeShade="BF"/>
        </w:rPr>
        <w:t>8</w:t>
      </w:r>
      <w:r w:rsidRPr="008D13DF">
        <w:rPr>
          <w:rFonts w:ascii="Calibri" w:hAnsi="Calibri" w:cs="Calibri"/>
          <w:color w:val="2F5496" w:themeColor="accent5" w:themeShade="BF"/>
        </w:rPr>
        <w:t xml:space="preserve">. </w:t>
      </w:r>
      <w:r w:rsidRPr="008D13DF">
        <w:rPr>
          <w:rFonts w:ascii="Calibri" w:hAnsi="Calibri" w:cs="Calibri"/>
          <w:i/>
          <w:color w:val="2F5496" w:themeColor="accent5" w:themeShade="BF"/>
        </w:rPr>
        <w:t>Caktimi i zyrtarit përgjegjës për koordinimin e procesit të konsultimit publik në komunë</w:t>
      </w:r>
    </w:p>
    <w:p w:rsidR="00FA7AFA" w:rsidRPr="00A90247" w:rsidRDefault="00FA7AFA" w:rsidP="00FA7AFA">
      <w:pPr>
        <w:spacing w:line="276" w:lineRule="auto"/>
        <w:rPr>
          <w:rFonts w:ascii="Book Antiqua" w:hAnsi="Book Antiqua" w:cs="Calibri"/>
        </w:rPr>
      </w:pPr>
      <w:r w:rsidRPr="00A90247">
        <w:rPr>
          <w:rFonts w:ascii="Book Antiqua" w:hAnsi="Book Antiqua" w:cs="Calibri"/>
        </w:rPr>
        <w:t xml:space="preserve">Në udhëzimin administrativ është paraparë po ashtu rëndësia e zbatimit të procedurave të konsultimit për projektaktet nënligjore komunale. Komunat janë pyetur nëse zbatojnë nenin 7 të udhëzimit. Rezultatet tregojnë se të gjitha komunat zbatojnë procedurat sipas udhëzimit, respektivisht për: </w:t>
      </w:r>
      <w:bookmarkStart w:id="76" w:name="_Hlk85326862"/>
      <w:r w:rsidRPr="00A90247">
        <w:rPr>
          <w:rFonts w:ascii="Book Antiqua" w:hAnsi="Book Antiqua" w:cs="Calibri"/>
        </w:rPr>
        <w:t xml:space="preserve">Draft-Statusin e Komunës, </w:t>
      </w:r>
      <w:bookmarkStart w:id="77" w:name="_Hlk85326617"/>
      <w:r w:rsidRPr="00A90247">
        <w:rPr>
          <w:rFonts w:ascii="Book Antiqua" w:hAnsi="Book Antiqua" w:cs="Calibri"/>
        </w:rPr>
        <w:t>Projekt-rregulloret Komunale</w:t>
      </w:r>
      <w:bookmarkEnd w:id="76"/>
      <w:r w:rsidRPr="00A90247">
        <w:rPr>
          <w:rFonts w:ascii="Book Antiqua" w:hAnsi="Book Antiqua" w:cs="Calibri"/>
        </w:rPr>
        <w:t>, Planet zhvillimore, urbane dhe aktet tjera që parashihen me ligjet sektoriale</w:t>
      </w:r>
      <w:bookmarkEnd w:id="77"/>
      <w:r w:rsidRPr="00A90247">
        <w:rPr>
          <w:rFonts w:ascii="Book Antiqua" w:hAnsi="Book Antiqua" w:cs="Calibri"/>
        </w:rPr>
        <w:t xml:space="preserve">. </w:t>
      </w:r>
    </w:p>
    <w:p w:rsidR="00FA7AFA" w:rsidRPr="008D13DF" w:rsidRDefault="00FA7AFA" w:rsidP="00FA7AFA">
      <w:pPr>
        <w:spacing w:line="276" w:lineRule="auto"/>
        <w:rPr>
          <w:rFonts w:ascii="Calibri" w:hAnsi="Calibri" w:cs="Calibri"/>
          <w:i/>
          <w:color w:val="2F5496" w:themeColor="accent5" w:themeShade="BF"/>
        </w:rPr>
      </w:pPr>
      <w:r w:rsidRPr="008D13DF">
        <w:rPr>
          <w:rFonts w:ascii="Calibri" w:hAnsi="Calibri" w:cs="Calibri"/>
          <w:i/>
          <w:color w:val="2F5496" w:themeColor="accent5" w:themeShade="BF"/>
        </w:rPr>
        <w:t>Tab.1. Të dhënat për 14 komuna që aplikojnë procedurat e konsultimit publik për projektaktet komunale</w:t>
      </w:r>
    </w:p>
    <w:tbl>
      <w:tblPr>
        <w:tblStyle w:val="GridTable3-Accent1"/>
        <w:tblW w:w="0" w:type="auto"/>
        <w:tblLook w:val="04A0" w:firstRow="1" w:lastRow="0" w:firstColumn="1" w:lastColumn="0" w:noHBand="0" w:noVBand="1"/>
      </w:tblPr>
      <w:tblGrid>
        <w:gridCol w:w="1676"/>
        <w:gridCol w:w="1508"/>
        <w:gridCol w:w="2057"/>
        <w:gridCol w:w="3780"/>
      </w:tblGrid>
      <w:tr w:rsidR="00FA7AFA" w:rsidRPr="008D13DF" w:rsidTr="00363E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0" w:type="dxa"/>
          </w:tcPr>
          <w:p w:rsidR="00FA7AFA" w:rsidRPr="008D13DF" w:rsidRDefault="00FA7AFA" w:rsidP="001D779F">
            <w:pPr>
              <w:spacing w:line="276" w:lineRule="auto"/>
              <w:jc w:val="both"/>
              <w:rPr>
                <w:rFonts w:ascii="Calibri" w:hAnsi="Calibri" w:cs="Calibri"/>
                <w:sz w:val="20"/>
                <w:szCs w:val="20"/>
              </w:rPr>
            </w:pPr>
          </w:p>
        </w:tc>
        <w:tc>
          <w:tcPr>
            <w:tcW w:w="1546" w:type="dxa"/>
          </w:tcPr>
          <w:p w:rsidR="00FA7AFA" w:rsidRPr="008D13DF" w:rsidRDefault="00FA7AFA" w:rsidP="001D779F">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sz w:val="20"/>
                <w:szCs w:val="20"/>
              </w:rPr>
              <w:t>Draft-Statuti i Komunës</w:t>
            </w:r>
          </w:p>
        </w:tc>
        <w:tc>
          <w:tcPr>
            <w:tcW w:w="2126" w:type="dxa"/>
          </w:tcPr>
          <w:p w:rsidR="00FA7AFA" w:rsidRPr="008D13DF" w:rsidRDefault="00FA7AFA" w:rsidP="001D779F">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sz w:val="20"/>
                <w:szCs w:val="20"/>
              </w:rPr>
              <w:t>Projekt-rregulloret Komunale</w:t>
            </w:r>
          </w:p>
        </w:tc>
        <w:tc>
          <w:tcPr>
            <w:tcW w:w="3968" w:type="dxa"/>
          </w:tcPr>
          <w:p w:rsidR="00FA7AFA" w:rsidRPr="008D13DF" w:rsidRDefault="00FA7AFA" w:rsidP="001D779F">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sz w:val="20"/>
                <w:szCs w:val="20"/>
              </w:rPr>
              <w:t>Plane zhvillimore, urbane dhe Aktet tjera që parashihen me ligjet sektoriale</w:t>
            </w:r>
          </w:p>
        </w:tc>
      </w:tr>
      <w:tr w:rsidR="00363E56" w:rsidRPr="008D13DF" w:rsidTr="00363E5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Gllogoc</w:t>
            </w:r>
          </w:p>
        </w:tc>
        <w:tc>
          <w:tcPr>
            <w:tcW w:w="154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Ferizaj</w:t>
            </w:r>
          </w:p>
        </w:tc>
        <w:tc>
          <w:tcPr>
            <w:tcW w:w="154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Fushë Kosove</w:t>
            </w:r>
          </w:p>
        </w:tc>
        <w:tc>
          <w:tcPr>
            <w:tcW w:w="154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Hani i Elezit</w:t>
            </w:r>
          </w:p>
        </w:tc>
        <w:tc>
          <w:tcPr>
            <w:tcW w:w="154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Klinë</w:t>
            </w:r>
          </w:p>
        </w:tc>
        <w:tc>
          <w:tcPr>
            <w:tcW w:w="154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Lipjan</w:t>
            </w:r>
          </w:p>
        </w:tc>
        <w:tc>
          <w:tcPr>
            <w:tcW w:w="154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Malishevë</w:t>
            </w:r>
          </w:p>
        </w:tc>
        <w:tc>
          <w:tcPr>
            <w:tcW w:w="154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sz w:val="20"/>
                <w:szCs w:val="20"/>
              </w:rPr>
              <w:t>X</w:t>
            </w:r>
          </w:p>
        </w:tc>
        <w:tc>
          <w:tcPr>
            <w:tcW w:w="212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Pejë</w:t>
            </w:r>
          </w:p>
        </w:tc>
        <w:tc>
          <w:tcPr>
            <w:tcW w:w="154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sz w:val="20"/>
                <w:szCs w:val="20"/>
              </w:rPr>
              <w:t>X</w:t>
            </w:r>
          </w:p>
        </w:tc>
        <w:tc>
          <w:tcPr>
            <w:tcW w:w="212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Mitrovicë</w:t>
            </w:r>
          </w:p>
        </w:tc>
        <w:tc>
          <w:tcPr>
            <w:tcW w:w="154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Shtime</w:t>
            </w:r>
          </w:p>
        </w:tc>
        <w:tc>
          <w:tcPr>
            <w:tcW w:w="154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Suharekë</w:t>
            </w:r>
          </w:p>
        </w:tc>
        <w:tc>
          <w:tcPr>
            <w:tcW w:w="154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Vitia</w:t>
            </w:r>
          </w:p>
        </w:tc>
        <w:tc>
          <w:tcPr>
            <w:tcW w:w="154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r w:rsidR="00FA7AFA" w:rsidRPr="008D13DF" w:rsidTr="0036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Novobërdë</w:t>
            </w:r>
          </w:p>
        </w:tc>
        <w:tc>
          <w:tcPr>
            <w:tcW w:w="154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13DF">
              <w:rPr>
                <w:rFonts w:ascii="Calibri" w:hAnsi="Calibri" w:cs="Calibri"/>
                <w:sz w:val="20"/>
                <w:szCs w:val="20"/>
              </w:rPr>
              <w:t>X</w:t>
            </w:r>
          </w:p>
        </w:tc>
      </w:tr>
      <w:tr w:rsidR="00FA7AFA" w:rsidRPr="008D13DF" w:rsidTr="00363E56">
        <w:trPr>
          <w:trHeight w:val="275"/>
        </w:trPr>
        <w:tc>
          <w:tcPr>
            <w:cnfStyle w:val="001000000000" w:firstRow="0" w:lastRow="0" w:firstColumn="1" w:lastColumn="0" w:oddVBand="0" w:evenVBand="0" w:oddHBand="0" w:evenHBand="0" w:firstRowFirstColumn="0" w:firstRowLastColumn="0" w:lastRowFirstColumn="0" w:lastRowLastColumn="0"/>
            <w:tcW w:w="1710" w:type="dxa"/>
          </w:tcPr>
          <w:p w:rsidR="00FA7AFA" w:rsidRPr="008D13DF" w:rsidRDefault="00FA7AFA" w:rsidP="001D779F">
            <w:pPr>
              <w:spacing w:line="276" w:lineRule="auto"/>
              <w:rPr>
                <w:rFonts w:ascii="Calibri" w:hAnsi="Calibri" w:cs="Calibri"/>
              </w:rPr>
            </w:pPr>
            <w:r w:rsidRPr="008D13DF">
              <w:rPr>
                <w:rFonts w:ascii="Calibri" w:hAnsi="Calibri" w:cs="Calibri"/>
              </w:rPr>
              <w:t>Ranillug</w:t>
            </w:r>
          </w:p>
        </w:tc>
        <w:tc>
          <w:tcPr>
            <w:tcW w:w="154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2126"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c>
          <w:tcPr>
            <w:tcW w:w="3968"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13DF">
              <w:rPr>
                <w:rFonts w:ascii="Calibri" w:hAnsi="Calibri" w:cs="Calibri"/>
              </w:rPr>
              <w:t>X</w:t>
            </w:r>
          </w:p>
        </w:tc>
      </w:tr>
    </w:tbl>
    <w:p w:rsidR="00FA7AFA" w:rsidRPr="008D13DF" w:rsidRDefault="00FA7AFA" w:rsidP="00FA7AFA">
      <w:pPr>
        <w:spacing w:line="276" w:lineRule="auto"/>
        <w:rPr>
          <w:rFonts w:ascii="Calibri" w:hAnsi="Calibri" w:cs="Calibri"/>
        </w:rPr>
      </w:pPr>
    </w:p>
    <w:p w:rsidR="00FA7AFA" w:rsidRPr="00A90247" w:rsidRDefault="00FA7AFA" w:rsidP="00FA7AFA">
      <w:pPr>
        <w:spacing w:line="276" w:lineRule="auto"/>
        <w:rPr>
          <w:rFonts w:ascii="Book Antiqua" w:hAnsi="Book Antiqua" w:cs="Calibri"/>
        </w:rPr>
      </w:pPr>
      <w:r w:rsidRPr="00A90247">
        <w:rPr>
          <w:rFonts w:ascii="Book Antiqua" w:hAnsi="Book Antiqua" w:cs="Calibri"/>
        </w:rPr>
        <w:lastRenderedPageBreak/>
        <w:t xml:space="preserve">Në udhëzimin administrativ të Nenit 9 është e paraparë se zyrtari përgjegjës përgatit raporte vjetore për procesin e konsultimit publik në komunë dhe po ashtu një plan vjetor për konsultime publike. Dymbëdhjetë (12) nga </w:t>
      </w:r>
      <w:bookmarkStart w:id="78" w:name="_Hlk85396322"/>
      <w:r w:rsidRPr="00A90247">
        <w:rPr>
          <w:rFonts w:ascii="Book Antiqua" w:hAnsi="Book Antiqua" w:cs="Calibri"/>
        </w:rPr>
        <w:t xml:space="preserve">katërmbëdhjetë (14) </w:t>
      </w:r>
      <w:bookmarkEnd w:id="78"/>
      <w:r w:rsidRPr="00A90247">
        <w:rPr>
          <w:rFonts w:ascii="Book Antiqua" w:hAnsi="Book Antiqua" w:cs="Calibri"/>
        </w:rPr>
        <w:t xml:space="preserve">komuna deklaruan se nuk hartojnë Plan vjetor të konsultimeve publike, derisa dy komuna janë përgjigjur se përgatisin një plan të tillë (Mitrovicës dhe Malishevës). Ndër të tjera, Komuna e Malishevës ka deklaruar t’i ketë të përfshira në këtë plan plan: konsultimet publike, publikimin e akteve, thirrjet për mbledhje, si dhe aktivitete të tjera të parapara me rregulloret dhe udhëzimet për transparencë. </w:t>
      </w:r>
    </w:p>
    <w:p w:rsidR="00FA7AFA" w:rsidRPr="008D13DF" w:rsidRDefault="00FA7AFA" w:rsidP="00FA7AFA">
      <w:pPr>
        <w:tabs>
          <w:tab w:val="left" w:pos="3240"/>
        </w:tabs>
        <w:spacing w:line="276" w:lineRule="auto"/>
        <w:jc w:val="center"/>
        <w:rPr>
          <w:rFonts w:ascii="Calibri" w:hAnsi="Calibri" w:cs="Calibri"/>
        </w:rPr>
      </w:pPr>
      <w:r w:rsidRPr="008D13DF">
        <w:rPr>
          <w:rFonts w:ascii="Calibri" w:hAnsi="Calibri" w:cs="Calibri"/>
          <w:noProof/>
          <w:sz w:val="20"/>
          <w:szCs w:val="20"/>
          <w:lang w:val="en-US"/>
        </w:rPr>
        <w:drawing>
          <wp:inline distT="0" distB="0" distL="0" distR="0" wp14:anchorId="6FF02897" wp14:editId="6B522A54">
            <wp:extent cx="4276725" cy="2339439"/>
            <wp:effectExtent l="0" t="0" r="9525" b="381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7AFA" w:rsidRPr="008D13DF" w:rsidRDefault="00FA7AFA" w:rsidP="00FA7AFA">
      <w:pPr>
        <w:tabs>
          <w:tab w:val="left" w:pos="3240"/>
        </w:tabs>
        <w:spacing w:line="276" w:lineRule="auto"/>
        <w:rPr>
          <w:rFonts w:ascii="Calibri" w:hAnsi="Calibri" w:cs="Calibri"/>
          <w:i/>
          <w:color w:val="2F5496" w:themeColor="accent5" w:themeShade="BF"/>
        </w:rPr>
      </w:pPr>
      <w:r w:rsidRPr="008D13DF">
        <w:rPr>
          <w:rFonts w:ascii="Calibri" w:hAnsi="Calibri" w:cs="Calibri"/>
          <w:i/>
          <w:color w:val="2F5496" w:themeColor="accent5" w:themeShade="BF"/>
        </w:rPr>
        <w:t xml:space="preserve">               </w:t>
      </w:r>
      <w:r>
        <w:rPr>
          <w:rFonts w:ascii="Calibri" w:hAnsi="Calibri" w:cs="Calibri"/>
          <w:i/>
          <w:color w:val="2F5496" w:themeColor="accent5" w:themeShade="BF"/>
        </w:rPr>
        <w:t xml:space="preserve">             </w:t>
      </w:r>
      <w:r w:rsidRPr="008D13DF">
        <w:rPr>
          <w:rFonts w:ascii="Calibri" w:hAnsi="Calibri" w:cs="Calibri"/>
          <w:i/>
          <w:color w:val="2F5496" w:themeColor="accent5" w:themeShade="BF"/>
        </w:rPr>
        <w:t xml:space="preserve"> Fig.</w:t>
      </w:r>
      <w:r w:rsidR="00174632">
        <w:rPr>
          <w:rFonts w:ascii="Calibri" w:hAnsi="Calibri" w:cs="Calibri"/>
          <w:i/>
          <w:color w:val="2F5496" w:themeColor="accent5" w:themeShade="BF"/>
        </w:rPr>
        <w:t>9</w:t>
      </w:r>
      <w:r w:rsidRPr="008D13DF">
        <w:rPr>
          <w:rFonts w:ascii="Calibri" w:hAnsi="Calibri" w:cs="Calibri"/>
          <w:i/>
          <w:color w:val="2F5496" w:themeColor="accent5" w:themeShade="BF"/>
        </w:rPr>
        <w:t xml:space="preserve"> Formulimi i planit vjetor të konsultimeve publike</w:t>
      </w:r>
    </w:p>
    <w:p w:rsidR="00FA7AFA" w:rsidRPr="00A90247" w:rsidRDefault="00FA7AFA" w:rsidP="00FA7AFA">
      <w:pPr>
        <w:tabs>
          <w:tab w:val="left" w:pos="285"/>
        </w:tabs>
        <w:spacing w:line="276" w:lineRule="auto"/>
        <w:rPr>
          <w:rFonts w:ascii="Book Antiqua" w:hAnsi="Book Antiqua" w:cs="Calibri"/>
        </w:rPr>
      </w:pPr>
      <w:r w:rsidRPr="00A90247">
        <w:rPr>
          <w:rFonts w:ascii="Book Antiqua" w:hAnsi="Book Antiqua" w:cs="Calibri"/>
        </w:rPr>
        <w:t>Siç mund të shihet edhe në tabelën e dhënë më poshtë, një nga format apo teknikat e shfrytëzuara nga të gjitha komunat pjesëmarrëse në këtë pyetësor janë takimet publike konsultative dhe publikimet e nevojshme në ueb-faqen komunale. Konsultimet me shkrim praktikohen vetëm në shtatë komuna (Ferizaj, Klinë, Malishevë, Mitrovicë, Shtime, Viti, Ranillugut). Sa i përket publikimeve në Platformën për Konsultime Publike të Qeverisë të integruar si vegëz në ueb-faqen zyrtare të komunës, 8 komuna deklaruan se e praktikonin këtë mundësi. Në këtë grup bëjnë pjesë komuna e (Gllogocit, Ferizaj, Fushë-Kosovës, Lipjanin, Malishevës, Pejës, Suharekës, dhe Ranillugut). Në grupin e komunave të cilat bëjnë publikime shtesë nëse janë aktive në komunë bëjnë pjesë: Ferizaj, Hani i Elezit, Klina, Lipjani, Malisheva, Peja, dhe Vitia. Në anën tjetër, 2 komuna, ajo e Gllogocit dhe Malishevës konstatuan se i shfrytëzonin konferencat për konsultime publike, kurse shtatë komuna theksuan se praktikonin edhe panelet me qytetarët (Gllogocit, Klinës, Lipjanit, Malishevës, Vitisë, Novobërdës dhe Ranillugut).</w:t>
      </w:r>
    </w:p>
    <w:p w:rsidR="00FA7AFA" w:rsidRPr="008D13DF" w:rsidRDefault="00FA7AFA" w:rsidP="00FA7AFA">
      <w:pPr>
        <w:spacing w:line="276" w:lineRule="auto"/>
        <w:jc w:val="center"/>
        <w:rPr>
          <w:rFonts w:ascii="Calibri" w:hAnsi="Calibri" w:cs="Calibri"/>
        </w:rPr>
      </w:pPr>
      <w:r w:rsidRPr="008D13DF">
        <w:rPr>
          <w:rFonts w:ascii="Calibri" w:hAnsi="Calibri" w:cs="Calibri"/>
          <w:noProof/>
          <w:lang w:val="en-US"/>
        </w:rPr>
        <w:lastRenderedPageBreak/>
        <w:drawing>
          <wp:inline distT="0" distB="0" distL="0" distR="0" wp14:anchorId="4A2ED3EC" wp14:editId="0184E4DF">
            <wp:extent cx="5153025" cy="2612571"/>
            <wp:effectExtent l="0" t="0" r="9525" b="1651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7AFA" w:rsidRPr="008D13DF" w:rsidRDefault="00FA7AFA" w:rsidP="00FA7AFA">
      <w:pPr>
        <w:tabs>
          <w:tab w:val="left" w:pos="3240"/>
        </w:tabs>
        <w:spacing w:line="276" w:lineRule="auto"/>
        <w:rPr>
          <w:rFonts w:ascii="Calibri" w:hAnsi="Calibri" w:cs="Calibri"/>
          <w:i/>
          <w:color w:val="5B9BD5" w:themeColor="accent1"/>
        </w:rPr>
      </w:pPr>
      <w:r>
        <w:rPr>
          <w:rFonts w:ascii="Calibri" w:hAnsi="Calibri" w:cs="Calibri"/>
          <w:i/>
          <w:color w:val="5B9BD5" w:themeColor="accent1"/>
        </w:rPr>
        <w:t xml:space="preserve">             </w:t>
      </w:r>
      <w:r w:rsidRPr="008D13DF">
        <w:rPr>
          <w:rFonts w:ascii="Calibri" w:hAnsi="Calibri" w:cs="Calibri"/>
          <w:i/>
          <w:color w:val="5B9BD5" w:themeColor="accent1"/>
        </w:rPr>
        <w:t>Fig.</w:t>
      </w:r>
      <w:r w:rsidR="00174632">
        <w:rPr>
          <w:rFonts w:ascii="Calibri" w:hAnsi="Calibri" w:cs="Calibri"/>
          <w:i/>
          <w:color w:val="5B9BD5" w:themeColor="accent1"/>
        </w:rPr>
        <w:t>10</w:t>
      </w:r>
      <w:r w:rsidRPr="008D13DF">
        <w:rPr>
          <w:rFonts w:ascii="Calibri" w:hAnsi="Calibri" w:cs="Calibri"/>
          <w:i/>
          <w:color w:val="5B9BD5" w:themeColor="accent1"/>
        </w:rPr>
        <w:t>. Pëerdorimi i formave apo teknikave për konsultim publik</w:t>
      </w:r>
    </w:p>
    <w:p w:rsidR="00FA7AFA" w:rsidRPr="00A90247" w:rsidRDefault="00FA7AFA" w:rsidP="00FA7AFA">
      <w:pPr>
        <w:tabs>
          <w:tab w:val="left" w:pos="3240"/>
        </w:tabs>
        <w:spacing w:line="276" w:lineRule="auto"/>
        <w:rPr>
          <w:rFonts w:ascii="Book Antiqua" w:hAnsi="Book Antiqua" w:cs="Calibri"/>
        </w:rPr>
      </w:pPr>
      <w:r w:rsidRPr="00A90247">
        <w:rPr>
          <w:rFonts w:ascii="Book Antiqua" w:hAnsi="Book Antiqua" w:cs="Calibri"/>
        </w:rPr>
        <w:t>Komunat janë përgjigjur edhe në pyetjen nëse i hartojnë raportet përmbledhëse pas konsultimeve publike, ku jepen përgjigje për komentet e adresuara nga qytetarët apo grupe të ndryshme të interesit. Sipas përgjigjeve të ofruara, 13 prej tyre deklaruan të kenë hartuar këto raporte (me përjashtim të Vitisë)</w:t>
      </w:r>
      <w:r w:rsidRPr="00A90247">
        <w:rPr>
          <w:rStyle w:val="FootnoteReference"/>
          <w:rFonts w:ascii="Book Antiqua" w:hAnsi="Book Antiqua" w:cs="Calibri"/>
        </w:rPr>
        <w:footnoteReference w:id="2"/>
      </w:r>
      <w:r w:rsidRPr="00A90247">
        <w:rPr>
          <w:rFonts w:ascii="Book Antiqua" w:hAnsi="Book Antiqua" w:cs="Calibri"/>
        </w:rPr>
        <w:t xml:space="preserve">. </w:t>
      </w:r>
    </w:p>
    <w:p w:rsidR="00FA7AFA" w:rsidRPr="008D13DF" w:rsidRDefault="00FA7AFA" w:rsidP="00FA7AFA">
      <w:pPr>
        <w:tabs>
          <w:tab w:val="left" w:pos="3240"/>
        </w:tabs>
        <w:spacing w:line="276" w:lineRule="auto"/>
        <w:jc w:val="center"/>
        <w:rPr>
          <w:rFonts w:ascii="Calibri" w:hAnsi="Calibri" w:cs="Calibri"/>
        </w:rPr>
      </w:pPr>
      <w:r w:rsidRPr="008D13DF">
        <w:rPr>
          <w:rFonts w:ascii="Calibri" w:hAnsi="Calibri" w:cs="Calibri"/>
          <w:noProof/>
          <w:sz w:val="20"/>
          <w:szCs w:val="20"/>
          <w:lang w:val="en-US"/>
        </w:rPr>
        <w:drawing>
          <wp:inline distT="0" distB="0" distL="0" distR="0" wp14:anchorId="624CF436" wp14:editId="3D41941C">
            <wp:extent cx="3971925" cy="2285847"/>
            <wp:effectExtent l="0" t="0" r="9525" b="63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7AFA" w:rsidRPr="008D13DF" w:rsidRDefault="00FA7AFA" w:rsidP="00FA7AFA">
      <w:pPr>
        <w:tabs>
          <w:tab w:val="left" w:pos="3240"/>
        </w:tabs>
        <w:spacing w:line="276" w:lineRule="auto"/>
        <w:rPr>
          <w:rFonts w:ascii="Calibri" w:hAnsi="Calibri" w:cs="Calibri"/>
          <w:i/>
          <w:color w:val="5B9BD5" w:themeColor="accent1"/>
        </w:rPr>
      </w:pPr>
      <w:r w:rsidRPr="008D13DF">
        <w:rPr>
          <w:rFonts w:ascii="Calibri" w:hAnsi="Calibri" w:cs="Calibri"/>
          <w:i/>
          <w:color w:val="5B9BD5" w:themeColor="accent1"/>
        </w:rPr>
        <w:t xml:space="preserve">                       </w:t>
      </w:r>
      <w:r>
        <w:rPr>
          <w:rFonts w:ascii="Calibri" w:hAnsi="Calibri" w:cs="Calibri"/>
          <w:i/>
          <w:color w:val="5B9BD5" w:themeColor="accent1"/>
        </w:rPr>
        <w:t xml:space="preserve">          </w:t>
      </w:r>
      <w:r w:rsidRPr="008D13DF">
        <w:rPr>
          <w:rFonts w:ascii="Calibri" w:hAnsi="Calibri" w:cs="Calibri"/>
          <w:i/>
          <w:color w:val="5B9BD5" w:themeColor="accent1"/>
        </w:rPr>
        <w:t>Fig.</w:t>
      </w:r>
      <w:r w:rsidR="00174632">
        <w:rPr>
          <w:rFonts w:ascii="Calibri" w:hAnsi="Calibri" w:cs="Calibri"/>
          <w:i/>
          <w:color w:val="5B9BD5" w:themeColor="accent1"/>
        </w:rPr>
        <w:t>11</w:t>
      </w:r>
      <w:r w:rsidRPr="008D13DF">
        <w:rPr>
          <w:rFonts w:ascii="Calibri" w:hAnsi="Calibri" w:cs="Calibri"/>
          <w:i/>
          <w:color w:val="5B9BD5" w:themeColor="accent1"/>
        </w:rPr>
        <w:t>. Hartimi i Raportit Përmbledhës</w:t>
      </w:r>
      <w:bookmarkStart w:id="79" w:name="_Hlk85666418"/>
    </w:p>
    <w:p w:rsidR="00FA7AFA" w:rsidRPr="00A90247" w:rsidRDefault="00FA7AFA" w:rsidP="00FA7AFA">
      <w:pPr>
        <w:tabs>
          <w:tab w:val="left" w:pos="3240"/>
        </w:tabs>
        <w:spacing w:line="276" w:lineRule="auto"/>
        <w:rPr>
          <w:rFonts w:ascii="Book Antiqua" w:hAnsi="Book Antiqua" w:cs="Calibri"/>
          <w:i/>
          <w:color w:val="5B9BD5" w:themeColor="accent1"/>
        </w:rPr>
      </w:pPr>
      <w:r w:rsidRPr="00A90247">
        <w:rPr>
          <w:rFonts w:ascii="Book Antiqua" w:hAnsi="Book Antiqua" w:cs="Calibri"/>
        </w:rPr>
        <w:lastRenderedPageBreak/>
        <w:t>Komunat gjithashtu janë pyetur nëse shfrytëzojnë Platformën Qeveritare për Konsultime Publike. Sipas përgjigjeve të dhëna, 6 komuna rezultuan se e ndjekin këtë mundësi: Klina, Malisheva, Peja, Shtime, Novobërdë, dhe Ranillug</w:t>
      </w:r>
      <w:r w:rsidRPr="00A90247">
        <w:rPr>
          <w:rStyle w:val="FootnoteReference"/>
          <w:rFonts w:ascii="Book Antiqua" w:hAnsi="Book Antiqua" w:cs="Calibri"/>
        </w:rPr>
        <w:footnoteReference w:id="3"/>
      </w:r>
      <w:r w:rsidRPr="00A90247">
        <w:rPr>
          <w:rFonts w:ascii="Book Antiqua" w:hAnsi="Book Antiqua" w:cs="Calibri"/>
        </w:rPr>
        <w:t xml:space="preserve">. </w:t>
      </w:r>
    </w:p>
    <w:bookmarkEnd w:id="79"/>
    <w:p w:rsidR="00FA7AFA" w:rsidRPr="008D13DF" w:rsidRDefault="00FA7AFA" w:rsidP="00FA7AFA">
      <w:pPr>
        <w:tabs>
          <w:tab w:val="left" w:pos="3240"/>
        </w:tabs>
        <w:spacing w:line="276" w:lineRule="auto"/>
        <w:jc w:val="center"/>
        <w:rPr>
          <w:rFonts w:ascii="Calibri" w:hAnsi="Calibri" w:cs="Calibri"/>
        </w:rPr>
      </w:pPr>
      <w:r w:rsidRPr="008D13DF">
        <w:rPr>
          <w:rFonts w:ascii="Calibri" w:hAnsi="Calibri" w:cs="Calibri"/>
          <w:noProof/>
          <w:sz w:val="20"/>
          <w:szCs w:val="20"/>
          <w:lang w:val="en-US"/>
        </w:rPr>
        <w:drawing>
          <wp:inline distT="0" distB="0" distL="0" distR="0" wp14:anchorId="17DBC8F8" wp14:editId="65B9A0EB">
            <wp:extent cx="4276725" cy="2351315"/>
            <wp:effectExtent l="0" t="0" r="9525" b="1143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7AFA" w:rsidRPr="008D13DF" w:rsidRDefault="00FA7AFA" w:rsidP="00FA7AFA">
      <w:pPr>
        <w:tabs>
          <w:tab w:val="left" w:pos="3240"/>
        </w:tabs>
        <w:spacing w:line="276" w:lineRule="auto"/>
        <w:rPr>
          <w:rFonts w:ascii="Calibri" w:hAnsi="Calibri" w:cs="Calibri"/>
          <w:i/>
          <w:color w:val="5B9BD5" w:themeColor="accent1"/>
        </w:rPr>
      </w:pPr>
      <w:r w:rsidRPr="008D13DF">
        <w:rPr>
          <w:rFonts w:ascii="Calibri" w:hAnsi="Calibri" w:cs="Calibri"/>
          <w:i/>
          <w:color w:val="5B9BD5" w:themeColor="accent1"/>
        </w:rPr>
        <w:t xml:space="preserve">           </w:t>
      </w:r>
      <w:r>
        <w:rPr>
          <w:rFonts w:ascii="Calibri" w:hAnsi="Calibri" w:cs="Calibri"/>
          <w:i/>
          <w:color w:val="5B9BD5" w:themeColor="accent1"/>
        </w:rPr>
        <w:t xml:space="preserve">                  </w:t>
      </w:r>
      <w:r w:rsidRPr="008D13DF">
        <w:rPr>
          <w:rFonts w:ascii="Calibri" w:hAnsi="Calibri" w:cs="Calibri"/>
          <w:i/>
          <w:color w:val="5B9BD5" w:themeColor="accent1"/>
        </w:rPr>
        <w:t xml:space="preserve"> Fig.</w:t>
      </w:r>
      <w:r w:rsidR="00174632">
        <w:rPr>
          <w:rFonts w:ascii="Calibri" w:hAnsi="Calibri" w:cs="Calibri"/>
          <w:i/>
          <w:color w:val="5B9BD5" w:themeColor="accent1"/>
        </w:rPr>
        <w:t>12</w:t>
      </w:r>
      <w:r w:rsidRPr="008D13DF">
        <w:rPr>
          <w:rFonts w:ascii="Calibri" w:hAnsi="Calibri" w:cs="Calibri"/>
          <w:i/>
          <w:color w:val="5B9BD5" w:themeColor="accent1"/>
        </w:rPr>
        <w:t>. Shfrytëzimi i Platformës Qeveritare për Konsultime Publike</w:t>
      </w:r>
    </w:p>
    <w:p w:rsidR="00FA7AFA" w:rsidRPr="00A90247" w:rsidRDefault="00FA7AFA" w:rsidP="00FA7AFA">
      <w:pPr>
        <w:tabs>
          <w:tab w:val="left" w:pos="3240"/>
        </w:tabs>
        <w:spacing w:line="276" w:lineRule="auto"/>
        <w:rPr>
          <w:rFonts w:ascii="Book Antiqua" w:hAnsi="Book Antiqua" w:cs="Calibri"/>
        </w:rPr>
      </w:pPr>
      <w:r w:rsidRPr="00A90247">
        <w:rPr>
          <w:rFonts w:ascii="Book Antiqua" w:hAnsi="Book Antiqua" w:cs="Calibri"/>
        </w:rPr>
        <w:t>Komunat të cilat kanë deklaruar se nuk shfrytëzojnë platformën për konsultime publike, janë arsyetuar me mungesën e caktimit të zyrtarit përgjegjës që të merret me këtë platformë. Arsye të tjera janë dhënë nga komuna e Lipjanit dhe ajo e  Mitrovicës, ku problemet teknike ishin shkak i mospërdorimit të kësaj platforme</w:t>
      </w:r>
      <w:r w:rsidRPr="00A90247">
        <w:rPr>
          <w:rStyle w:val="FootnoteReference"/>
          <w:rFonts w:ascii="Book Antiqua" w:hAnsi="Book Antiqua" w:cs="Calibri"/>
        </w:rPr>
        <w:footnoteReference w:id="4"/>
      </w:r>
      <w:r w:rsidRPr="00A90247">
        <w:rPr>
          <w:rFonts w:ascii="Book Antiqua" w:hAnsi="Book Antiqua" w:cs="Calibri"/>
          <w:b/>
          <w:color w:val="8496B0" w:themeColor="text2" w:themeTint="99"/>
        </w:rPr>
        <w:t xml:space="preserve">. </w:t>
      </w:r>
      <w:r w:rsidRPr="00A90247">
        <w:rPr>
          <w:rFonts w:ascii="Book Antiqua" w:hAnsi="Book Antiqua" w:cs="Calibri"/>
        </w:rPr>
        <w:t>Komuna e Fushë-Kosovës, Suharekës dhe Gllogocit nuk kane ofruar arsye kontrete të mospërdorimit të kësaj platforme.</w:t>
      </w:r>
    </w:p>
    <w:p w:rsidR="00FA7AFA" w:rsidRPr="00A90247" w:rsidRDefault="00FA7AFA" w:rsidP="00FA7AFA">
      <w:pPr>
        <w:tabs>
          <w:tab w:val="left" w:pos="3240"/>
        </w:tabs>
        <w:spacing w:line="276" w:lineRule="auto"/>
        <w:rPr>
          <w:rFonts w:ascii="Book Antiqua" w:hAnsi="Book Antiqua" w:cs="Calibri"/>
        </w:rPr>
      </w:pPr>
      <w:r w:rsidRPr="00A90247">
        <w:rPr>
          <w:rFonts w:ascii="Book Antiqua" w:hAnsi="Book Antiqua" w:cs="Calibri"/>
        </w:rPr>
        <w:t xml:space="preserve">Organi propozues është i obliguar që raportin e konsultimit publik të paraqes në kuvendin e komunës para aprovimit të projekt propozimit, prandaj komunat janë pyetur nëse dorëzohet ky raport çdo herë në kuvend. Shtate (7) nga komunat, ajo e Hanit të Elezit, Klinës, Malishevës, Mitrovicës, Shtimes, Novobërdës, dhe Ranillugut kanë konstatuar se raporti dorëzohet çdo herë në kuvend. Ndërsa shtatë (7) nga komunat e tjera janë përgjigjur se nuk dorëzojnë një raport të tillë. </w:t>
      </w:r>
    </w:p>
    <w:p w:rsidR="00FA7AFA" w:rsidRPr="008D13DF" w:rsidRDefault="00FA7AFA" w:rsidP="00FA7AFA">
      <w:pPr>
        <w:tabs>
          <w:tab w:val="left" w:pos="3240"/>
        </w:tabs>
        <w:spacing w:line="276" w:lineRule="auto"/>
        <w:jc w:val="center"/>
        <w:rPr>
          <w:rFonts w:ascii="Calibri" w:hAnsi="Calibri" w:cs="Calibri"/>
        </w:rPr>
      </w:pPr>
      <w:r w:rsidRPr="008D13DF">
        <w:rPr>
          <w:rFonts w:ascii="Calibri" w:hAnsi="Calibri" w:cs="Calibri"/>
          <w:noProof/>
          <w:lang w:val="en-US"/>
        </w:rPr>
        <w:lastRenderedPageBreak/>
        <w:drawing>
          <wp:inline distT="0" distB="0" distL="0" distR="0" wp14:anchorId="1D5F3482" wp14:editId="686E3099">
            <wp:extent cx="4638675" cy="2303812"/>
            <wp:effectExtent l="0" t="0" r="9525" b="12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A7AFA" w:rsidRPr="008D13DF" w:rsidRDefault="00FA7AFA" w:rsidP="00FA7AFA">
      <w:pPr>
        <w:tabs>
          <w:tab w:val="left" w:pos="3240"/>
        </w:tabs>
        <w:spacing w:line="276" w:lineRule="auto"/>
        <w:rPr>
          <w:rFonts w:ascii="Calibri" w:hAnsi="Calibri" w:cs="Calibri"/>
          <w:i/>
          <w:color w:val="5B9BD5" w:themeColor="accent1"/>
        </w:rPr>
      </w:pPr>
      <w:r w:rsidRPr="008D13DF">
        <w:rPr>
          <w:rFonts w:ascii="Calibri" w:hAnsi="Calibri" w:cs="Calibri"/>
          <w:i/>
          <w:color w:val="5B9BD5" w:themeColor="accent1"/>
        </w:rPr>
        <w:t xml:space="preserve">                </w:t>
      </w:r>
      <w:r>
        <w:rPr>
          <w:rFonts w:ascii="Calibri" w:hAnsi="Calibri" w:cs="Calibri"/>
          <w:i/>
          <w:color w:val="5B9BD5" w:themeColor="accent1"/>
        </w:rPr>
        <w:t xml:space="preserve">   </w:t>
      </w:r>
      <w:r w:rsidRPr="008D13DF">
        <w:rPr>
          <w:rFonts w:ascii="Calibri" w:hAnsi="Calibri" w:cs="Calibri"/>
          <w:i/>
          <w:color w:val="5B9BD5" w:themeColor="accent1"/>
        </w:rPr>
        <w:t xml:space="preserve">  Fig.</w:t>
      </w:r>
      <w:r w:rsidR="00174632">
        <w:rPr>
          <w:rFonts w:ascii="Calibri" w:hAnsi="Calibri" w:cs="Calibri"/>
          <w:i/>
          <w:color w:val="5B9BD5" w:themeColor="accent1"/>
        </w:rPr>
        <w:t>13</w:t>
      </w:r>
      <w:r w:rsidRPr="008D13DF">
        <w:rPr>
          <w:rFonts w:ascii="Calibri" w:hAnsi="Calibri" w:cs="Calibri"/>
          <w:i/>
          <w:color w:val="5B9BD5" w:themeColor="accent1"/>
        </w:rPr>
        <w:t>. Dorëzimi i Raportit të Konsultimit Publik në Kuvend</w:t>
      </w:r>
    </w:p>
    <w:p w:rsidR="00FA7AFA" w:rsidRPr="00A90247" w:rsidRDefault="00FA7AFA" w:rsidP="00FA7AFA">
      <w:pPr>
        <w:tabs>
          <w:tab w:val="left" w:pos="3240"/>
        </w:tabs>
        <w:spacing w:line="276" w:lineRule="auto"/>
        <w:rPr>
          <w:rFonts w:ascii="Book Antiqua" w:hAnsi="Book Antiqua" w:cs="Calibri"/>
        </w:rPr>
      </w:pPr>
      <w:r w:rsidRPr="00A90247">
        <w:rPr>
          <w:rFonts w:ascii="Book Antiqua" w:hAnsi="Book Antiqua" w:cs="Calibri"/>
        </w:rPr>
        <w:t>Nga përgjigjet e pranuara mund të vërehet se arsyet janë te ndryshme se pse komunat nuk dorëzojnë raportin e konsultimit publik në kuvend. Arsyeja e mosdorëzimit të raportit nga komuna e Ferizajt është moscaktimi i zyrtarit përgjegjës që të merret me këtë platformë. Ne anën tjetër, Komuna e Fushë-Kosovës, Lipjanit, Vitisë dhe  Suharekës kanë deklaruar se nuk e paraqesin raportin e konsultimit publik në kuvend, pa dhënë ndonjë arsye konkrete.</w:t>
      </w:r>
    </w:p>
    <w:p w:rsidR="00FA7AFA" w:rsidRPr="00A90247" w:rsidRDefault="00FA7AFA" w:rsidP="00FA7AFA">
      <w:pPr>
        <w:spacing w:line="276" w:lineRule="auto"/>
        <w:rPr>
          <w:rFonts w:ascii="Book Antiqua" w:hAnsi="Book Antiqua" w:cs="Calibri"/>
        </w:rPr>
      </w:pPr>
      <w:r w:rsidRPr="00A90247">
        <w:rPr>
          <w:rFonts w:ascii="Book Antiqua" w:hAnsi="Book Antiqua" w:cs="Calibri"/>
        </w:rPr>
        <w:t>Në pyetjen e hapur për komunat “</w:t>
      </w:r>
      <w:r w:rsidRPr="00A90247">
        <w:rPr>
          <w:rFonts w:ascii="Book Antiqua" w:hAnsi="Book Antiqua" w:cs="Calibri"/>
          <w:i/>
        </w:rPr>
        <w:t>Si keni vepruar  kur Procesi i konsultimit publik nuk ka rezultuar me komente të mjaftueshme për të marrë opinionin e qytetarëve dhe palëve të interesuara</w:t>
      </w:r>
      <w:r w:rsidRPr="00A90247">
        <w:rPr>
          <w:rFonts w:ascii="Book Antiqua" w:hAnsi="Book Antiqua" w:cs="Calibri"/>
        </w:rPr>
        <w:t xml:space="preserve">”, përgjigjet e të gjitha komunave sa kanë raportuar, janë paraqitur në si vijon: </w:t>
      </w:r>
    </w:p>
    <w:tbl>
      <w:tblPr>
        <w:tblStyle w:val="PlainTable1"/>
        <w:tblW w:w="0" w:type="auto"/>
        <w:tblLook w:val="04A0" w:firstRow="1" w:lastRow="0" w:firstColumn="1" w:lastColumn="0" w:noHBand="0" w:noVBand="1"/>
      </w:tblPr>
      <w:tblGrid>
        <w:gridCol w:w="1404"/>
        <w:gridCol w:w="7612"/>
      </w:tblGrid>
      <w:tr w:rsidR="00FA7AFA" w:rsidRPr="008D13DF" w:rsidTr="001D7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jc w:val="center"/>
              <w:rPr>
                <w:rFonts w:ascii="Calibri" w:hAnsi="Calibri" w:cs="Calibri"/>
                <w:sz w:val="22"/>
                <w:szCs w:val="22"/>
                <w:lang w:val="sq-AL"/>
              </w:rPr>
            </w:pPr>
          </w:p>
        </w:tc>
        <w:tc>
          <w:tcPr>
            <w:tcW w:w="7937" w:type="dxa"/>
          </w:tcPr>
          <w:p w:rsidR="00FA7AFA" w:rsidRPr="008D13DF" w:rsidRDefault="00FA7AFA" w:rsidP="001D779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sq-AL"/>
              </w:rPr>
            </w:pPr>
            <w:bookmarkStart w:id="80" w:name="_Hlk85396139"/>
            <w:r w:rsidRPr="008D13DF">
              <w:rPr>
                <w:rFonts w:ascii="Calibri" w:hAnsi="Calibri" w:cs="Calibri"/>
                <w:sz w:val="22"/>
                <w:szCs w:val="22"/>
                <w:lang w:val="sq-AL"/>
              </w:rPr>
              <w:t>Si keni vepruar  kur Procesi i konsultimit publik nuk ka rezultuar me komente të mjaftueshme për të marrë opinionin e qytetarëve dhe palëve të interesuara?</w:t>
            </w:r>
            <w:bookmarkEnd w:id="80"/>
          </w:p>
        </w:tc>
      </w:tr>
      <w:tr w:rsidR="00FA7AFA" w:rsidRPr="008D13DF"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Gllogoc</w:t>
            </w:r>
          </w:p>
        </w:tc>
        <w:tc>
          <w:tcPr>
            <w:tcW w:w="7937" w:type="dxa"/>
          </w:tcPr>
          <w:p w:rsidR="00FA7AFA" w:rsidRPr="008D13DF" w:rsidRDefault="00FA7AFA" w:rsidP="001D779F">
            <w:pPr>
              <w:tabs>
                <w:tab w:val="left" w:pos="975"/>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 xml:space="preserve">Është bërë një njoftim për të marr komentet edhe përmes e-mailit zyrtar të komunës dhe ka funksionuar.  </w:t>
            </w:r>
            <w:r w:rsidRPr="008D13DF">
              <w:rPr>
                <w:rFonts w:ascii="Calibri" w:hAnsi="Calibri" w:cs="Calibri"/>
                <w:sz w:val="22"/>
                <w:szCs w:val="22"/>
                <w:lang w:val="sq-AL"/>
              </w:rPr>
              <w:tab/>
            </w:r>
          </w:p>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p>
        </w:tc>
      </w:tr>
      <w:tr w:rsidR="00FA7AFA" w:rsidRPr="008D13DF" w:rsidTr="001D779F">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Hani i Elezit</w:t>
            </w:r>
          </w:p>
        </w:tc>
        <w:tc>
          <w:tcPr>
            <w:tcW w:w="7937"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Nuk kemi pas raste</w:t>
            </w:r>
          </w:p>
        </w:tc>
      </w:tr>
      <w:tr w:rsidR="00FA7AFA" w:rsidRPr="008D13DF"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Klinë</w:t>
            </w:r>
          </w:p>
        </w:tc>
        <w:tc>
          <w:tcPr>
            <w:tcW w:w="7937"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Në këto raste është shtyrë mbledhja (Debati me Publikun) për ndonjë datë tjetër.</w:t>
            </w:r>
          </w:p>
        </w:tc>
      </w:tr>
      <w:tr w:rsidR="00FA7AFA" w:rsidRPr="008D13DF" w:rsidTr="001D779F">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Lipjan</w:t>
            </w:r>
          </w:p>
        </w:tc>
        <w:tc>
          <w:tcPr>
            <w:tcW w:w="7937"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Nuk kemi pasur raste të tilla!</w:t>
            </w:r>
          </w:p>
        </w:tc>
      </w:tr>
      <w:tr w:rsidR="00FA7AFA" w:rsidRPr="008D13DF"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Malishevë</w:t>
            </w:r>
          </w:p>
        </w:tc>
        <w:tc>
          <w:tcPr>
            <w:tcW w:w="7937"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p>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 xml:space="preserve">Pavarësisht dhënies së komenteve të mjaftueshme apo jo të mjaftueshme, të gjitha këto konsultime kalojnë për diskutim dhe miratim në Kuvendin e Komunës dhe aty më pas, përfaqësuesit në KK, e diskutojnë dhe marrin vendim për rikthim në debat publik apo vazhdim të procedurës së mëtutjeshme. </w:t>
            </w:r>
          </w:p>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ab/>
            </w:r>
          </w:p>
        </w:tc>
      </w:tr>
      <w:tr w:rsidR="00FA7AFA" w:rsidRPr="008D13DF" w:rsidTr="001D779F">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Pejë</w:t>
            </w:r>
          </w:p>
        </w:tc>
        <w:tc>
          <w:tcPr>
            <w:tcW w:w="7937"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Nuk kemi pasur ndonjë rast të tillë</w:t>
            </w:r>
          </w:p>
        </w:tc>
      </w:tr>
      <w:tr w:rsidR="00FA7AFA" w:rsidRPr="008D13DF"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Mitrovicë</w:t>
            </w:r>
          </w:p>
        </w:tc>
        <w:tc>
          <w:tcPr>
            <w:tcW w:w="7937"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 xml:space="preserve">Me kërkesë të organit propozues është zgjatë afati i konsultimit publik deri në 30 ditë kalendarike jashtë afatit të rregullt ashtu siç parashihet edhe me Udhëzimin </w:t>
            </w:r>
            <w:r w:rsidRPr="008D13DF">
              <w:rPr>
                <w:rFonts w:ascii="Calibri" w:hAnsi="Calibri" w:cs="Calibri"/>
                <w:sz w:val="22"/>
                <w:szCs w:val="22"/>
                <w:lang w:val="sq-AL"/>
              </w:rPr>
              <w:lastRenderedPageBreak/>
              <w:t>Administrativ (MAPL) Nr.06/2018 për Standardet Minimale të Konsultimit Publik në Komuna.</w:t>
            </w:r>
          </w:p>
        </w:tc>
      </w:tr>
      <w:tr w:rsidR="00FA7AFA" w:rsidRPr="008D13DF" w:rsidTr="001D779F">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lastRenderedPageBreak/>
              <w:t>Shtime</w:t>
            </w:r>
          </w:p>
        </w:tc>
        <w:tc>
          <w:tcPr>
            <w:tcW w:w="7937"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Kemi përdorur forma të tjera, i kemi njoftuar qytetarët e asaj zone që komentet e tyre t’i dërgojnë përmes adresave elektronike në formë të shkruar. Ka ndodhur edhe kur e kemi ndryshuar orarin e konsultimeve në koordinim me qytetarë.</w:t>
            </w:r>
            <w:r w:rsidRPr="008D13DF">
              <w:rPr>
                <w:rFonts w:ascii="Calibri" w:hAnsi="Calibri" w:cs="Calibri"/>
                <w:sz w:val="22"/>
                <w:szCs w:val="22"/>
                <w:lang w:val="sq-AL"/>
              </w:rPr>
              <w:tab/>
            </w:r>
          </w:p>
        </w:tc>
      </w:tr>
      <w:tr w:rsidR="00FA7AFA" w:rsidRPr="008D13DF"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Vitia</w:t>
            </w:r>
          </w:p>
        </w:tc>
        <w:tc>
          <w:tcPr>
            <w:tcW w:w="7937" w:type="dxa"/>
          </w:tcPr>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Është vazhduar me hartimin final të dokumentit final, ka raste kur është shtyrë edhe për disa ditë mundësia e përfshirjes së qytetarëve në vendimmarrje.</w:t>
            </w:r>
          </w:p>
        </w:tc>
      </w:tr>
      <w:tr w:rsidR="00FA7AFA" w:rsidRPr="008D13DF" w:rsidTr="001D779F">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Novobërdë</w:t>
            </w:r>
          </w:p>
        </w:tc>
        <w:tc>
          <w:tcPr>
            <w:tcW w:w="7937" w:type="dxa"/>
          </w:tcPr>
          <w:p w:rsidR="00FA7AFA" w:rsidRPr="008D13DF" w:rsidRDefault="00FA7AFA" w:rsidP="001D779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Koriscen je uzorak koji je odgovarajuci s obzirom na broj stanovnika</w:t>
            </w:r>
          </w:p>
        </w:tc>
      </w:tr>
      <w:tr w:rsidR="00FA7AFA" w:rsidRPr="008D13DF"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A7AFA" w:rsidRPr="008D13DF" w:rsidRDefault="00FA7AFA" w:rsidP="001D779F">
            <w:pPr>
              <w:spacing w:line="276" w:lineRule="auto"/>
              <w:rPr>
                <w:rFonts w:ascii="Calibri" w:hAnsi="Calibri" w:cs="Calibri"/>
                <w:sz w:val="22"/>
                <w:szCs w:val="22"/>
                <w:lang w:val="sq-AL"/>
              </w:rPr>
            </w:pPr>
            <w:r w:rsidRPr="008D13DF">
              <w:rPr>
                <w:rFonts w:ascii="Calibri" w:hAnsi="Calibri" w:cs="Calibri"/>
                <w:sz w:val="22"/>
                <w:szCs w:val="22"/>
                <w:lang w:val="sq-AL"/>
              </w:rPr>
              <w:t>Ranillugë</w:t>
            </w:r>
          </w:p>
        </w:tc>
        <w:tc>
          <w:tcPr>
            <w:tcW w:w="7937" w:type="dxa"/>
          </w:tcPr>
          <w:p w:rsidR="00FA7AFA" w:rsidRPr="008D13DF" w:rsidRDefault="00FA7AFA" w:rsidP="001D779F">
            <w:pPr>
              <w:tabs>
                <w:tab w:val="left" w:pos="975"/>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r w:rsidRPr="008D13DF">
              <w:rPr>
                <w:rFonts w:ascii="Calibri" w:hAnsi="Calibri" w:cs="Calibri"/>
                <w:sz w:val="22"/>
                <w:szCs w:val="22"/>
                <w:lang w:val="sq-AL"/>
              </w:rPr>
              <w:t>Konsultacije su organizovane na vise mesta kako bi imali sto vise misljenja, a ukoliko i pored toga nije bilo dovoljno komentara, nastavilo se sa realizacijom plana koji je predlozio direktorat nadlezan za pomenuto pitanje ili temu.</w:t>
            </w:r>
          </w:p>
          <w:p w:rsidR="00FA7AFA" w:rsidRPr="008D13DF" w:rsidRDefault="00FA7AFA" w:rsidP="001D779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q-AL"/>
              </w:rPr>
            </w:pPr>
          </w:p>
        </w:tc>
      </w:tr>
    </w:tbl>
    <w:p w:rsidR="00FA7AFA" w:rsidRPr="008D13DF" w:rsidRDefault="00FA7AFA" w:rsidP="00FA7AFA">
      <w:pPr>
        <w:spacing w:line="276" w:lineRule="auto"/>
        <w:rPr>
          <w:rFonts w:ascii="Calibri" w:hAnsi="Calibri" w:cs="Calibri"/>
        </w:rPr>
      </w:pPr>
    </w:p>
    <w:p w:rsidR="00FA7AFA" w:rsidRPr="00A90247" w:rsidRDefault="00FA7AFA" w:rsidP="00FA7AFA">
      <w:pPr>
        <w:spacing w:line="276" w:lineRule="auto"/>
        <w:rPr>
          <w:rFonts w:ascii="Book Antiqua" w:hAnsi="Book Antiqua" w:cs="Calibri"/>
        </w:rPr>
      </w:pPr>
    </w:p>
    <w:p w:rsidR="00FA7AFA" w:rsidRPr="00A90247" w:rsidRDefault="00FA7AFA" w:rsidP="00FA7AFA">
      <w:pPr>
        <w:pStyle w:val="Heading1"/>
        <w:rPr>
          <w:rFonts w:ascii="Book Antiqua" w:hAnsi="Book Antiqua"/>
        </w:rPr>
      </w:pPr>
      <w:bookmarkStart w:id="81" w:name="_Toc85812826"/>
      <w:r w:rsidRPr="00A90247">
        <w:rPr>
          <w:rFonts w:ascii="Book Antiqua" w:hAnsi="Book Antiqua"/>
        </w:rPr>
        <w:t>PËRFUNDIME / Rekomandime</w:t>
      </w:r>
      <w:bookmarkEnd w:id="81"/>
    </w:p>
    <w:p w:rsidR="00FA7AFA" w:rsidRPr="00A90247" w:rsidRDefault="00FA7AFA" w:rsidP="00FA7AFA">
      <w:pPr>
        <w:spacing w:after="0" w:line="240" w:lineRule="auto"/>
        <w:rPr>
          <w:rFonts w:ascii="Book Antiqua" w:eastAsia="MS Mincho" w:hAnsi="Book Antiqua" w:cs="Calibri Light"/>
        </w:rPr>
      </w:pP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Në bazë të analizës së të dhënave të paraqitura në këtë raport, vihet re se transparenca në disa komuna në Republikën e Kosovës, ka shënuar avancim të dukshëm. Megjithatë në disa nga komunat si p.sh. Novobërda, Partesh, Ranillug, Mamushë, e posaçërisht në Zubin Potok, Zveçan, Leposaviq dhe Mitrovicë Veriore vërehet ngecje më e theksuar në zbatimin e kornizës ligjore për transparencë.</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 xml:space="preserve">Komunat duhet të shtojnë kujdesin e tyre në njoftimin paraprak të palëve të interesit për mbajtjen e mbledhjeve të kuvendeve të komunave. Për këtë qëllim njoftimet duhet të bëhen publike në çdo rast përmes ueb-faqeve zyrtare të komunave, si dhe kanaleve të tjera informative. </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 xml:space="preserve">Komunat të cilat nuk kanë publikuar planet e punës së tyre, duhet të veprojnë në pajtim me kornizën juridike për shpalosjen e të gjitha aktiviteteve të planifikuara gjatë vitit fiskal. </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 xml:space="preserve">Sa i përket vendimmarrjes së kryetarëve të komunave, komuna rris angazhimin për publikimin e akteve të kryetarit për të cilat legjislacioni kërkon publikimin  e tyre.  </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 xml:space="preserve">Të publikohen të gjitha aktet e aprovuara nga kuvendi komunal 18% e akteve të kuvendeve të aprovuara nuk janë publikuar në ueb-faqe. Komunat duhet të shtojnë angazhimin e tyre për publikimin e këtyre akteve. Publikimi është kusht për hyrjen në fuqi dhe zbatimin e akteve në pajtim me rregullat juridike të zbatueshme.  </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 xml:space="preserve">Sa u përket vendimeve të kuvendeve të komunave vetëm 766 vendime janë publikuar ne ueb faqe të komunave nga gjithsej 962 dhe është e nevojshme që komunat të avancojnë në këtë kriter. </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 xml:space="preserve">Po ashtu,  jo të gjitha rregulloret e kuvendeve të komunave të cilat janë aprovuar apo kanë ndryshuar, janë publikuar në ueb faqe apo në menynë kryesore të rregulloreve. </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lastRenderedPageBreak/>
        <w:t>Raportimi i komunave duhet të jetë prioritet kryesor mbi të cilën mbështetet qeverisja e mirë dhe demokratike. Mospublikimi i raporteve të punës së kryetarëve mbetet shqetësuese për transparencën e punës së tyre, sikurse mospublikimi i raporteve tremujore financiare të 11 komunave.</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 xml:space="preserve">Në përgjithësi komunat qëndrojnë më mirë në publikimin e dokumenteve planifikuese financiare. Megjithatë 7 komuna kërkohet të plotësojnë kushtin për publikimin e Kornizës Afatmesme të shpenzimeve. </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Referuar të dhënave të komunave të cilat  nuk e kanë publikuar planin e prokurimit publik, autoritetet komunale duhet të ndërmarrin veprime për bërjen publike të dokumenteve të kërkuara në këtë segment të qeverisjes.</w:t>
      </w:r>
    </w:p>
    <w:p w:rsidR="00FA7AFA" w:rsidRPr="00A90247" w:rsidRDefault="00FA7AFA" w:rsidP="00FA7AFA">
      <w:pPr>
        <w:pStyle w:val="ListParagraph"/>
        <w:numPr>
          <w:ilvl w:val="0"/>
          <w:numId w:val="40"/>
        </w:numPr>
        <w:spacing w:after="0" w:line="276" w:lineRule="auto"/>
        <w:rPr>
          <w:rFonts w:ascii="Book Antiqua" w:eastAsia="MS Mincho" w:hAnsi="Book Antiqua" w:cs="Calibri Light"/>
        </w:rPr>
      </w:pPr>
      <w:r w:rsidRPr="00A90247">
        <w:rPr>
          <w:rFonts w:ascii="Book Antiqua" w:eastAsia="MS Mincho" w:hAnsi="Book Antiqua" w:cs="Calibri Light"/>
        </w:rPr>
        <w:t>Njoftimet e qytetarëve për takime publike duhet të jenë konsistente dhe të shtrihen në të gjitha komunat. Sipas të dhënave, 12 komuna këtë kriter nuk e kanë plotësuar. Pavarësisht rrethanave të pandemisë Covid-19,  takimet publike duhet të zëvendësohen me takime online, për të cilat duhet të shfrytëzohen të gjitha platformat e përshtatshme për njoftimin dhe prezencën e qytetarëve.</w:t>
      </w:r>
    </w:p>
    <w:p w:rsidR="00FA7AFA" w:rsidRPr="00A90247" w:rsidRDefault="00FA7AFA" w:rsidP="00FA7AFA">
      <w:pPr>
        <w:pStyle w:val="ListParagraph"/>
        <w:numPr>
          <w:ilvl w:val="0"/>
          <w:numId w:val="42"/>
        </w:numPr>
        <w:spacing w:line="276" w:lineRule="auto"/>
        <w:rPr>
          <w:rFonts w:ascii="Book Antiqua" w:hAnsi="Book Antiqua" w:cs="Calibri"/>
        </w:rPr>
      </w:pPr>
      <w:r w:rsidRPr="00A90247">
        <w:rPr>
          <w:rFonts w:ascii="Book Antiqua" w:hAnsi="Book Antiqua" w:cs="Calibri"/>
        </w:rPr>
        <w:t xml:space="preserve">Zyrtari përgjegjës për koordinimin e procesit të konsultimit publik duhet të caktohet në të gjitha komunat. </w:t>
      </w:r>
    </w:p>
    <w:p w:rsidR="00FA7AFA" w:rsidRPr="00A90247" w:rsidRDefault="00FA7AFA" w:rsidP="00FA7AFA">
      <w:pPr>
        <w:pStyle w:val="ListParagraph"/>
        <w:numPr>
          <w:ilvl w:val="0"/>
          <w:numId w:val="42"/>
        </w:numPr>
        <w:spacing w:line="276" w:lineRule="auto"/>
        <w:rPr>
          <w:rFonts w:ascii="Book Antiqua" w:hAnsi="Book Antiqua" w:cs="Calibri"/>
        </w:rPr>
      </w:pPr>
      <w:r w:rsidRPr="00A90247">
        <w:rPr>
          <w:rFonts w:ascii="Book Antiqua" w:hAnsi="Book Antiqua" w:cs="Calibri"/>
        </w:rPr>
        <w:t xml:space="preserve">Me qëllim të lehtësimit të procesit të konsultimit publik, komunat paralelisht me hartimin e planit vjetor të punës duhet t’i identifikojnë aktivitetet për të cilat kërkohet bashkëpunimi me qytetarë dhe të hartojnë plan të veçantë vjetor për konsultime publike.  </w:t>
      </w:r>
    </w:p>
    <w:p w:rsidR="00FA7AFA" w:rsidRPr="00A90247" w:rsidRDefault="00FA7AFA" w:rsidP="00FA7AFA">
      <w:pPr>
        <w:pStyle w:val="ListParagraph"/>
        <w:numPr>
          <w:ilvl w:val="0"/>
          <w:numId w:val="42"/>
        </w:numPr>
        <w:spacing w:line="276" w:lineRule="auto"/>
        <w:rPr>
          <w:rFonts w:ascii="Book Antiqua" w:hAnsi="Book Antiqua" w:cs="Calibri"/>
        </w:rPr>
      </w:pPr>
      <w:r w:rsidRPr="00A90247">
        <w:rPr>
          <w:rFonts w:ascii="Book Antiqua" w:hAnsi="Book Antiqua" w:cs="Calibri"/>
        </w:rPr>
        <w:t xml:space="preserve">Krahas takimeve të drejtpërdrejta, komunat duhet të angazhohen më tej në përdorimin e mjeteve alternative të informimit, duke aplikuar veçanërisht mjetet e teknologjisë informative, ueb-faqen zyrtare, platformat e konsultimit si dhe rrjetet sociale. </w:t>
      </w:r>
    </w:p>
    <w:p w:rsidR="00FA7AFA" w:rsidRPr="00A90247" w:rsidRDefault="00FA7AFA" w:rsidP="00FA7AFA">
      <w:pPr>
        <w:pStyle w:val="ListParagraph"/>
        <w:numPr>
          <w:ilvl w:val="0"/>
          <w:numId w:val="42"/>
        </w:numPr>
        <w:spacing w:line="276" w:lineRule="auto"/>
        <w:rPr>
          <w:rFonts w:ascii="Book Antiqua" w:hAnsi="Book Antiqua" w:cs="Calibri"/>
        </w:rPr>
      </w:pPr>
      <w:r w:rsidRPr="00A90247">
        <w:rPr>
          <w:rFonts w:ascii="Book Antiqua" w:hAnsi="Book Antiqua" w:cs="Calibri"/>
        </w:rPr>
        <w:t xml:space="preserve">Komunat duhet të fillojnë me përgatitjen e raporteve kthyese pas përmbylljes së konsultimeve publike, në mënyrë që qytetarët dhe grupet e interesit të informohen për çështjet të cilat i kanë adresuar dhe arsyet për mospranimin e propozimeve. </w:t>
      </w:r>
    </w:p>
    <w:p w:rsidR="00FA7AFA" w:rsidRPr="00A90247" w:rsidRDefault="00FA7AFA" w:rsidP="00FA7AFA">
      <w:pPr>
        <w:pStyle w:val="ListParagraph"/>
        <w:numPr>
          <w:ilvl w:val="0"/>
          <w:numId w:val="42"/>
        </w:numPr>
        <w:spacing w:line="276" w:lineRule="auto"/>
        <w:rPr>
          <w:rFonts w:ascii="Book Antiqua" w:hAnsi="Book Antiqua" w:cs="Calibri"/>
        </w:rPr>
      </w:pPr>
      <w:r w:rsidRPr="00A90247">
        <w:rPr>
          <w:rFonts w:ascii="Book Antiqua" w:hAnsi="Book Antiqua" w:cs="Calibri"/>
        </w:rPr>
        <w:t xml:space="preserve">Të gjitha komunat rekomandohen që ta ndjekin udhëzimet e nevojshme për përdorimin e Platformës Qeveritare për Konsultime Publike. </w:t>
      </w:r>
    </w:p>
    <w:p w:rsidR="00FA7AFA" w:rsidRPr="00A90247" w:rsidRDefault="00FA7AFA" w:rsidP="00FA7AFA">
      <w:pPr>
        <w:pStyle w:val="ListParagraph"/>
        <w:numPr>
          <w:ilvl w:val="0"/>
          <w:numId w:val="42"/>
        </w:numPr>
        <w:tabs>
          <w:tab w:val="left" w:pos="3240"/>
        </w:tabs>
        <w:spacing w:line="276" w:lineRule="auto"/>
        <w:rPr>
          <w:rFonts w:ascii="Book Antiqua" w:hAnsi="Book Antiqua" w:cs="Calibri"/>
        </w:rPr>
      </w:pPr>
      <w:r w:rsidRPr="00A90247">
        <w:rPr>
          <w:rFonts w:ascii="Book Antiqua" w:hAnsi="Book Antiqua" w:cs="Calibri"/>
        </w:rPr>
        <w:t xml:space="preserve">Komunat duhet të dorëzojnë raportin e konsultimeve publike së bashku me projektaktin e propozuar për aprovim në kuvend të komunës. </w:t>
      </w:r>
    </w:p>
    <w:p w:rsidR="00026342" w:rsidRPr="00A90247" w:rsidRDefault="00026342" w:rsidP="00026342">
      <w:pPr>
        <w:spacing w:after="0" w:line="276" w:lineRule="auto"/>
        <w:rPr>
          <w:rFonts w:ascii="Book Antiqua" w:eastAsia="MS Mincho" w:hAnsi="Book Antiqua" w:cs="Calibri Light"/>
        </w:rPr>
      </w:pPr>
    </w:p>
    <w:sectPr w:rsidR="00026342" w:rsidRPr="00A90247" w:rsidSect="006944A4">
      <w:headerReference w:type="default" r:id="rId24"/>
      <w:footerReference w:type="default" r:id="rId25"/>
      <w:pgSz w:w="11906" w:h="16838"/>
      <w:pgMar w:top="1920" w:right="1440" w:bottom="1710" w:left="1440" w:header="720" w:footer="1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0C1" w:rsidRDefault="004C60C1" w:rsidP="00455D29">
      <w:pPr>
        <w:spacing w:after="0" w:line="240" w:lineRule="auto"/>
      </w:pPr>
      <w:r>
        <w:separator/>
      </w:r>
    </w:p>
  </w:endnote>
  <w:endnote w:type="continuationSeparator" w:id="0">
    <w:p w:rsidR="004C60C1" w:rsidRDefault="004C60C1" w:rsidP="0045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enna Light">
    <w:panose1 w:val="00000000000000000000"/>
    <w:charset w:val="00"/>
    <w:family w:val="modern"/>
    <w:notTrueType/>
    <w:pitch w:val="variable"/>
    <w:sig w:usb0="800000AF" w:usb1="5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thic720 Lt 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17E" w:rsidRDefault="00F5017E">
    <w:pPr>
      <w:pStyle w:val="Footer"/>
      <w:rPr>
        <w:noProof/>
        <w:lang w:val="en-US"/>
      </w:rPr>
    </w:pPr>
  </w:p>
  <w:p w:rsidR="00F5017E" w:rsidRDefault="00F5017E">
    <w:pPr>
      <w:pStyle w:val="Footer"/>
    </w:pPr>
    <w:r>
      <w:rPr>
        <w:noProof/>
        <w:lang w:val="en-US"/>
      </w:rPr>
      <mc:AlternateContent>
        <mc:Choice Requires="wpg">
          <w:drawing>
            <wp:anchor distT="0" distB="0" distL="114300" distR="114300" simplePos="0" relativeHeight="251661312" behindDoc="0" locked="0" layoutInCell="1" allowOverlap="1" wp14:anchorId="6D8BE239" wp14:editId="2A729088">
              <wp:simplePos x="0" y="0"/>
              <wp:positionH relativeFrom="margin">
                <wp:posOffset>4767920</wp:posOffset>
              </wp:positionH>
              <wp:positionV relativeFrom="paragraph">
                <wp:posOffset>98425</wp:posOffset>
              </wp:positionV>
              <wp:extent cx="894907" cy="361507"/>
              <wp:effectExtent l="0" t="0" r="635" b="635"/>
              <wp:wrapNone/>
              <wp:docPr id="22" name="Group 22"/>
              <wp:cNvGraphicFramePr/>
              <a:graphic xmlns:a="http://schemas.openxmlformats.org/drawingml/2006/main">
                <a:graphicData uri="http://schemas.microsoft.com/office/word/2010/wordprocessingGroup">
                  <wpg:wgp>
                    <wpg:cNvGrpSpPr/>
                    <wpg:grpSpPr>
                      <a:xfrm>
                        <a:off x="0" y="0"/>
                        <a:ext cx="894907" cy="361507"/>
                        <a:chOff x="0" y="0"/>
                        <a:chExt cx="1282804" cy="518615"/>
                      </a:xfrm>
                    </wpg:grpSpPr>
                    <wps:wsp>
                      <wps:cNvPr id="23"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13733" id="Group 22" o:spid="_x0000_s1026" style="position:absolute;margin-left:375.45pt;margin-top:7.75pt;width:70.45pt;height:28.45pt;z-index:251661312;mso-position-horizontal-relative:margin;mso-width-relative:margin;mso-height-relative:margin"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">
              <v:oval id="Oval 13" o:spid="_x0000_s1027" style="position:absolute;left:10713;top:3070;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rcsIA&#10;AADbAAAADwAAAGRycy9kb3ducmV2LnhtbESPT4vCMBTE74LfITzBm6bqIlKNouKyi3jx7/nRPNti&#10;81KabK376Y0geBxmfjPMbNGYQtRUudyygkE/AkGcWJ1zquB0/O5NQDiPrLGwTAoe5GAxb7dmGGt7&#10;5z3VB5+KUMIuRgWZ92UspUsyMuj6tiQO3tVWBn2QVSp1hfdQbgo5jKKxNJhzWMiwpHVGye3wZxQM&#10;66/9vzTr67a8bB472ujzz8or1e00yykIT43/hN/0rw7cCF5fw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OtywgAAANsAAAAPAAAAAAAAAAAAAAAAAJgCAABkcnMvZG93&#10;bnJldi54bWxQSwUGAAAAAAQABAD1AAAAhwMAAAAA&#10;" fillcolor="#1f3763 [1608]" stroked="f" strokeweight="1pt">
                <v:stroke joinstyle="miter"/>
              </v:oval>
              <v:oval id="Oval 14" o:spid="_x0000_s1028" style="position:absolute;left:7233;top:3070;width:2115;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xFsQA&#10;AADbAAAADwAAAGRycy9kb3ducmV2LnhtbESPQWvCQBSE74L/YXlCL6KbhlZKmo1oi9Bb0UjB2zP7&#10;mo1m34bsqum/7xYKHoeZ+YbJl4NtxZV63zhW8DhPQBBXTjdcK9iXm9kLCB+QNbaOScEPeVgW41GO&#10;mXY33tJ1F2oRIewzVGBC6DIpfWXIop+7jjh63663GKLsa6l7vEW4bWWaJAtpseG4YLCjN0PVeXex&#10;Cr7e18m01KUZ5Pakj5/l85HSg1IPk2H1CiLQEO7h//aHVpA+wd+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NsRbEAAAA2wAAAA8AAAAAAAAAAAAAAAAAmAIAAGRycy9k&#10;b3ducmV2LnhtbFBLBQYAAAAABAAEAPUAAACJAwAAAAA=&#10;" fillcolor="#ffc000" stroked="f" strokeweight="1pt">
                <v:stroke joinstyle="miter"/>
              </v:oval>
              <v:oval id="Oval 25" o:spid="_x0000_s1029" style="position:absolute;left:3684;top:3070;width:211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DJcEA&#10;AADbAAAADwAAAGRycy9kb3ducmV2LnhtbESP3WoCMRSE74W+QziF3mm2wkpZjWIFpfTOnwc4JGc3&#10;q5uTJYnu9u2bgtDLYWa+YVab0XXiQSG2nhW8zwoQxNqblhsFl/N++gEiJmSDnWdS8EMRNuuXyQor&#10;4wc+0uOUGpEhHCtUYFPqKymjtuQwznxPnL3aB4cpy9BIE3DIcNfJeVEspMOW84LFnnaW9O10dwpw&#10;0Ad/XkRbH4LefeK1/Ma6VOrtddwuQSQa03/42f4yCuYl/H3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hQyXBAAAA2wAAAA8AAAAAAAAAAAAAAAAAmAIAAGRycy9kb3du&#10;cmV2LnhtbFBLBQYAAAAABAAEAPUAAACGAwAAAAA=&#10;" fillcolor="#d8d8d8 [2732]" stroked="f" strokeweight="1pt">
                <v:stroke joinstyle="miter"/>
              </v:oval>
              <v:oval id="Oval 26" o:spid="_x0000_s1030" style="position:absolute;top:3070;width:2114;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dUsEA&#10;AADbAAAADwAAAGRycy9kb3ducmV2LnhtbESP3WoCMRSE74W+QziF3mm2gktZjWIFpfTOnwc4JGc3&#10;q5uTJYnu9u2bgtDLYWa+YVab0XXiQSG2nhW8zwoQxNqblhsFl/N++gEiJmSDnWdS8EMRNuuXyQor&#10;4wc+0uOUGpEhHCtUYFPqKymjtuQwznxPnL3aB4cpy9BIE3DIcNfJeVGU0mHLecFiTztL+na6OwU4&#10;6IM/l9HWh6B3n3hdfGO9UOrtddwuQSQa03/42f4yCuYl/H3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3VLBAAAA2wAAAA8AAAAAAAAAAAAAAAAAmAIAAGRycy9kb3du&#10;cmV2LnhtbFBLBQYAAAAABAAEAPUAAACGAwAAAAA=&#10;" fillcolor="#d8d8d8 [2732]" stroked="f" strokeweight="1pt">
                <v:stroke joinstyle="miter"/>
              </v:oval>
              <v:oval id="Oval 27" o:spid="_x0000_s1031" style="position:absolute;top:68;width:2114;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4ycIA&#10;AADbAAAADwAAAGRycy9kb3ducmV2LnhtbESPwWrDMBBE74X8g9hCbo1cQ5LiRjFNoKH0lqQfsEhr&#10;y621MpIaO39fFQI5DjPzhtnUk+vFhULsPCt4XhQgiLU3HbcKvs7vTy8gYkI22HsmBVeKUG9nDxus&#10;jB/5SJdTakWGcKxQgU1pqKSM2pLDuPADcfYaHxymLEMrTcAxw10vy6JYSYcd5wWLA+0t6Z/Tr1OA&#10;oz748yra5hD0foffy09slkrNH6e3VxCJpnQP39ofRkG5hv8v+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f3jJwgAAANsAAAAPAAAAAAAAAAAAAAAAAJgCAABkcnMvZG93&#10;bnJldi54bWxQSwUGAAAAAAQABAD1AAAAhwMAAAAA&#10;" fillcolor="#d8d8d8 [2732]" stroked="f" strokeweight="1pt">
                <v:stroke joinstyle="miter"/>
              </v:oval>
              <v:oval id="Oval 28" o:spid="_x0000_s1032" style="position:absolute;left:3616;top:68;width:211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su70A&#10;AADbAAAADwAAAGRycy9kb3ducmV2LnhtbERPy4rCMBTdD8w/hDvgbkxHUKQaZUZQxJ2PD7gkt021&#10;uSlJxta/NwvB5eG8l+vBteJOITaeFfyMCxDE2puGawWX8/Z7DiImZIOtZ1LwoAjr1efHEkvjez7S&#10;/ZRqkUM4lqjAptSVUkZtyWEc+444c5UPDlOGoZYmYJ/DXSsnRTGTDhvODRY72ljSt9O/U4C93vnz&#10;LNpqF/TmD6/TA1ZTpUZfw+8CRKIhvcUv994omOSx+Uv+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Dsu70AAADbAAAADwAAAAAAAAAAAAAAAACYAgAAZHJzL2Rvd25yZXYu&#10;eG1sUEsFBgAAAAAEAAQA9QAAAIIDAAAAAA==&#10;" fillcolor="#d8d8d8 [2732]" stroked="f" strokeweight="1pt">
                <v:stroke joinstyle="miter"/>
              </v:oval>
              <v:oval id="Oval 29" o:spid="_x0000_s1033" style="position:absolute;left:7233;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JIMIA&#10;AADbAAAADwAAAGRycy9kb3ducmV2LnhtbESPwWrDMBBE74X8g9hCbo1cQ0LqRjFNoKH0lqQfsEhr&#10;y621MpIaO39fFQI5DjPzhtnUk+vFhULsPCt4XhQgiLU3HbcKvs7vT2sQMSEb7D2TgitFqLezhw1W&#10;xo98pMsptSJDOFaowKY0VFJGbclhXPiBOHuNDw5TlqGVJuCY4a6XZVGspMOO84LFgfaW9M/p1ynA&#10;UR/8eRVtcwh6v8Pv5Sc2S6Xmj9PbK4hEU7qHb+0Po6B8gf8v+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EkgwgAAANsAAAAPAAAAAAAAAAAAAAAAAJgCAABkcnMvZG93&#10;bnJldi54bWxQSwUGAAAAAAQABAD1AAAAhwMAAAAA&#10;" fillcolor="#d8d8d8 [2732]" stroked="f" strokeweight="1pt">
                <v:stroke joinstyle="miter"/>
              </v:oval>
              <v:oval id="Oval 30" o:spid="_x0000_s1034" style="position:absolute;left:10713;width:2115;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2YL4A&#10;AADbAAAADwAAAGRycy9kb3ducmV2LnhtbERPzWoCMRC+F3yHMEJvNWtFKatRVFCkN7UPMCSzm9XN&#10;ZElSd/v25lDw+PH9rzaDa8WDQmw8K5hOChDE2puGawU/18PHF4iYkA22nknBH0XYrEdvKyyN7/lM&#10;j0uqRQ7hWKICm1JXShm1JYdx4jvizFU+OEwZhlqagH0Od638LIqFdNhwbrDY0d6Svl9+nQLs9dFf&#10;F9FWx6D3O7zNv7GaK/U+HrZLEImG9BL/u09GwSyvz1/yD5Dr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PdmC+AAAA2wAAAA8AAAAAAAAAAAAAAAAAmAIAAGRycy9kb3ducmV2&#10;LnhtbFBLBQYAAAAABAAEAPUAAACDAwAAAAA=&#10;" fillcolor="#d8d8d8 [2732]" stroked="f" strokeweight="1pt">
                <v:stroke joinstyle="miter"/>
              </v:oval>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0C1" w:rsidRDefault="004C60C1" w:rsidP="00455D29">
      <w:pPr>
        <w:spacing w:after="0" w:line="240" w:lineRule="auto"/>
      </w:pPr>
      <w:r>
        <w:separator/>
      </w:r>
    </w:p>
  </w:footnote>
  <w:footnote w:type="continuationSeparator" w:id="0">
    <w:p w:rsidR="004C60C1" w:rsidRDefault="004C60C1" w:rsidP="00455D29">
      <w:pPr>
        <w:spacing w:after="0" w:line="240" w:lineRule="auto"/>
      </w:pPr>
      <w:r>
        <w:continuationSeparator/>
      </w:r>
    </w:p>
  </w:footnote>
  <w:footnote w:id="1">
    <w:p w:rsidR="00F5017E" w:rsidRPr="004549B1" w:rsidRDefault="00F5017E" w:rsidP="00B76A6F">
      <w:pPr>
        <w:pStyle w:val="FootnoteText"/>
        <w:rPr>
          <w:rFonts w:ascii="Calibri" w:hAnsi="Calibri" w:cs="Calibri"/>
          <w:color w:val="000000" w:themeColor="text1"/>
        </w:rPr>
      </w:pPr>
      <w:r w:rsidRPr="004549B1">
        <w:rPr>
          <w:rStyle w:val="FootnoteReference"/>
          <w:rFonts w:ascii="Calibri" w:hAnsi="Calibri" w:cs="Calibri"/>
          <w:color w:val="000000" w:themeColor="text1"/>
        </w:rPr>
        <w:footnoteRef/>
      </w:r>
      <w:r w:rsidRPr="004549B1">
        <w:rPr>
          <w:rFonts w:ascii="Calibri" w:hAnsi="Calibri" w:cs="Calibri"/>
          <w:color w:val="000000" w:themeColor="text1"/>
        </w:rPr>
        <w:t xml:space="preserve"> </w:t>
      </w:r>
      <w:r w:rsidRPr="004549B1">
        <w:rPr>
          <w:rFonts w:ascii="Calibri" w:hAnsi="Calibri" w:cs="Calibri"/>
        </w:rPr>
        <w:t xml:space="preserve">Gazeta Zyrtare e Republikës së Kosovës / Prishtinë: viti iii / Nr. 28 / 04 Qershor 2008, </w:t>
      </w:r>
      <w:r w:rsidRPr="004549B1">
        <w:rPr>
          <w:rFonts w:ascii="Calibri" w:hAnsi="Calibri" w:cs="Calibri"/>
          <w:color w:val="000000" w:themeColor="text1"/>
        </w:rPr>
        <w:t>Ligji Nr.03 L-040 për Vetëqeverisje Lokale, neni 58, pika j</w:t>
      </w:r>
    </w:p>
  </w:footnote>
  <w:footnote w:id="2">
    <w:p w:rsidR="00FA7AFA" w:rsidRPr="00951618" w:rsidRDefault="00FA7AFA" w:rsidP="00FA7AFA">
      <w:pPr>
        <w:pStyle w:val="FootnoteText"/>
      </w:pPr>
      <w:r w:rsidRPr="00951618">
        <w:rPr>
          <w:rStyle w:val="FootnoteReference"/>
        </w:rPr>
        <w:footnoteRef/>
      </w:r>
      <w:r w:rsidRPr="00951618">
        <w:t xml:space="preserve"> Përkundër deklarimit të komunave, raportet përmbledhëse të cilat hartohen nga komunat nuk janë raporte kthyese ku do duhej të ofroheshin shpjegime për </w:t>
      </w:r>
      <w:r>
        <w:t xml:space="preserve">trajtimin e </w:t>
      </w:r>
      <w:r w:rsidRPr="00951618">
        <w:t xml:space="preserve">kërkesave të parashtruara. Qëllimi </w:t>
      </w:r>
      <w:r>
        <w:t>i</w:t>
      </w:r>
      <w:r w:rsidRPr="00951618">
        <w:t xml:space="preserve"> dispozitës së udhëzimit administrative është që </w:t>
      </w:r>
      <w:r>
        <w:t xml:space="preserve">secilës </w:t>
      </w:r>
      <w:r w:rsidRPr="00951618">
        <w:t xml:space="preserve">palë </w:t>
      </w:r>
      <w:r>
        <w:t>të</w:t>
      </w:r>
      <w:r w:rsidRPr="00951618">
        <w:t xml:space="preserve"> interesit </w:t>
      </w:r>
      <w:r>
        <w:t xml:space="preserve">që </w:t>
      </w:r>
      <w:r w:rsidRPr="00951618">
        <w:t>është angazhuar në procesin e konsultimit publik duke manifestuar qëndrimet përkitazi me propozim</w:t>
      </w:r>
      <w:r>
        <w:t>e</w:t>
      </w:r>
      <w:r w:rsidRPr="00951618">
        <w:t xml:space="preserve"> </w:t>
      </w:r>
      <w:r>
        <w:t xml:space="preserve">e </w:t>
      </w:r>
      <w:r w:rsidRPr="00951618">
        <w:t>caktuar</w:t>
      </w:r>
      <w:r>
        <w:t>a</w:t>
      </w:r>
      <w:r w:rsidRPr="00951618">
        <w:t>, t’</w:t>
      </w:r>
      <w:r>
        <w:t>iu</w:t>
      </w:r>
      <w:r w:rsidRPr="00951618">
        <w:t xml:space="preserve"> kthehe</w:t>
      </w:r>
      <w:r>
        <w:t>n</w:t>
      </w:r>
      <w:r w:rsidRPr="00951618">
        <w:t xml:space="preserve"> përgjigje</w:t>
      </w:r>
      <w:r>
        <w:t>t</w:t>
      </w:r>
      <w:r w:rsidRPr="00951618">
        <w:t xml:space="preserve"> nga organet përgjegjëse dhe të njoftohe</w:t>
      </w:r>
      <w:r>
        <w:t>n</w:t>
      </w:r>
      <w:r w:rsidRPr="00951618">
        <w:t xml:space="preserve"> me statusin e kërkes</w:t>
      </w:r>
      <w:r>
        <w:t>ave/propozimeve</w:t>
      </w:r>
      <w:r w:rsidRPr="00951618">
        <w:t xml:space="preserve"> </w:t>
      </w:r>
      <w:r>
        <w:t>t</w:t>
      </w:r>
      <w:r w:rsidRPr="00951618">
        <w:t>ë parashtruar</w:t>
      </w:r>
      <w:r>
        <w:t>a</w:t>
      </w:r>
      <w:r w:rsidRPr="00951618">
        <w:t xml:space="preserve">. </w:t>
      </w:r>
    </w:p>
  </w:footnote>
  <w:footnote w:id="3">
    <w:p w:rsidR="00FA7AFA" w:rsidRDefault="00FA7AFA" w:rsidP="00FA7AFA">
      <w:pPr>
        <w:pStyle w:val="FootnoteText"/>
      </w:pPr>
      <w:r>
        <w:rPr>
          <w:rStyle w:val="FootnoteReference"/>
        </w:rPr>
        <w:footnoteRef/>
      </w:r>
      <w:r>
        <w:t xml:space="preserve"> Bazuar në përgjigjet e këtyre komunave, gjatë kërkimit në Platformën Qeveritare të Konsultimeve publike u konstatua se vetëm Komuna e Pejës kishte shfrytëzuar këtë platformë për të konsultuar qytetarët dhe palët e tjera për projektaktet në procedurë. </w:t>
      </w:r>
    </w:p>
  </w:footnote>
  <w:footnote w:id="4">
    <w:p w:rsidR="00FA7AFA" w:rsidRDefault="00FA7AFA" w:rsidP="00FA7AFA">
      <w:pPr>
        <w:pStyle w:val="FootnoteText"/>
      </w:pPr>
      <w:r>
        <w:rPr>
          <w:rStyle w:val="FootnoteReference"/>
        </w:rPr>
        <w:footnoteRef/>
      </w:r>
      <w:r>
        <w:t xml:space="preserve"> Platforma e konsultimeve publike konsiderohet të jetë funksionale edhe për komunat: </w:t>
      </w:r>
      <w:r w:rsidRPr="00B814D2">
        <w:t>https://konsultimet.rks-gov.net/institutions.php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93931"/>
      <w:docPartObj>
        <w:docPartGallery w:val="Page Numbers (Top of Page)"/>
        <w:docPartUnique/>
      </w:docPartObj>
    </w:sdtPr>
    <w:sdtEndPr>
      <w:rPr>
        <w:noProof/>
      </w:rPr>
    </w:sdtEndPr>
    <w:sdtContent>
      <w:p w:rsidR="00F5017E" w:rsidRDefault="00F5017E">
        <w:pPr>
          <w:pStyle w:val="Header"/>
          <w:jc w:val="center"/>
        </w:pPr>
        <w:r>
          <w:rPr>
            <w:noProof/>
            <w:lang w:val="en-US"/>
          </w:rPr>
          <mc:AlternateContent>
            <mc:Choice Requires="wpg">
              <w:drawing>
                <wp:anchor distT="0" distB="0" distL="114300" distR="114300" simplePos="0" relativeHeight="251659264" behindDoc="0" locked="0" layoutInCell="1" allowOverlap="1" wp14:anchorId="33FAA880" wp14:editId="321F1596">
                  <wp:simplePos x="0" y="0"/>
                  <wp:positionH relativeFrom="column">
                    <wp:posOffset>0</wp:posOffset>
                  </wp:positionH>
                  <wp:positionV relativeFrom="paragraph">
                    <wp:posOffset>0</wp:posOffset>
                  </wp:positionV>
                  <wp:extent cx="1282804" cy="518615"/>
                  <wp:effectExtent l="0" t="0" r="0" b="0"/>
                  <wp:wrapNone/>
                  <wp:docPr id="13" name="Group 13"/>
                  <wp:cNvGraphicFramePr/>
                  <a:graphic xmlns:a="http://schemas.openxmlformats.org/drawingml/2006/main">
                    <a:graphicData uri="http://schemas.microsoft.com/office/word/2010/wordprocessingGroup">
                      <wpg:wgp>
                        <wpg:cNvGrpSpPr/>
                        <wpg:grpSpPr>
                          <a:xfrm>
                            <a:off x="0" y="0"/>
                            <a:ext cx="1282804" cy="518615"/>
                            <a:chOff x="0" y="0"/>
                            <a:chExt cx="1282804" cy="518615"/>
                          </a:xfrm>
                        </wpg:grpSpPr>
                        <wps:wsp>
                          <wps:cNvPr id="14"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C32F79" id="Group 13" o:spid="_x0000_s1026" style="position:absolute;margin-left:0;margin-top:0;width:101pt;height:40.85pt;z-index:251659264"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">
                  <v:oval id="Oval 13" o:spid="_x0000_s1027" style="position:absolute;left:10713;top:3070;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5u78A&#10;AADbAAAADwAAAGRycy9kb3ducmV2LnhtbERPy6rCMBDdC/5DGMGdporIpRpFRbkibnyuh2Zsi82k&#10;NLm1+vVGuOBuDuc503ljClFT5XLLCgb9CARxYnXOqYLzadP7AeE8ssbCMil4koP5rN2aYqztgw9U&#10;H30qQgi7GBVk3pexlC7JyKDr25I4cDdbGfQBVqnUFT5CuCnkMIrG0mDOoSHDklYZJffjn1EwrEeH&#10;lzSr2668rp97WuvL79Ir1e00iwkIT43/iv/dWx3mj+DzSzh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bm7vwAAANsAAAAPAAAAAAAAAAAAAAAAAJgCAABkcnMvZG93bnJl&#10;di54bWxQSwUGAAAAAAQABAD1AAAAhAMAAAAA&#10;" fillcolor="#1f3763 [1608]" stroked="f" strokeweight="1pt">
                    <v:stroke joinstyle="miter"/>
                  </v:oval>
                  <v:oval id="Oval 14" o:spid="_x0000_s1028" style="position:absolute;left:7233;top:3070;width:2115;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eMMEA&#10;AADbAAAADwAAAGRycy9kb3ducmV2LnhtbERPS4vCMBC+C/sfwix4EU0VlKUaxQeCt0W7LOxtbMam&#10;2kxKE7X7740geJuP7zmzRWsrcaPGl44VDAcJCOLc6ZILBT/Ztv8FwgdkjZVjUvBPHhbzj84MU+3u&#10;vKfbIRQihrBPUYEJoU6l9Lkhi37gauLInVxjMUTYFFI3eI/htpKjJJlIiyXHBoM1rQ3ll8PVKvjd&#10;rJJepjPTyv1ZH7+z8ZFGf0p1P9vlFESgNrzFL/dOx/l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t3jDBAAAA2wAAAA8AAAAAAAAAAAAAAAAAmAIAAGRycy9kb3du&#10;cmV2LnhtbFBLBQYAAAAABAAEAPUAAACGAwAAAAA=&#10;" fillcolor="#ffc000" stroked="f" strokeweight="1pt">
                    <v:stroke joinstyle="miter"/>
                  </v:oval>
                  <v:oval id="Oval 16" o:spid="_x0000_s1029" style="position:absolute;left:3684;top:3070;width:211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X774A&#10;AADbAAAADwAAAGRycy9kb3ducmV2LnhtbERPzWoCMRC+F3yHMIXearaCi6xGUUEp3qo+wJDMbrbd&#10;TJYkutu3b4SCt/n4fme1GV0n7hRi61nBx7QAQay9ablRcL0c3hcgYkI22HkmBb8UYbOevKywMn7g&#10;L7qfUyNyCMcKFdiU+krKqC05jFPfE2eu9sFhyjA00gQccrjr5KwoSumw5dxgsae9Jf1zvjkFOOij&#10;v5TR1seg9zv8np+wniv19jpulyASjekp/nd/mjy/hMcv+Q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fF+++AAAA2wAAAA8AAAAAAAAAAAAAAAAAmAIAAGRycy9kb3ducmV2&#10;LnhtbFBLBQYAAAAABAAEAPUAAACDAwAAAAA=&#10;" fillcolor="#d8d8d8 [2732]" stroked="f" strokeweight="1pt">
                    <v:stroke joinstyle="miter"/>
                  </v:oval>
                  <v:oval id="Oval 17" o:spid="_x0000_s1030" style="position:absolute;top:3070;width:2114;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ydL8A&#10;AADbAAAADwAAAGRycy9kb3ducmV2LnhtbERP3WrCMBS+F3yHcITdabqBTqqxbIWJ7G7qAxyS06Zb&#10;c1KSzHZvbwaD3Z2P7/fsq8n14kYhdp4VPK4KEMTam45bBdfL23ILIiZkg71nUvBDEarDfLbH0viR&#10;P+h2Tq3IIRxLVGBTGkopo7bkMK78QJy5xgeHKcPQShNwzOGul09FsZEOO84NFgeqLemv87dTgKM+&#10;+ssm2uYYdP2Kn+t3bNZKPSymlx2IRFP6F/+5TybPf4bfX/IB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E7J0vwAAANsAAAAPAAAAAAAAAAAAAAAAAJgCAABkcnMvZG93bnJl&#10;di54bWxQSwUGAAAAAAQABAD1AAAAhAMAAAAA&#10;" fillcolor="#d8d8d8 [2732]" stroked="f" strokeweight="1pt">
                    <v:stroke joinstyle="miter"/>
                  </v:oval>
                  <v:oval id="Oval 18" o:spid="_x0000_s1031" style="position:absolute;top:68;width:2114;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mBsEA&#10;AADbAAAADwAAAGRycy9kb3ducmV2LnhtbESPQWvDMAyF74P+B6PCbquzQcvI6pau0DJ2W9sfIGwl&#10;zhrLwXab7N9Ph8FuEu/pvU/r7RR6daeUu8gGnhcVKGIbXcetgcv58PQKKhdkh31kMvBDGbab2cMa&#10;axdH/qL7qbRKQjjXaMCXMtRaZ+spYF7EgVi0JqaARdbUapdwlPDQ65eqWumAHUuDx4H2nuz1dAsG&#10;cLTHeF5l3xyT3b/j9/ITm6Uxj/Np9waq0FT+zX/XH07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JgbBAAAA2wAAAA8AAAAAAAAAAAAAAAAAmAIAAGRycy9kb3du&#10;cmV2LnhtbFBLBQYAAAAABAAEAPUAAACGAwAAAAA=&#10;" fillcolor="#d8d8d8 [2732]" stroked="f" strokeweight="1pt">
                    <v:stroke joinstyle="miter"/>
                  </v:oval>
                  <v:oval id="Oval 19" o:spid="_x0000_s1032" style="position:absolute;left:3616;top:68;width:211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Dnb8A&#10;AADbAAAADwAAAGRycy9kb3ducmV2LnhtbERP3WrCMBS+F3yHcITdabqBMquxbIWJ7G7qAxyS06Zb&#10;c1KSzHZvbwaD3Z2P7/fsq8n14kYhdp4VPK4KEMTam45bBdfL2/IZREzIBnvPpOCHIlSH+WyPpfEj&#10;f9DtnFqRQziWqMCmNJRSRm3JYVz5gThzjQ8OU4ahlSbgmMNdL5+KYiMddpwbLA5UW9Jf52+nAEd9&#10;9JdNtM0x6PoVP9fv2KyVelhMLzsQiab0L/5zn0yev4XfX/IB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wIOdvwAAANsAAAAPAAAAAAAAAAAAAAAAAJgCAABkcnMvZG93bnJl&#10;di54bWxQSwUGAAAAAAQABAD1AAAAhAMAAAAA&#10;" fillcolor="#d8d8d8 [2732]" stroked="f" strokeweight="1pt">
                    <v:stroke joinstyle="miter"/>
                  </v:oval>
                  <v:oval id="Oval 20" o:spid="_x0000_s1033" style="position:absolute;left:7233;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gvb0A&#10;AADbAAAADwAAAGRycy9kb3ducmV2LnhtbERPy4rCMBTdD8w/hDvgbkxHUKQaZUZQxJ2PD7gkt021&#10;uSlJxta/NwvB5eG8l+vBteJOITaeFfyMCxDE2puGawWX8/Z7DiImZIOtZ1LwoAjr1efHEkvjez7S&#10;/ZRqkUM4lqjAptSVUkZtyWEc+444c5UPDlOGoZYmYJ/DXSsnRTGTDhvODRY72ljSt9O/U4C93vnz&#10;LNpqF/TmD6/TA1ZTpUZfw+8CRKIhvcUv994omOT1+Uv+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pbgvb0AAADbAAAADwAAAAAAAAAAAAAAAACYAgAAZHJzL2Rvd25yZXYu&#10;eG1sUEsFBgAAAAAEAAQA9QAAAIIDAAAAAA==&#10;" fillcolor="#d8d8d8 [2732]" stroked="f" strokeweight="1pt">
                    <v:stroke joinstyle="miter"/>
                  </v:oval>
                  <v:oval id="Oval 21" o:spid="_x0000_s1034" style="position:absolute;left:10713;width:2115;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FJsAA&#10;AADbAAAADwAAAGRycy9kb3ducmV2LnhtbESP0WoCMRRE3wv+Q7hC32pWQZGtUVRQxLdqP+CS3N1s&#10;u7lZkuiuf98IBR+HmTnDrDaDa8WdQmw8K5hOChDE2puGawXf18PHEkRMyAZbz6TgQRE269HbCkvj&#10;e/6i+yXVIkM4lqjAptSVUkZtyWGc+I44e5UPDlOWoZYmYJ/hrpWzolhIhw3nBYsd7S3p38vNKcBe&#10;H/11EW11DHq/w5/5Gau5Uu/jYfsJItGQXuH/9skomE3h+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pFJsAAAADbAAAADwAAAAAAAAAAAAAAAACYAgAAZHJzL2Rvd25y&#10;ZXYueG1sUEsFBgAAAAAEAAQA9QAAAIUDAAAAAA==&#10;" fillcolor="#d8d8d8 [2732]" stroked="f" strokeweight="1pt">
                    <v:stroke joinstyle="miter"/>
                  </v:oval>
                </v:group>
              </w:pict>
            </mc:Fallback>
          </mc:AlternateContent>
        </w:r>
      </w:p>
      <w:p w:rsidR="00F5017E" w:rsidRDefault="00F5017E">
        <w:pPr>
          <w:pStyle w:val="Header"/>
          <w:jc w:val="center"/>
        </w:pPr>
      </w:p>
      <w:p w:rsidR="00F5017E" w:rsidRDefault="00F5017E">
        <w:pPr>
          <w:pStyle w:val="Header"/>
          <w:jc w:val="center"/>
        </w:pPr>
        <w:r>
          <w:fldChar w:fldCharType="begin"/>
        </w:r>
        <w:r>
          <w:instrText xml:space="preserve"> PAGE   \* MERGEFORMAT </w:instrText>
        </w:r>
        <w:r>
          <w:fldChar w:fldCharType="separate"/>
        </w:r>
        <w:r w:rsidR="00902F5D">
          <w:rPr>
            <w:noProof/>
          </w:rPr>
          <w:t>5</w:t>
        </w:r>
        <w:r>
          <w:rPr>
            <w:noProof/>
          </w:rPr>
          <w:fldChar w:fldCharType="end"/>
        </w:r>
      </w:p>
    </w:sdtContent>
  </w:sdt>
  <w:p w:rsidR="00F5017E" w:rsidRDefault="00F50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1899"/>
    <w:multiLevelType w:val="hybridMultilevel"/>
    <w:tmpl w:val="7A0A6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01181"/>
    <w:multiLevelType w:val="hybridMultilevel"/>
    <w:tmpl w:val="EDA8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97D95"/>
    <w:multiLevelType w:val="hybridMultilevel"/>
    <w:tmpl w:val="3E22E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056F26"/>
    <w:multiLevelType w:val="hybridMultilevel"/>
    <w:tmpl w:val="92A8B66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51E64F6"/>
    <w:multiLevelType w:val="hybridMultilevel"/>
    <w:tmpl w:val="11845C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9004BB6"/>
    <w:multiLevelType w:val="hybridMultilevel"/>
    <w:tmpl w:val="61D0D2C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DDD63E8"/>
    <w:multiLevelType w:val="hybridMultilevel"/>
    <w:tmpl w:val="A81A55F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EA55D18"/>
    <w:multiLevelType w:val="hybridMultilevel"/>
    <w:tmpl w:val="DE32E98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6554593"/>
    <w:multiLevelType w:val="hybridMultilevel"/>
    <w:tmpl w:val="D65AFC3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nsid w:val="269A203C"/>
    <w:multiLevelType w:val="hybridMultilevel"/>
    <w:tmpl w:val="BEEA9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6A1204"/>
    <w:multiLevelType w:val="hybridMultilevel"/>
    <w:tmpl w:val="9844D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10BD3"/>
    <w:multiLevelType w:val="hybridMultilevel"/>
    <w:tmpl w:val="07246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2E1D16"/>
    <w:multiLevelType w:val="hybridMultilevel"/>
    <w:tmpl w:val="FEE4F9A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2DA97658"/>
    <w:multiLevelType w:val="hybridMultilevel"/>
    <w:tmpl w:val="307ED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AF1016"/>
    <w:multiLevelType w:val="hybridMultilevel"/>
    <w:tmpl w:val="4AA618FA"/>
    <w:lvl w:ilvl="0" w:tplc="78B6392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nsid w:val="35BE6B47"/>
    <w:multiLevelType w:val="hybridMultilevel"/>
    <w:tmpl w:val="2EB080B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8543343"/>
    <w:multiLevelType w:val="hybridMultilevel"/>
    <w:tmpl w:val="18D4F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094FB6"/>
    <w:multiLevelType w:val="hybridMultilevel"/>
    <w:tmpl w:val="1588524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3915199B"/>
    <w:multiLevelType w:val="hybridMultilevel"/>
    <w:tmpl w:val="47D418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39162F3A"/>
    <w:multiLevelType w:val="hybridMultilevel"/>
    <w:tmpl w:val="2F181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451F16"/>
    <w:multiLevelType w:val="hybridMultilevel"/>
    <w:tmpl w:val="82D6B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9653A6"/>
    <w:multiLevelType w:val="hybridMultilevel"/>
    <w:tmpl w:val="F89040A6"/>
    <w:lvl w:ilvl="0" w:tplc="D2DA738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3EBE427B"/>
    <w:multiLevelType w:val="hybridMultilevel"/>
    <w:tmpl w:val="31AA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8D3FDB"/>
    <w:multiLevelType w:val="hybridMultilevel"/>
    <w:tmpl w:val="B48E42F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F3151D3"/>
    <w:multiLevelType w:val="hybridMultilevel"/>
    <w:tmpl w:val="94447A4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51EA4228"/>
    <w:multiLevelType w:val="hybridMultilevel"/>
    <w:tmpl w:val="BFE0A38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4F039B8"/>
    <w:multiLevelType w:val="hybridMultilevel"/>
    <w:tmpl w:val="2FC0574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58642A08"/>
    <w:multiLevelType w:val="hybridMultilevel"/>
    <w:tmpl w:val="26783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96180F"/>
    <w:multiLevelType w:val="hybridMultilevel"/>
    <w:tmpl w:val="AB56882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5B8251D2"/>
    <w:multiLevelType w:val="hybridMultilevel"/>
    <w:tmpl w:val="A350A26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5F1032E0"/>
    <w:multiLevelType w:val="hybridMultilevel"/>
    <w:tmpl w:val="516C372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63EB747C"/>
    <w:multiLevelType w:val="hybridMultilevel"/>
    <w:tmpl w:val="B466532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64B538CD"/>
    <w:multiLevelType w:val="hybridMultilevel"/>
    <w:tmpl w:val="E90AE9CC"/>
    <w:lvl w:ilvl="0" w:tplc="BF8E1E18">
      <w:start w:val="1"/>
      <w:numFmt w:val="decimal"/>
      <w:lvlText w:val="%1."/>
      <w:lvlJc w:val="left"/>
      <w:pPr>
        <w:ind w:left="720" w:hanging="360"/>
      </w:pPr>
      <w:rPr>
        <w:rFonts w:cs="Calibri"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6C6248E9"/>
    <w:multiLevelType w:val="hybridMultilevel"/>
    <w:tmpl w:val="6420AC5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6FDF1FAD"/>
    <w:multiLevelType w:val="hybridMultilevel"/>
    <w:tmpl w:val="C15691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1555EA"/>
    <w:multiLevelType w:val="hybridMultilevel"/>
    <w:tmpl w:val="BE16E03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721A1991"/>
    <w:multiLevelType w:val="hybridMultilevel"/>
    <w:tmpl w:val="1BB43B0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246645"/>
    <w:multiLevelType w:val="hybridMultilevel"/>
    <w:tmpl w:val="4F143A3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75A917CC"/>
    <w:multiLevelType w:val="hybridMultilevel"/>
    <w:tmpl w:val="C3AE74E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6C818EA"/>
    <w:multiLevelType w:val="hybridMultilevel"/>
    <w:tmpl w:val="D4206D1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7BD14767"/>
    <w:multiLevelType w:val="hybridMultilevel"/>
    <w:tmpl w:val="9F6ED31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F582DE6"/>
    <w:multiLevelType w:val="hybridMultilevel"/>
    <w:tmpl w:val="3570862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8"/>
  </w:num>
  <w:num w:numId="4">
    <w:abstractNumId w:val="41"/>
  </w:num>
  <w:num w:numId="5">
    <w:abstractNumId w:val="14"/>
  </w:num>
  <w:num w:numId="6">
    <w:abstractNumId w:val="11"/>
  </w:num>
  <w:num w:numId="7">
    <w:abstractNumId w:val="27"/>
  </w:num>
  <w:num w:numId="8">
    <w:abstractNumId w:val="13"/>
  </w:num>
  <w:num w:numId="9">
    <w:abstractNumId w:val="0"/>
  </w:num>
  <w:num w:numId="10">
    <w:abstractNumId w:val="22"/>
  </w:num>
  <w:num w:numId="11">
    <w:abstractNumId w:val="1"/>
  </w:num>
  <w:num w:numId="12">
    <w:abstractNumId w:val="19"/>
  </w:num>
  <w:num w:numId="13">
    <w:abstractNumId w:val="9"/>
  </w:num>
  <w:num w:numId="14">
    <w:abstractNumId w:val="20"/>
  </w:num>
  <w:num w:numId="15">
    <w:abstractNumId w:val="16"/>
  </w:num>
  <w:num w:numId="16">
    <w:abstractNumId w:val="26"/>
  </w:num>
  <w:num w:numId="17">
    <w:abstractNumId w:val="28"/>
  </w:num>
  <w:num w:numId="18">
    <w:abstractNumId w:val="31"/>
  </w:num>
  <w:num w:numId="19">
    <w:abstractNumId w:val="6"/>
  </w:num>
  <w:num w:numId="20">
    <w:abstractNumId w:val="25"/>
  </w:num>
  <w:num w:numId="21">
    <w:abstractNumId w:val="30"/>
  </w:num>
  <w:num w:numId="22">
    <w:abstractNumId w:val="7"/>
  </w:num>
  <w:num w:numId="23">
    <w:abstractNumId w:val="38"/>
  </w:num>
  <w:num w:numId="24">
    <w:abstractNumId w:val="3"/>
  </w:num>
  <w:num w:numId="25">
    <w:abstractNumId w:val="5"/>
  </w:num>
  <w:num w:numId="26">
    <w:abstractNumId w:val="40"/>
  </w:num>
  <w:num w:numId="27">
    <w:abstractNumId w:val="39"/>
  </w:num>
  <w:num w:numId="28">
    <w:abstractNumId w:val="33"/>
  </w:num>
  <w:num w:numId="29">
    <w:abstractNumId w:val="21"/>
  </w:num>
  <w:num w:numId="30">
    <w:abstractNumId w:val="24"/>
  </w:num>
  <w:num w:numId="31">
    <w:abstractNumId w:val="17"/>
  </w:num>
  <w:num w:numId="32">
    <w:abstractNumId w:val="15"/>
  </w:num>
  <w:num w:numId="33">
    <w:abstractNumId w:val="29"/>
  </w:num>
  <w:num w:numId="34">
    <w:abstractNumId w:val="23"/>
  </w:num>
  <w:num w:numId="35">
    <w:abstractNumId w:val="35"/>
  </w:num>
  <w:num w:numId="36">
    <w:abstractNumId w:val="37"/>
  </w:num>
  <w:num w:numId="37">
    <w:abstractNumId w:val="32"/>
  </w:num>
  <w:num w:numId="38">
    <w:abstractNumId w:val="34"/>
  </w:num>
  <w:num w:numId="39">
    <w:abstractNumId w:val="8"/>
  </w:num>
  <w:num w:numId="40">
    <w:abstractNumId w:val="12"/>
  </w:num>
  <w:num w:numId="41">
    <w:abstractNumId w:val="36"/>
  </w:num>
  <w:num w:numId="4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99"/>
    <w:rsid w:val="000023AA"/>
    <w:rsid w:val="00005AC5"/>
    <w:rsid w:val="00005DCB"/>
    <w:rsid w:val="000073B7"/>
    <w:rsid w:val="00012849"/>
    <w:rsid w:val="000129BF"/>
    <w:rsid w:val="0001613F"/>
    <w:rsid w:val="00017BB9"/>
    <w:rsid w:val="000203CB"/>
    <w:rsid w:val="00021453"/>
    <w:rsid w:val="00022465"/>
    <w:rsid w:val="00024C00"/>
    <w:rsid w:val="00024E13"/>
    <w:rsid w:val="00026342"/>
    <w:rsid w:val="00027EAE"/>
    <w:rsid w:val="00027EDA"/>
    <w:rsid w:val="00031BB6"/>
    <w:rsid w:val="00031D89"/>
    <w:rsid w:val="00032672"/>
    <w:rsid w:val="00035900"/>
    <w:rsid w:val="00044228"/>
    <w:rsid w:val="00044E4A"/>
    <w:rsid w:val="00045CFD"/>
    <w:rsid w:val="0005042E"/>
    <w:rsid w:val="00051A5D"/>
    <w:rsid w:val="00052C6C"/>
    <w:rsid w:val="00052DD7"/>
    <w:rsid w:val="00063FDD"/>
    <w:rsid w:val="0006713F"/>
    <w:rsid w:val="00067DBB"/>
    <w:rsid w:val="0007612D"/>
    <w:rsid w:val="00081A62"/>
    <w:rsid w:val="00082E23"/>
    <w:rsid w:val="00083DE0"/>
    <w:rsid w:val="00084F0F"/>
    <w:rsid w:val="000852D8"/>
    <w:rsid w:val="000875E9"/>
    <w:rsid w:val="00092CE5"/>
    <w:rsid w:val="00094CE7"/>
    <w:rsid w:val="00094E1D"/>
    <w:rsid w:val="000968D5"/>
    <w:rsid w:val="000A0988"/>
    <w:rsid w:val="000A2ADD"/>
    <w:rsid w:val="000A37F2"/>
    <w:rsid w:val="000A664B"/>
    <w:rsid w:val="000A7D95"/>
    <w:rsid w:val="000B2E29"/>
    <w:rsid w:val="000C6083"/>
    <w:rsid w:val="000D1025"/>
    <w:rsid w:val="000D17E6"/>
    <w:rsid w:val="000D4D80"/>
    <w:rsid w:val="000D5572"/>
    <w:rsid w:val="000D6711"/>
    <w:rsid w:val="000E0270"/>
    <w:rsid w:val="000E3E4B"/>
    <w:rsid w:val="000E558B"/>
    <w:rsid w:val="000F1CCF"/>
    <w:rsid w:val="000F2F08"/>
    <w:rsid w:val="00100181"/>
    <w:rsid w:val="001117C0"/>
    <w:rsid w:val="00112876"/>
    <w:rsid w:val="001166F3"/>
    <w:rsid w:val="00120A60"/>
    <w:rsid w:val="00125F12"/>
    <w:rsid w:val="001261C7"/>
    <w:rsid w:val="00127BC5"/>
    <w:rsid w:val="0013010C"/>
    <w:rsid w:val="0013112C"/>
    <w:rsid w:val="0013165C"/>
    <w:rsid w:val="001322FF"/>
    <w:rsid w:val="00132C1E"/>
    <w:rsid w:val="00140E96"/>
    <w:rsid w:val="001410F1"/>
    <w:rsid w:val="00142E62"/>
    <w:rsid w:val="0015166D"/>
    <w:rsid w:val="0015480C"/>
    <w:rsid w:val="00155A4C"/>
    <w:rsid w:val="00155DFD"/>
    <w:rsid w:val="00156ED0"/>
    <w:rsid w:val="00161E26"/>
    <w:rsid w:val="00162AAD"/>
    <w:rsid w:val="00163655"/>
    <w:rsid w:val="00165088"/>
    <w:rsid w:val="00167E7C"/>
    <w:rsid w:val="00171697"/>
    <w:rsid w:val="00171DE3"/>
    <w:rsid w:val="00172408"/>
    <w:rsid w:val="00174632"/>
    <w:rsid w:val="001803A3"/>
    <w:rsid w:val="0018605B"/>
    <w:rsid w:val="00187FC3"/>
    <w:rsid w:val="0019675E"/>
    <w:rsid w:val="001978D6"/>
    <w:rsid w:val="001A0771"/>
    <w:rsid w:val="001A1D56"/>
    <w:rsid w:val="001A6B2E"/>
    <w:rsid w:val="001A6CA9"/>
    <w:rsid w:val="001B1FAE"/>
    <w:rsid w:val="001B2740"/>
    <w:rsid w:val="001B5521"/>
    <w:rsid w:val="001C467E"/>
    <w:rsid w:val="001C56B1"/>
    <w:rsid w:val="001C6495"/>
    <w:rsid w:val="001D5577"/>
    <w:rsid w:val="001D6358"/>
    <w:rsid w:val="001D691C"/>
    <w:rsid w:val="001E4DD9"/>
    <w:rsid w:val="001E5AAB"/>
    <w:rsid w:val="001E685D"/>
    <w:rsid w:val="001F5D80"/>
    <w:rsid w:val="0020023D"/>
    <w:rsid w:val="00204FC7"/>
    <w:rsid w:val="00207085"/>
    <w:rsid w:val="002102E3"/>
    <w:rsid w:val="0021168D"/>
    <w:rsid w:val="00217C11"/>
    <w:rsid w:val="002221E9"/>
    <w:rsid w:val="002227EC"/>
    <w:rsid w:val="00224FF9"/>
    <w:rsid w:val="002254BD"/>
    <w:rsid w:val="00226442"/>
    <w:rsid w:val="0023213A"/>
    <w:rsid w:val="00232E62"/>
    <w:rsid w:val="0023583F"/>
    <w:rsid w:val="00235966"/>
    <w:rsid w:val="002423B0"/>
    <w:rsid w:val="00242928"/>
    <w:rsid w:val="00252363"/>
    <w:rsid w:val="002542E8"/>
    <w:rsid w:val="002569C0"/>
    <w:rsid w:val="00263425"/>
    <w:rsid w:val="002638EB"/>
    <w:rsid w:val="002643CF"/>
    <w:rsid w:val="00264D23"/>
    <w:rsid w:val="00264E78"/>
    <w:rsid w:val="00271E50"/>
    <w:rsid w:val="002739F2"/>
    <w:rsid w:val="00274117"/>
    <w:rsid w:val="00275EF3"/>
    <w:rsid w:val="002803C9"/>
    <w:rsid w:val="00282571"/>
    <w:rsid w:val="00282C06"/>
    <w:rsid w:val="00283AA0"/>
    <w:rsid w:val="00284AEF"/>
    <w:rsid w:val="00285CEC"/>
    <w:rsid w:val="00290C01"/>
    <w:rsid w:val="00290DE3"/>
    <w:rsid w:val="00292BAA"/>
    <w:rsid w:val="00292BE6"/>
    <w:rsid w:val="00293231"/>
    <w:rsid w:val="00296399"/>
    <w:rsid w:val="00296C7E"/>
    <w:rsid w:val="002A133F"/>
    <w:rsid w:val="002A19AA"/>
    <w:rsid w:val="002A1FD4"/>
    <w:rsid w:val="002A241C"/>
    <w:rsid w:val="002A362E"/>
    <w:rsid w:val="002A3940"/>
    <w:rsid w:val="002A46FF"/>
    <w:rsid w:val="002B39E9"/>
    <w:rsid w:val="002C35B2"/>
    <w:rsid w:val="002C3CD2"/>
    <w:rsid w:val="002C7A51"/>
    <w:rsid w:val="002C7B8A"/>
    <w:rsid w:val="002D03A6"/>
    <w:rsid w:val="002D0A85"/>
    <w:rsid w:val="002D0B44"/>
    <w:rsid w:val="002D0F75"/>
    <w:rsid w:val="002D3284"/>
    <w:rsid w:val="002D34C8"/>
    <w:rsid w:val="002D4BA0"/>
    <w:rsid w:val="002D627F"/>
    <w:rsid w:val="002E076B"/>
    <w:rsid w:val="002E3A5B"/>
    <w:rsid w:val="002E4303"/>
    <w:rsid w:val="002E4F8A"/>
    <w:rsid w:val="002E58B5"/>
    <w:rsid w:val="002E6A4A"/>
    <w:rsid w:val="002E6C9F"/>
    <w:rsid w:val="002E7443"/>
    <w:rsid w:val="002E7F5F"/>
    <w:rsid w:val="002F66C8"/>
    <w:rsid w:val="002F6FA1"/>
    <w:rsid w:val="00312CBE"/>
    <w:rsid w:val="00315539"/>
    <w:rsid w:val="00315899"/>
    <w:rsid w:val="00315B69"/>
    <w:rsid w:val="00315DCF"/>
    <w:rsid w:val="00316C13"/>
    <w:rsid w:val="00317B12"/>
    <w:rsid w:val="00323FCB"/>
    <w:rsid w:val="00325956"/>
    <w:rsid w:val="0033293D"/>
    <w:rsid w:val="003349E0"/>
    <w:rsid w:val="00335BD2"/>
    <w:rsid w:val="003455A7"/>
    <w:rsid w:val="00347A02"/>
    <w:rsid w:val="00352B5B"/>
    <w:rsid w:val="00354549"/>
    <w:rsid w:val="00355C0D"/>
    <w:rsid w:val="00357C1B"/>
    <w:rsid w:val="00361175"/>
    <w:rsid w:val="00363405"/>
    <w:rsid w:val="00363E56"/>
    <w:rsid w:val="00364713"/>
    <w:rsid w:val="003662DC"/>
    <w:rsid w:val="003667FA"/>
    <w:rsid w:val="00366A11"/>
    <w:rsid w:val="00366D66"/>
    <w:rsid w:val="0036720E"/>
    <w:rsid w:val="00370D42"/>
    <w:rsid w:val="003735C6"/>
    <w:rsid w:val="00381CE8"/>
    <w:rsid w:val="0038325E"/>
    <w:rsid w:val="00392292"/>
    <w:rsid w:val="00392785"/>
    <w:rsid w:val="00392BF0"/>
    <w:rsid w:val="003931BD"/>
    <w:rsid w:val="003961D4"/>
    <w:rsid w:val="003965D4"/>
    <w:rsid w:val="003A1C20"/>
    <w:rsid w:val="003A29B0"/>
    <w:rsid w:val="003A3AD8"/>
    <w:rsid w:val="003A4524"/>
    <w:rsid w:val="003A4A08"/>
    <w:rsid w:val="003B1DE5"/>
    <w:rsid w:val="003B2756"/>
    <w:rsid w:val="003B4F2A"/>
    <w:rsid w:val="003B54D6"/>
    <w:rsid w:val="003C1DF7"/>
    <w:rsid w:val="003C391D"/>
    <w:rsid w:val="003C49BE"/>
    <w:rsid w:val="003D07EF"/>
    <w:rsid w:val="003D4122"/>
    <w:rsid w:val="003D4A20"/>
    <w:rsid w:val="003D4CBA"/>
    <w:rsid w:val="003D530C"/>
    <w:rsid w:val="003E075C"/>
    <w:rsid w:val="003E08CD"/>
    <w:rsid w:val="003E1060"/>
    <w:rsid w:val="003E16FF"/>
    <w:rsid w:val="003E19DD"/>
    <w:rsid w:val="003E3D8D"/>
    <w:rsid w:val="003E48C2"/>
    <w:rsid w:val="003E6152"/>
    <w:rsid w:val="003F660B"/>
    <w:rsid w:val="00402450"/>
    <w:rsid w:val="004057E0"/>
    <w:rsid w:val="0040755D"/>
    <w:rsid w:val="00407972"/>
    <w:rsid w:val="00411EB4"/>
    <w:rsid w:val="00412376"/>
    <w:rsid w:val="00412485"/>
    <w:rsid w:val="00413C0B"/>
    <w:rsid w:val="004275FD"/>
    <w:rsid w:val="00431AF3"/>
    <w:rsid w:val="004356D9"/>
    <w:rsid w:val="0043704D"/>
    <w:rsid w:val="00441ABA"/>
    <w:rsid w:val="00443E01"/>
    <w:rsid w:val="00444CE0"/>
    <w:rsid w:val="004469B8"/>
    <w:rsid w:val="004475EB"/>
    <w:rsid w:val="004507E3"/>
    <w:rsid w:val="0045103A"/>
    <w:rsid w:val="00452BF7"/>
    <w:rsid w:val="004534DD"/>
    <w:rsid w:val="004549B1"/>
    <w:rsid w:val="00455D29"/>
    <w:rsid w:val="00460CC0"/>
    <w:rsid w:val="004610F5"/>
    <w:rsid w:val="00462F33"/>
    <w:rsid w:val="00465B84"/>
    <w:rsid w:val="00470E81"/>
    <w:rsid w:val="00473A87"/>
    <w:rsid w:val="004747AF"/>
    <w:rsid w:val="00474959"/>
    <w:rsid w:val="00475B59"/>
    <w:rsid w:val="004778C9"/>
    <w:rsid w:val="00477CA0"/>
    <w:rsid w:val="00480119"/>
    <w:rsid w:val="004835B6"/>
    <w:rsid w:val="004856E3"/>
    <w:rsid w:val="0048746F"/>
    <w:rsid w:val="00492B8B"/>
    <w:rsid w:val="00492BD9"/>
    <w:rsid w:val="00493819"/>
    <w:rsid w:val="004A2EA5"/>
    <w:rsid w:val="004A41D5"/>
    <w:rsid w:val="004A45B2"/>
    <w:rsid w:val="004A7396"/>
    <w:rsid w:val="004B2308"/>
    <w:rsid w:val="004B594F"/>
    <w:rsid w:val="004B5D1A"/>
    <w:rsid w:val="004B5E70"/>
    <w:rsid w:val="004B74AD"/>
    <w:rsid w:val="004C1B1E"/>
    <w:rsid w:val="004C60C1"/>
    <w:rsid w:val="004D2356"/>
    <w:rsid w:val="004D597A"/>
    <w:rsid w:val="004D5B67"/>
    <w:rsid w:val="004E035A"/>
    <w:rsid w:val="004E244E"/>
    <w:rsid w:val="004E26B8"/>
    <w:rsid w:val="004E5E7F"/>
    <w:rsid w:val="004E7C1D"/>
    <w:rsid w:val="004F2BA4"/>
    <w:rsid w:val="004F537A"/>
    <w:rsid w:val="004F576B"/>
    <w:rsid w:val="004F6274"/>
    <w:rsid w:val="0050033F"/>
    <w:rsid w:val="005021A1"/>
    <w:rsid w:val="00502FB3"/>
    <w:rsid w:val="00504BF0"/>
    <w:rsid w:val="00505C9A"/>
    <w:rsid w:val="00506886"/>
    <w:rsid w:val="0051310D"/>
    <w:rsid w:val="0051335B"/>
    <w:rsid w:val="00516726"/>
    <w:rsid w:val="005170F2"/>
    <w:rsid w:val="0052060D"/>
    <w:rsid w:val="00521441"/>
    <w:rsid w:val="00523B04"/>
    <w:rsid w:val="00524589"/>
    <w:rsid w:val="0052621D"/>
    <w:rsid w:val="005303BD"/>
    <w:rsid w:val="005315E2"/>
    <w:rsid w:val="005318B0"/>
    <w:rsid w:val="00532210"/>
    <w:rsid w:val="005337B3"/>
    <w:rsid w:val="005347E6"/>
    <w:rsid w:val="00540F9C"/>
    <w:rsid w:val="00542C95"/>
    <w:rsid w:val="00553450"/>
    <w:rsid w:val="005561A4"/>
    <w:rsid w:val="00560906"/>
    <w:rsid w:val="00561953"/>
    <w:rsid w:val="00566A61"/>
    <w:rsid w:val="00573E5A"/>
    <w:rsid w:val="005762A5"/>
    <w:rsid w:val="00576B50"/>
    <w:rsid w:val="00577078"/>
    <w:rsid w:val="00582659"/>
    <w:rsid w:val="005828BD"/>
    <w:rsid w:val="00582ECC"/>
    <w:rsid w:val="005852DF"/>
    <w:rsid w:val="005874C5"/>
    <w:rsid w:val="00587528"/>
    <w:rsid w:val="005902C5"/>
    <w:rsid w:val="00592B83"/>
    <w:rsid w:val="00594B5E"/>
    <w:rsid w:val="00595F19"/>
    <w:rsid w:val="0059F36E"/>
    <w:rsid w:val="005A0A7D"/>
    <w:rsid w:val="005A29EE"/>
    <w:rsid w:val="005A2A89"/>
    <w:rsid w:val="005A3182"/>
    <w:rsid w:val="005A5266"/>
    <w:rsid w:val="005A6819"/>
    <w:rsid w:val="005B0D1E"/>
    <w:rsid w:val="005B1989"/>
    <w:rsid w:val="005C14A6"/>
    <w:rsid w:val="005C36FC"/>
    <w:rsid w:val="005C5888"/>
    <w:rsid w:val="005D28FE"/>
    <w:rsid w:val="005D57A9"/>
    <w:rsid w:val="005E3BC9"/>
    <w:rsid w:val="005F1EFB"/>
    <w:rsid w:val="005F37AB"/>
    <w:rsid w:val="005F5772"/>
    <w:rsid w:val="00603469"/>
    <w:rsid w:val="00603B62"/>
    <w:rsid w:val="006046AD"/>
    <w:rsid w:val="00605522"/>
    <w:rsid w:val="0061079C"/>
    <w:rsid w:val="006128BA"/>
    <w:rsid w:val="00612A78"/>
    <w:rsid w:val="00614009"/>
    <w:rsid w:val="0061668C"/>
    <w:rsid w:val="00616A1B"/>
    <w:rsid w:val="00622E9A"/>
    <w:rsid w:val="00623F24"/>
    <w:rsid w:val="006261E9"/>
    <w:rsid w:val="00626368"/>
    <w:rsid w:val="00627C0D"/>
    <w:rsid w:val="006400B3"/>
    <w:rsid w:val="006440E5"/>
    <w:rsid w:val="006504CF"/>
    <w:rsid w:val="006507EA"/>
    <w:rsid w:val="00650E49"/>
    <w:rsid w:val="00652FD7"/>
    <w:rsid w:val="006532F7"/>
    <w:rsid w:val="0065608A"/>
    <w:rsid w:val="0066127E"/>
    <w:rsid w:val="00666BFA"/>
    <w:rsid w:val="00670DD9"/>
    <w:rsid w:val="00671FD9"/>
    <w:rsid w:val="0068043C"/>
    <w:rsid w:val="006836E2"/>
    <w:rsid w:val="00683E56"/>
    <w:rsid w:val="00684BD0"/>
    <w:rsid w:val="006853DB"/>
    <w:rsid w:val="00686002"/>
    <w:rsid w:val="00691FA2"/>
    <w:rsid w:val="006944A4"/>
    <w:rsid w:val="0069792A"/>
    <w:rsid w:val="006A2006"/>
    <w:rsid w:val="006A2599"/>
    <w:rsid w:val="006A517A"/>
    <w:rsid w:val="006A6A95"/>
    <w:rsid w:val="006B348C"/>
    <w:rsid w:val="006B4274"/>
    <w:rsid w:val="006B6C9D"/>
    <w:rsid w:val="006C0415"/>
    <w:rsid w:val="006C0828"/>
    <w:rsid w:val="006D04CC"/>
    <w:rsid w:val="006D1D00"/>
    <w:rsid w:val="006D1DED"/>
    <w:rsid w:val="006D2ED2"/>
    <w:rsid w:val="006D67B5"/>
    <w:rsid w:val="006D79A2"/>
    <w:rsid w:val="006E01A3"/>
    <w:rsid w:val="006E14ED"/>
    <w:rsid w:val="006E4F86"/>
    <w:rsid w:val="006E5251"/>
    <w:rsid w:val="006F1893"/>
    <w:rsid w:val="006F18FF"/>
    <w:rsid w:val="006F2099"/>
    <w:rsid w:val="006F23C2"/>
    <w:rsid w:val="006F7D71"/>
    <w:rsid w:val="006F7F6E"/>
    <w:rsid w:val="00701681"/>
    <w:rsid w:val="0070252D"/>
    <w:rsid w:val="00706929"/>
    <w:rsid w:val="00707488"/>
    <w:rsid w:val="00720962"/>
    <w:rsid w:val="00723E53"/>
    <w:rsid w:val="007245B2"/>
    <w:rsid w:val="0072495D"/>
    <w:rsid w:val="00727544"/>
    <w:rsid w:val="00727592"/>
    <w:rsid w:val="00727A77"/>
    <w:rsid w:val="00733F79"/>
    <w:rsid w:val="007376E1"/>
    <w:rsid w:val="00740276"/>
    <w:rsid w:val="007425A6"/>
    <w:rsid w:val="00743163"/>
    <w:rsid w:val="00744E57"/>
    <w:rsid w:val="00745270"/>
    <w:rsid w:val="00745F47"/>
    <w:rsid w:val="00750205"/>
    <w:rsid w:val="00751265"/>
    <w:rsid w:val="00752EAA"/>
    <w:rsid w:val="007537BB"/>
    <w:rsid w:val="007565D0"/>
    <w:rsid w:val="00764814"/>
    <w:rsid w:val="00765A78"/>
    <w:rsid w:val="00766FC5"/>
    <w:rsid w:val="00775F5C"/>
    <w:rsid w:val="00786148"/>
    <w:rsid w:val="00791377"/>
    <w:rsid w:val="00791491"/>
    <w:rsid w:val="00794DAC"/>
    <w:rsid w:val="00796CA0"/>
    <w:rsid w:val="007974DD"/>
    <w:rsid w:val="007A0CAE"/>
    <w:rsid w:val="007A3C2D"/>
    <w:rsid w:val="007A50F8"/>
    <w:rsid w:val="007A5937"/>
    <w:rsid w:val="007B25F2"/>
    <w:rsid w:val="007C0222"/>
    <w:rsid w:val="007C0F0A"/>
    <w:rsid w:val="007C1CF1"/>
    <w:rsid w:val="007C2F52"/>
    <w:rsid w:val="007C3387"/>
    <w:rsid w:val="007C3EEC"/>
    <w:rsid w:val="007C4625"/>
    <w:rsid w:val="007C4844"/>
    <w:rsid w:val="007C4E8C"/>
    <w:rsid w:val="007C59C6"/>
    <w:rsid w:val="007C6E0F"/>
    <w:rsid w:val="007D2EB5"/>
    <w:rsid w:val="007D540D"/>
    <w:rsid w:val="007D5840"/>
    <w:rsid w:val="007D6B3A"/>
    <w:rsid w:val="007E6839"/>
    <w:rsid w:val="007F1C85"/>
    <w:rsid w:val="007F204A"/>
    <w:rsid w:val="007F27EE"/>
    <w:rsid w:val="007F2E56"/>
    <w:rsid w:val="007F581E"/>
    <w:rsid w:val="007F5F90"/>
    <w:rsid w:val="008108DE"/>
    <w:rsid w:val="00812757"/>
    <w:rsid w:val="00813007"/>
    <w:rsid w:val="00814692"/>
    <w:rsid w:val="00831698"/>
    <w:rsid w:val="00831C99"/>
    <w:rsid w:val="00832BD0"/>
    <w:rsid w:val="00841420"/>
    <w:rsid w:val="00842723"/>
    <w:rsid w:val="00843E1E"/>
    <w:rsid w:val="008440DD"/>
    <w:rsid w:val="00844300"/>
    <w:rsid w:val="00845848"/>
    <w:rsid w:val="008504EB"/>
    <w:rsid w:val="008557DC"/>
    <w:rsid w:val="00855F57"/>
    <w:rsid w:val="008569D5"/>
    <w:rsid w:val="00861D48"/>
    <w:rsid w:val="0086223B"/>
    <w:rsid w:val="008628EA"/>
    <w:rsid w:val="00865992"/>
    <w:rsid w:val="00870127"/>
    <w:rsid w:val="008748B8"/>
    <w:rsid w:val="00875828"/>
    <w:rsid w:val="008839B6"/>
    <w:rsid w:val="00884A92"/>
    <w:rsid w:val="00887F52"/>
    <w:rsid w:val="00893277"/>
    <w:rsid w:val="008935D3"/>
    <w:rsid w:val="00896360"/>
    <w:rsid w:val="0089785F"/>
    <w:rsid w:val="008A0055"/>
    <w:rsid w:val="008A5E28"/>
    <w:rsid w:val="008A6891"/>
    <w:rsid w:val="008B1A9D"/>
    <w:rsid w:val="008B3133"/>
    <w:rsid w:val="008B49F1"/>
    <w:rsid w:val="008B6AE1"/>
    <w:rsid w:val="008B7E44"/>
    <w:rsid w:val="008C347C"/>
    <w:rsid w:val="008C4A71"/>
    <w:rsid w:val="008C51DB"/>
    <w:rsid w:val="008C7F68"/>
    <w:rsid w:val="008D2A94"/>
    <w:rsid w:val="008D3288"/>
    <w:rsid w:val="008D353F"/>
    <w:rsid w:val="008D799E"/>
    <w:rsid w:val="008E1C5F"/>
    <w:rsid w:val="008E34B5"/>
    <w:rsid w:val="008E3614"/>
    <w:rsid w:val="008E38C6"/>
    <w:rsid w:val="008E44CB"/>
    <w:rsid w:val="008E4C02"/>
    <w:rsid w:val="008E68AC"/>
    <w:rsid w:val="008F0510"/>
    <w:rsid w:val="008F0879"/>
    <w:rsid w:val="008F2E83"/>
    <w:rsid w:val="008F2F59"/>
    <w:rsid w:val="008F4009"/>
    <w:rsid w:val="008F69A3"/>
    <w:rsid w:val="009004B9"/>
    <w:rsid w:val="00902F5D"/>
    <w:rsid w:val="00903597"/>
    <w:rsid w:val="009066FA"/>
    <w:rsid w:val="009114E1"/>
    <w:rsid w:val="0091318F"/>
    <w:rsid w:val="009137F7"/>
    <w:rsid w:val="00916F46"/>
    <w:rsid w:val="0092101C"/>
    <w:rsid w:val="00921D1F"/>
    <w:rsid w:val="00927EF1"/>
    <w:rsid w:val="00933746"/>
    <w:rsid w:val="009348B3"/>
    <w:rsid w:val="00936068"/>
    <w:rsid w:val="0093757D"/>
    <w:rsid w:val="00940EBB"/>
    <w:rsid w:val="00944CD2"/>
    <w:rsid w:val="0095032A"/>
    <w:rsid w:val="00950681"/>
    <w:rsid w:val="00953572"/>
    <w:rsid w:val="00954349"/>
    <w:rsid w:val="00956F64"/>
    <w:rsid w:val="00961756"/>
    <w:rsid w:val="00963216"/>
    <w:rsid w:val="0096442A"/>
    <w:rsid w:val="0096592A"/>
    <w:rsid w:val="0096649F"/>
    <w:rsid w:val="00966BCD"/>
    <w:rsid w:val="00974E66"/>
    <w:rsid w:val="009810AC"/>
    <w:rsid w:val="00984177"/>
    <w:rsid w:val="0098484A"/>
    <w:rsid w:val="009906F9"/>
    <w:rsid w:val="00993A69"/>
    <w:rsid w:val="0099457B"/>
    <w:rsid w:val="009956AE"/>
    <w:rsid w:val="009975DC"/>
    <w:rsid w:val="00997BCD"/>
    <w:rsid w:val="009A2994"/>
    <w:rsid w:val="009B2FDB"/>
    <w:rsid w:val="009B3BA4"/>
    <w:rsid w:val="009B3EB2"/>
    <w:rsid w:val="009B596D"/>
    <w:rsid w:val="009C04AA"/>
    <w:rsid w:val="009C068E"/>
    <w:rsid w:val="009C190C"/>
    <w:rsid w:val="009C3268"/>
    <w:rsid w:val="009C5C20"/>
    <w:rsid w:val="009D13CA"/>
    <w:rsid w:val="009D2811"/>
    <w:rsid w:val="009D3EA3"/>
    <w:rsid w:val="009E01F2"/>
    <w:rsid w:val="009E19C9"/>
    <w:rsid w:val="009E57EA"/>
    <w:rsid w:val="009E5F8D"/>
    <w:rsid w:val="009E6CCE"/>
    <w:rsid w:val="009E74A1"/>
    <w:rsid w:val="009F200A"/>
    <w:rsid w:val="009F2A53"/>
    <w:rsid w:val="009F4E87"/>
    <w:rsid w:val="009F5AA8"/>
    <w:rsid w:val="009F7131"/>
    <w:rsid w:val="00A02C0A"/>
    <w:rsid w:val="00A04107"/>
    <w:rsid w:val="00A0445A"/>
    <w:rsid w:val="00A04A11"/>
    <w:rsid w:val="00A06F75"/>
    <w:rsid w:val="00A07BEE"/>
    <w:rsid w:val="00A10A26"/>
    <w:rsid w:val="00A11657"/>
    <w:rsid w:val="00A13550"/>
    <w:rsid w:val="00A13880"/>
    <w:rsid w:val="00A1405D"/>
    <w:rsid w:val="00A14C3C"/>
    <w:rsid w:val="00A1726C"/>
    <w:rsid w:val="00A17826"/>
    <w:rsid w:val="00A20DDE"/>
    <w:rsid w:val="00A21B13"/>
    <w:rsid w:val="00A25BFD"/>
    <w:rsid w:val="00A25E01"/>
    <w:rsid w:val="00A26610"/>
    <w:rsid w:val="00A2703A"/>
    <w:rsid w:val="00A27F77"/>
    <w:rsid w:val="00A3128C"/>
    <w:rsid w:val="00A31F8B"/>
    <w:rsid w:val="00A32092"/>
    <w:rsid w:val="00A322CA"/>
    <w:rsid w:val="00A339A9"/>
    <w:rsid w:val="00A33E97"/>
    <w:rsid w:val="00A35B22"/>
    <w:rsid w:val="00A37B5C"/>
    <w:rsid w:val="00A4548D"/>
    <w:rsid w:val="00A457A3"/>
    <w:rsid w:val="00A47839"/>
    <w:rsid w:val="00A50FC7"/>
    <w:rsid w:val="00A5225D"/>
    <w:rsid w:val="00A54189"/>
    <w:rsid w:val="00A57300"/>
    <w:rsid w:val="00A6500C"/>
    <w:rsid w:val="00A65032"/>
    <w:rsid w:val="00A65324"/>
    <w:rsid w:val="00A65EC3"/>
    <w:rsid w:val="00A70C0A"/>
    <w:rsid w:val="00A73E43"/>
    <w:rsid w:val="00A756C2"/>
    <w:rsid w:val="00A75AF2"/>
    <w:rsid w:val="00A83BC0"/>
    <w:rsid w:val="00A87E3C"/>
    <w:rsid w:val="00A90247"/>
    <w:rsid w:val="00A91685"/>
    <w:rsid w:val="00A93607"/>
    <w:rsid w:val="00A9700A"/>
    <w:rsid w:val="00A975FF"/>
    <w:rsid w:val="00AA32A0"/>
    <w:rsid w:val="00AA6B74"/>
    <w:rsid w:val="00AB1FBA"/>
    <w:rsid w:val="00AB345C"/>
    <w:rsid w:val="00AC09C0"/>
    <w:rsid w:val="00AC1B87"/>
    <w:rsid w:val="00AC278E"/>
    <w:rsid w:val="00AC75DA"/>
    <w:rsid w:val="00AD1F99"/>
    <w:rsid w:val="00AD2659"/>
    <w:rsid w:val="00AD41EC"/>
    <w:rsid w:val="00AD7605"/>
    <w:rsid w:val="00AE4F02"/>
    <w:rsid w:val="00AF1812"/>
    <w:rsid w:val="00AF20EC"/>
    <w:rsid w:val="00AF591D"/>
    <w:rsid w:val="00AF5B05"/>
    <w:rsid w:val="00AF621D"/>
    <w:rsid w:val="00B013C3"/>
    <w:rsid w:val="00B05A41"/>
    <w:rsid w:val="00B079E6"/>
    <w:rsid w:val="00B14F52"/>
    <w:rsid w:val="00B20CF3"/>
    <w:rsid w:val="00B244BC"/>
    <w:rsid w:val="00B248A5"/>
    <w:rsid w:val="00B36154"/>
    <w:rsid w:val="00B3655E"/>
    <w:rsid w:val="00B43564"/>
    <w:rsid w:val="00B436E2"/>
    <w:rsid w:val="00B44A4D"/>
    <w:rsid w:val="00B47CED"/>
    <w:rsid w:val="00B50A58"/>
    <w:rsid w:val="00B521E3"/>
    <w:rsid w:val="00B528A2"/>
    <w:rsid w:val="00B54134"/>
    <w:rsid w:val="00B5561B"/>
    <w:rsid w:val="00B5604C"/>
    <w:rsid w:val="00B62032"/>
    <w:rsid w:val="00B623EF"/>
    <w:rsid w:val="00B63199"/>
    <w:rsid w:val="00B72335"/>
    <w:rsid w:val="00B752FA"/>
    <w:rsid w:val="00B75625"/>
    <w:rsid w:val="00B75710"/>
    <w:rsid w:val="00B75BB4"/>
    <w:rsid w:val="00B76946"/>
    <w:rsid w:val="00B76A6F"/>
    <w:rsid w:val="00B77EBE"/>
    <w:rsid w:val="00B81F2F"/>
    <w:rsid w:val="00B828D6"/>
    <w:rsid w:val="00B914FE"/>
    <w:rsid w:val="00B917BD"/>
    <w:rsid w:val="00B91D55"/>
    <w:rsid w:val="00B92BE7"/>
    <w:rsid w:val="00B96B9C"/>
    <w:rsid w:val="00BA55DB"/>
    <w:rsid w:val="00BA6CD5"/>
    <w:rsid w:val="00BB452C"/>
    <w:rsid w:val="00BB5C47"/>
    <w:rsid w:val="00BB7989"/>
    <w:rsid w:val="00BC30DD"/>
    <w:rsid w:val="00BC34BE"/>
    <w:rsid w:val="00BC6BB8"/>
    <w:rsid w:val="00BC6C11"/>
    <w:rsid w:val="00BC7533"/>
    <w:rsid w:val="00BC7D44"/>
    <w:rsid w:val="00BE170B"/>
    <w:rsid w:val="00BE4BAE"/>
    <w:rsid w:val="00BE51AA"/>
    <w:rsid w:val="00BF0B50"/>
    <w:rsid w:val="00BF106A"/>
    <w:rsid w:val="00C0705A"/>
    <w:rsid w:val="00C1262A"/>
    <w:rsid w:val="00C135A5"/>
    <w:rsid w:val="00C1364B"/>
    <w:rsid w:val="00C1376A"/>
    <w:rsid w:val="00C179E0"/>
    <w:rsid w:val="00C208FA"/>
    <w:rsid w:val="00C21056"/>
    <w:rsid w:val="00C22A6B"/>
    <w:rsid w:val="00C24FD4"/>
    <w:rsid w:val="00C26349"/>
    <w:rsid w:val="00C277EF"/>
    <w:rsid w:val="00C27B42"/>
    <w:rsid w:val="00C27B84"/>
    <w:rsid w:val="00C32936"/>
    <w:rsid w:val="00C33640"/>
    <w:rsid w:val="00C33B89"/>
    <w:rsid w:val="00C33C77"/>
    <w:rsid w:val="00C33F75"/>
    <w:rsid w:val="00C340C4"/>
    <w:rsid w:val="00C340CB"/>
    <w:rsid w:val="00C36F4F"/>
    <w:rsid w:val="00C41D7E"/>
    <w:rsid w:val="00C44122"/>
    <w:rsid w:val="00C46F42"/>
    <w:rsid w:val="00C51860"/>
    <w:rsid w:val="00C5250C"/>
    <w:rsid w:val="00C54AAC"/>
    <w:rsid w:val="00C61675"/>
    <w:rsid w:val="00C61D7F"/>
    <w:rsid w:val="00C62D23"/>
    <w:rsid w:val="00C66E14"/>
    <w:rsid w:val="00C67B38"/>
    <w:rsid w:val="00C716B4"/>
    <w:rsid w:val="00C73154"/>
    <w:rsid w:val="00C73399"/>
    <w:rsid w:val="00C80632"/>
    <w:rsid w:val="00C8231A"/>
    <w:rsid w:val="00C840AB"/>
    <w:rsid w:val="00C85C23"/>
    <w:rsid w:val="00C86B6B"/>
    <w:rsid w:val="00C9311E"/>
    <w:rsid w:val="00C94686"/>
    <w:rsid w:val="00C96D97"/>
    <w:rsid w:val="00CA0036"/>
    <w:rsid w:val="00CA1F33"/>
    <w:rsid w:val="00CA3C09"/>
    <w:rsid w:val="00CA4A89"/>
    <w:rsid w:val="00CA590A"/>
    <w:rsid w:val="00CA6771"/>
    <w:rsid w:val="00CB54EC"/>
    <w:rsid w:val="00CB5823"/>
    <w:rsid w:val="00CB6C6D"/>
    <w:rsid w:val="00CB79D6"/>
    <w:rsid w:val="00CC0107"/>
    <w:rsid w:val="00CC0FEB"/>
    <w:rsid w:val="00CC2868"/>
    <w:rsid w:val="00CD1B21"/>
    <w:rsid w:val="00CD2570"/>
    <w:rsid w:val="00CD69D7"/>
    <w:rsid w:val="00CD7029"/>
    <w:rsid w:val="00CE3084"/>
    <w:rsid w:val="00CE4197"/>
    <w:rsid w:val="00CE49B2"/>
    <w:rsid w:val="00CE5D7D"/>
    <w:rsid w:val="00CE5E32"/>
    <w:rsid w:val="00CE5EF5"/>
    <w:rsid w:val="00CE68AE"/>
    <w:rsid w:val="00CE78C4"/>
    <w:rsid w:val="00CF0255"/>
    <w:rsid w:val="00CF0867"/>
    <w:rsid w:val="00CF47E9"/>
    <w:rsid w:val="00D01528"/>
    <w:rsid w:val="00D03882"/>
    <w:rsid w:val="00D1436E"/>
    <w:rsid w:val="00D169DF"/>
    <w:rsid w:val="00D17DB3"/>
    <w:rsid w:val="00D2208F"/>
    <w:rsid w:val="00D279C8"/>
    <w:rsid w:val="00D3131E"/>
    <w:rsid w:val="00D3148A"/>
    <w:rsid w:val="00D33E37"/>
    <w:rsid w:val="00D3412E"/>
    <w:rsid w:val="00D46C37"/>
    <w:rsid w:val="00D50F16"/>
    <w:rsid w:val="00D523D9"/>
    <w:rsid w:val="00D538BC"/>
    <w:rsid w:val="00D54146"/>
    <w:rsid w:val="00D57625"/>
    <w:rsid w:val="00D60AF1"/>
    <w:rsid w:val="00D646B5"/>
    <w:rsid w:val="00D70DA0"/>
    <w:rsid w:val="00D72EEB"/>
    <w:rsid w:val="00D74553"/>
    <w:rsid w:val="00D755BF"/>
    <w:rsid w:val="00D84CA3"/>
    <w:rsid w:val="00D92135"/>
    <w:rsid w:val="00D945A6"/>
    <w:rsid w:val="00D95AD1"/>
    <w:rsid w:val="00DA0AAB"/>
    <w:rsid w:val="00DA101F"/>
    <w:rsid w:val="00DA37ED"/>
    <w:rsid w:val="00DA5909"/>
    <w:rsid w:val="00DA6D4D"/>
    <w:rsid w:val="00DB24A7"/>
    <w:rsid w:val="00DB24D5"/>
    <w:rsid w:val="00DB4E0F"/>
    <w:rsid w:val="00DB68F7"/>
    <w:rsid w:val="00DB7050"/>
    <w:rsid w:val="00DB7625"/>
    <w:rsid w:val="00DC2C61"/>
    <w:rsid w:val="00DC629B"/>
    <w:rsid w:val="00DC753C"/>
    <w:rsid w:val="00DC784F"/>
    <w:rsid w:val="00DD0331"/>
    <w:rsid w:val="00DD0AAD"/>
    <w:rsid w:val="00DD37AC"/>
    <w:rsid w:val="00DD4715"/>
    <w:rsid w:val="00DD7911"/>
    <w:rsid w:val="00DE0F22"/>
    <w:rsid w:val="00DE3569"/>
    <w:rsid w:val="00DE4463"/>
    <w:rsid w:val="00DF1897"/>
    <w:rsid w:val="00DF2EAE"/>
    <w:rsid w:val="00E02827"/>
    <w:rsid w:val="00E05816"/>
    <w:rsid w:val="00E0791F"/>
    <w:rsid w:val="00E1021D"/>
    <w:rsid w:val="00E1164A"/>
    <w:rsid w:val="00E1218F"/>
    <w:rsid w:val="00E126BD"/>
    <w:rsid w:val="00E13305"/>
    <w:rsid w:val="00E13FB3"/>
    <w:rsid w:val="00E1522B"/>
    <w:rsid w:val="00E1678D"/>
    <w:rsid w:val="00E17AEF"/>
    <w:rsid w:val="00E17EEA"/>
    <w:rsid w:val="00E22F60"/>
    <w:rsid w:val="00E25C16"/>
    <w:rsid w:val="00E26D5C"/>
    <w:rsid w:val="00E30576"/>
    <w:rsid w:val="00E329AB"/>
    <w:rsid w:val="00E34A1C"/>
    <w:rsid w:val="00E34EF6"/>
    <w:rsid w:val="00E3620A"/>
    <w:rsid w:val="00E369F2"/>
    <w:rsid w:val="00E370AD"/>
    <w:rsid w:val="00E37692"/>
    <w:rsid w:val="00E40D24"/>
    <w:rsid w:val="00E41A5C"/>
    <w:rsid w:val="00E453EB"/>
    <w:rsid w:val="00E47C43"/>
    <w:rsid w:val="00E53E94"/>
    <w:rsid w:val="00E54AF9"/>
    <w:rsid w:val="00E56487"/>
    <w:rsid w:val="00E57DC6"/>
    <w:rsid w:val="00E60DD5"/>
    <w:rsid w:val="00E6276D"/>
    <w:rsid w:val="00E63BF8"/>
    <w:rsid w:val="00E67799"/>
    <w:rsid w:val="00E70AA9"/>
    <w:rsid w:val="00E72B08"/>
    <w:rsid w:val="00E75E5E"/>
    <w:rsid w:val="00E8083A"/>
    <w:rsid w:val="00E82E8D"/>
    <w:rsid w:val="00E83024"/>
    <w:rsid w:val="00E8314F"/>
    <w:rsid w:val="00E83802"/>
    <w:rsid w:val="00E8435B"/>
    <w:rsid w:val="00E84863"/>
    <w:rsid w:val="00E85561"/>
    <w:rsid w:val="00E875F3"/>
    <w:rsid w:val="00E908F5"/>
    <w:rsid w:val="00E90AE2"/>
    <w:rsid w:val="00E92113"/>
    <w:rsid w:val="00E92DCC"/>
    <w:rsid w:val="00E96031"/>
    <w:rsid w:val="00E97A4E"/>
    <w:rsid w:val="00EA488B"/>
    <w:rsid w:val="00EA48FC"/>
    <w:rsid w:val="00EB2E8E"/>
    <w:rsid w:val="00EB7029"/>
    <w:rsid w:val="00EC093B"/>
    <w:rsid w:val="00EC2017"/>
    <w:rsid w:val="00EC666E"/>
    <w:rsid w:val="00ED2228"/>
    <w:rsid w:val="00ED5A77"/>
    <w:rsid w:val="00ED6DF3"/>
    <w:rsid w:val="00EE1995"/>
    <w:rsid w:val="00EE4C4A"/>
    <w:rsid w:val="00EE4F7C"/>
    <w:rsid w:val="00EE7757"/>
    <w:rsid w:val="00EE79FE"/>
    <w:rsid w:val="00EE7E2C"/>
    <w:rsid w:val="00EF1573"/>
    <w:rsid w:val="00EF2795"/>
    <w:rsid w:val="00EF2CC6"/>
    <w:rsid w:val="00EF3061"/>
    <w:rsid w:val="00F07023"/>
    <w:rsid w:val="00F110D2"/>
    <w:rsid w:val="00F116D9"/>
    <w:rsid w:val="00F15DE0"/>
    <w:rsid w:val="00F16371"/>
    <w:rsid w:val="00F2180D"/>
    <w:rsid w:val="00F23797"/>
    <w:rsid w:val="00F26ADC"/>
    <w:rsid w:val="00F27563"/>
    <w:rsid w:val="00F275EC"/>
    <w:rsid w:val="00F278C4"/>
    <w:rsid w:val="00F32F0C"/>
    <w:rsid w:val="00F36105"/>
    <w:rsid w:val="00F40E13"/>
    <w:rsid w:val="00F41584"/>
    <w:rsid w:val="00F45056"/>
    <w:rsid w:val="00F46FF1"/>
    <w:rsid w:val="00F475D4"/>
    <w:rsid w:val="00F5017E"/>
    <w:rsid w:val="00F52335"/>
    <w:rsid w:val="00F549D4"/>
    <w:rsid w:val="00F568C0"/>
    <w:rsid w:val="00F57289"/>
    <w:rsid w:val="00F6123C"/>
    <w:rsid w:val="00F628F8"/>
    <w:rsid w:val="00F66808"/>
    <w:rsid w:val="00F73B21"/>
    <w:rsid w:val="00F74263"/>
    <w:rsid w:val="00F806C9"/>
    <w:rsid w:val="00F843AC"/>
    <w:rsid w:val="00F85EBD"/>
    <w:rsid w:val="00F91E89"/>
    <w:rsid w:val="00F935DD"/>
    <w:rsid w:val="00F93B1C"/>
    <w:rsid w:val="00F9407F"/>
    <w:rsid w:val="00F94B97"/>
    <w:rsid w:val="00F94E6C"/>
    <w:rsid w:val="00FA46F7"/>
    <w:rsid w:val="00FA7AFA"/>
    <w:rsid w:val="00FB3573"/>
    <w:rsid w:val="00FB411A"/>
    <w:rsid w:val="00FB62FC"/>
    <w:rsid w:val="00FB7010"/>
    <w:rsid w:val="00FC19D0"/>
    <w:rsid w:val="00FC5032"/>
    <w:rsid w:val="00FC7FE0"/>
    <w:rsid w:val="00FD5DE4"/>
    <w:rsid w:val="00FD636F"/>
    <w:rsid w:val="00FF10A0"/>
    <w:rsid w:val="00FF123A"/>
    <w:rsid w:val="00FF1263"/>
    <w:rsid w:val="00FF29DE"/>
    <w:rsid w:val="00FF73D8"/>
    <w:rsid w:val="01134996"/>
    <w:rsid w:val="016E6852"/>
    <w:rsid w:val="03084E2D"/>
    <w:rsid w:val="03467E7F"/>
    <w:rsid w:val="03ACAF74"/>
    <w:rsid w:val="046C7616"/>
    <w:rsid w:val="0589E6CA"/>
    <w:rsid w:val="06F7563A"/>
    <w:rsid w:val="0936C387"/>
    <w:rsid w:val="093B1EBE"/>
    <w:rsid w:val="09972DFE"/>
    <w:rsid w:val="09D3D98E"/>
    <w:rsid w:val="0AA8C777"/>
    <w:rsid w:val="0ACF847D"/>
    <w:rsid w:val="0AF33991"/>
    <w:rsid w:val="0B52E52F"/>
    <w:rsid w:val="0B8D3356"/>
    <w:rsid w:val="0BF4F22E"/>
    <w:rsid w:val="0C3F11B4"/>
    <w:rsid w:val="0C4F1335"/>
    <w:rsid w:val="0D38F136"/>
    <w:rsid w:val="0F3BFA93"/>
    <w:rsid w:val="1004EA76"/>
    <w:rsid w:val="10F1C009"/>
    <w:rsid w:val="1220CC53"/>
    <w:rsid w:val="12F229A2"/>
    <w:rsid w:val="13D92AFE"/>
    <w:rsid w:val="13E715CC"/>
    <w:rsid w:val="15943129"/>
    <w:rsid w:val="161ACC73"/>
    <w:rsid w:val="1621C648"/>
    <w:rsid w:val="176278FE"/>
    <w:rsid w:val="19364A63"/>
    <w:rsid w:val="199BA2B5"/>
    <w:rsid w:val="1A14226D"/>
    <w:rsid w:val="1AAD1FC4"/>
    <w:rsid w:val="1B448541"/>
    <w:rsid w:val="1B516E4F"/>
    <w:rsid w:val="1C5E9761"/>
    <w:rsid w:val="1CF050D0"/>
    <w:rsid w:val="1CFF27B5"/>
    <w:rsid w:val="1D6623AA"/>
    <w:rsid w:val="1D71E0F7"/>
    <w:rsid w:val="1DC91B8B"/>
    <w:rsid w:val="1DF4E3F1"/>
    <w:rsid w:val="1E3BE1C0"/>
    <w:rsid w:val="1E9ECBCA"/>
    <w:rsid w:val="1EDDC352"/>
    <w:rsid w:val="20ACA229"/>
    <w:rsid w:val="22BB5623"/>
    <w:rsid w:val="22D0862E"/>
    <w:rsid w:val="230DC55B"/>
    <w:rsid w:val="24A9D6F7"/>
    <w:rsid w:val="24F3670C"/>
    <w:rsid w:val="258ADA37"/>
    <w:rsid w:val="25B33AEC"/>
    <w:rsid w:val="27507215"/>
    <w:rsid w:val="29FFF5D0"/>
    <w:rsid w:val="2AB4AE44"/>
    <w:rsid w:val="2B6D95DB"/>
    <w:rsid w:val="2D7D4571"/>
    <w:rsid w:val="2D84F226"/>
    <w:rsid w:val="2E708651"/>
    <w:rsid w:val="2F0F97E2"/>
    <w:rsid w:val="30A67E16"/>
    <w:rsid w:val="30C7BECD"/>
    <w:rsid w:val="31DB0863"/>
    <w:rsid w:val="324C38FD"/>
    <w:rsid w:val="32F3A41D"/>
    <w:rsid w:val="34625218"/>
    <w:rsid w:val="35FD6DC9"/>
    <w:rsid w:val="363064E0"/>
    <w:rsid w:val="363475D0"/>
    <w:rsid w:val="3714E389"/>
    <w:rsid w:val="37628809"/>
    <w:rsid w:val="38F761F1"/>
    <w:rsid w:val="390E69B8"/>
    <w:rsid w:val="39EFEE3F"/>
    <w:rsid w:val="3A86C2CB"/>
    <w:rsid w:val="3BA4823B"/>
    <w:rsid w:val="3BBE5C9A"/>
    <w:rsid w:val="3C48D177"/>
    <w:rsid w:val="3D3FF078"/>
    <w:rsid w:val="3D9D70D6"/>
    <w:rsid w:val="3DE85942"/>
    <w:rsid w:val="3E652D0E"/>
    <w:rsid w:val="40A63540"/>
    <w:rsid w:val="40EB9E2E"/>
    <w:rsid w:val="418F8484"/>
    <w:rsid w:val="429A07A2"/>
    <w:rsid w:val="448CDE46"/>
    <w:rsid w:val="45B0FBA8"/>
    <w:rsid w:val="471C4016"/>
    <w:rsid w:val="4764A1AC"/>
    <w:rsid w:val="481759BD"/>
    <w:rsid w:val="48697CF7"/>
    <w:rsid w:val="48DD87B6"/>
    <w:rsid w:val="4AA356A4"/>
    <w:rsid w:val="4B2CEBB6"/>
    <w:rsid w:val="4B6FAE06"/>
    <w:rsid w:val="4BA96CB1"/>
    <w:rsid w:val="4C38FB8C"/>
    <w:rsid w:val="4CE269B3"/>
    <w:rsid w:val="4CF6B932"/>
    <w:rsid w:val="4F4CE95A"/>
    <w:rsid w:val="4F5963E9"/>
    <w:rsid w:val="50D26696"/>
    <w:rsid w:val="50FE2ABE"/>
    <w:rsid w:val="5194E801"/>
    <w:rsid w:val="52CC01F1"/>
    <w:rsid w:val="53C5D9FF"/>
    <w:rsid w:val="5404D505"/>
    <w:rsid w:val="5431108D"/>
    <w:rsid w:val="547D4C5E"/>
    <w:rsid w:val="560CD51A"/>
    <w:rsid w:val="56463E83"/>
    <w:rsid w:val="575FC8A5"/>
    <w:rsid w:val="57781D0B"/>
    <w:rsid w:val="57BEC13B"/>
    <w:rsid w:val="58834B7F"/>
    <w:rsid w:val="589670DA"/>
    <w:rsid w:val="593E2A3B"/>
    <w:rsid w:val="594688AE"/>
    <w:rsid w:val="5A1B5AE9"/>
    <w:rsid w:val="5AA61422"/>
    <w:rsid w:val="5B5A3A39"/>
    <w:rsid w:val="5B668C61"/>
    <w:rsid w:val="5B833ED4"/>
    <w:rsid w:val="5BE68819"/>
    <w:rsid w:val="5D3E065E"/>
    <w:rsid w:val="5D5C2BFE"/>
    <w:rsid w:val="5DDE8CE3"/>
    <w:rsid w:val="5FD49355"/>
    <w:rsid w:val="603D879A"/>
    <w:rsid w:val="6047D406"/>
    <w:rsid w:val="626E9BD0"/>
    <w:rsid w:val="6301D492"/>
    <w:rsid w:val="63502233"/>
    <w:rsid w:val="6479EDB0"/>
    <w:rsid w:val="650D05AB"/>
    <w:rsid w:val="66D6C7AB"/>
    <w:rsid w:val="66ED1002"/>
    <w:rsid w:val="6755F635"/>
    <w:rsid w:val="6984E8CC"/>
    <w:rsid w:val="6A269B4D"/>
    <w:rsid w:val="6B6B76D7"/>
    <w:rsid w:val="6BEA1F34"/>
    <w:rsid w:val="6CD0ED90"/>
    <w:rsid w:val="6F8F33E7"/>
    <w:rsid w:val="7021898C"/>
    <w:rsid w:val="7180D873"/>
    <w:rsid w:val="71EEC17A"/>
    <w:rsid w:val="731E2B3B"/>
    <w:rsid w:val="73662DD9"/>
    <w:rsid w:val="748E770E"/>
    <w:rsid w:val="75875814"/>
    <w:rsid w:val="769EBF7A"/>
    <w:rsid w:val="77178B17"/>
    <w:rsid w:val="77E0AE68"/>
    <w:rsid w:val="784E9CD3"/>
    <w:rsid w:val="789F1957"/>
    <w:rsid w:val="7B52B64B"/>
    <w:rsid w:val="7B6DACAE"/>
    <w:rsid w:val="7BF9805E"/>
    <w:rsid w:val="7C72709A"/>
    <w:rsid w:val="7CB55939"/>
    <w:rsid w:val="7CFFB5D4"/>
    <w:rsid w:val="7D600094"/>
    <w:rsid w:val="7F9FB53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EE6C3F-6E8F-4752-A79B-B50B51D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q-A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5DC"/>
  </w:style>
  <w:style w:type="paragraph" w:styleId="Heading1">
    <w:name w:val="heading 1"/>
    <w:basedOn w:val="Normal"/>
    <w:next w:val="Normal"/>
    <w:link w:val="Heading1Char"/>
    <w:uiPriority w:val="9"/>
    <w:qFormat/>
    <w:rsid w:val="00C73399"/>
    <w:pPr>
      <w:keepNext/>
      <w:keepLines/>
      <w:spacing w:before="320" w:after="40"/>
      <w:outlineLvl w:val="0"/>
    </w:pPr>
    <w:rPr>
      <w:rFonts w:ascii="Calibri" w:eastAsiaTheme="majorEastAsia" w:hAnsi="Calibri" w:cstheme="majorBidi"/>
      <w:b/>
      <w:bCs/>
      <w:caps/>
      <w:color w:val="806000" w:themeColor="accent4" w:themeShade="80"/>
      <w:spacing w:val="4"/>
      <w:sz w:val="26"/>
      <w:szCs w:val="28"/>
    </w:rPr>
  </w:style>
  <w:style w:type="paragraph" w:styleId="Heading2">
    <w:name w:val="heading 2"/>
    <w:basedOn w:val="Normal"/>
    <w:next w:val="Normal"/>
    <w:link w:val="Heading2Char"/>
    <w:uiPriority w:val="9"/>
    <w:unhideWhenUsed/>
    <w:qFormat/>
    <w:rsid w:val="00C73399"/>
    <w:pPr>
      <w:keepNext/>
      <w:keepLines/>
      <w:spacing w:before="120" w:after="0"/>
      <w:outlineLvl w:val="1"/>
    </w:pPr>
    <w:rPr>
      <w:rFonts w:ascii="Calibri" w:eastAsiaTheme="majorEastAsia" w:hAnsi="Calibri" w:cstheme="majorBidi"/>
      <w:b/>
      <w:bCs/>
      <w:color w:val="44546A" w:themeColor="text2"/>
      <w:sz w:val="26"/>
      <w:szCs w:val="28"/>
    </w:rPr>
  </w:style>
  <w:style w:type="paragraph" w:styleId="Heading3">
    <w:name w:val="heading 3"/>
    <w:basedOn w:val="Normal"/>
    <w:next w:val="Normal"/>
    <w:link w:val="Heading3Char"/>
    <w:uiPriority w:val="9"/>
    <w:semiHidden/>
    <w:unhideWhenUsed/>
    <w:qFormat/>
    <w:rsid w:val="009975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975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975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975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975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975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975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92"/>
    <w:pPr>
      <w:ind w:left="720"/>
      <w:contextualSpacing/>
    </w:pPr>
  </w:style>
  <w:style w:type="paragraph" w:styleId="Title">
    <w:name w:val="Title"/>
    <w:basedOn w:val="Normal"/>
    <w:next w:val="Normal"/>
    <w:link w:val="TitleChar"/>
    <w:uiPriority w:val="10"/>
    <w:qFormat/>
    <w:rsid w:val="009975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975DC"/>
    <w:rPr>
      <w:rFonts w:asciiTheme="majorHAnsi" w:eastAsiaTheme="majorEastAsia" w:hAnsiTheme="majorHAnsi" w:cstheme="majorBidi"/>
      <w:b/>
      <w:bCs/>
      <w:spacing w:val="-7"/>
      <w:sz w:val="48"/>
      <w:szCs w:val="48"/>
    </w:rPr>
  </w:style>
  <w:style w:type="character" w:customStyle="1" w:styleId="Heading2Char">
    <w:name w:val="Heading 2 Char"/>
    <w:basedOn w:val="DefaultParagraphFont"/>
    <w:link w:val="Heading2"/>
    <w:uiPriority w:val="9"/>
    <w:rsid w:val="00C73399"/>
    <w:rPr>
      <w:rFonts w:ascii="Calibri" w:eastAsiaTheme="majorEastAsia" w:hAnsi="Calibri" w:cstheme="majorBidi"/>
      <w:b/>
      <w:bCs/>
      <w:color w:val="44546A" w:themeColor="text2"/>
      <w:sz w:val="26"/>
      <w:szCs w:val="28"/>
    </w:rPr>
  </w:style>
  <w:style w:type="paragraph" w:styleId="NoSpacing">
    <w:name w:val="No Spacing"/>
    <w:link w:val="NoSpacingChar"/>
    <w:uiPriority w:val="1"/>
    <w:qFormat/>
    <w:rsid w:val="009975DC"/>
    <w:pPr>
      <w:spacing w:after="0" w:line="240" w:lineRule="auto"/>
    </w:pPr>
  </w:style>
  <w:style w:type="character" w:customStyle="1" w:styleId="NoSpacingChar">
    <w:name w:val="No Spacing Char"/>
    <w:link w:val="NoSpacing"/>
    <w:uiPriority w:val="1"/>
    <w:rsid w:val="006D1DED"/>
  </w:style>
  <w:style w:type="paragraph" w:customStyle="1" w:styleId="Contactinfo">
    <w:name w:val="Contact info"/>
    <w:basedOn w:val="Normal"/>
    <w:uiPriority w:val="1"/>
    <w:rsid w:val="006D1DED"/>
    <w:pPr>
      <w:spacing w:before="100" w:after="200" w:line="240" w:lineRule="auto"/>
      <w:jc w:val="right"/>
    </w:pPr>
    <w:rPr>
      <w:caps/>
      <w:kern w:val="22"/>
      <w:sz w:val="20"/>
      <w:szCs w:val="20"/>
      <w:lang w:val="en-US"/>
      <w14:ligatures w14:val="standard"/>
    </w:rPr>
  </w:style>
  <w:style w:type="table" w:styleId="PlainTable5">
    <w:name w:val="Plain Table 5"/>
    <w:basedOn w:val="TableNormal"/>
    <w:uiPriority w:val="45"/>
    <w:rsid w:val="006532F7"/>
    <w:pPr>
      <w:spacing w:after="0" w:line="240" w:lineRule="auto"/>
    </w:pPr>
    <w:rPr>
      <w:rFonts w:eastAsia="MS Mincho"/>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45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29"/>
  </w:style>
  <w:style w:type="paragraph" w:styleId="Footer">
    <w:name w:val="footer"/>
    <w:basedOn w:val="Normal"/>
    <w:link w:val="FooterChar"/>
    <w:uiPriority w:val="99"/>
    <w:unhideWhenUsed/>
    <w:rsid w:val="0045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29"/>
  </w:style>
  <w:style w:type="character" w:customStyle="1" w:styleId="Heading1Char">
    <w:name w:val="Heading 1 Char"/>
    <w:basedOn w:val="DefaultParagraphFont"/>
    <w:link w:val="Heading1"/>
    <w:uiPriority w:val="9"/>
    <w:rsid w:val="00C73399"/>
    <w:rPr>
      <w:rFonts w:ascii="Calibri" w:eastAsiaTheme="majorEastAsia" w:hAnsi="Calibri" w:cstheme="majorBidi"/>
      <w:b/>
      <w:bCs/>
      <w:caps/>
      <w:color w:val="806000" w:themeColor="accent4" w:themeShade="80"/>
      <w:spacing w:val="4"/>
      <w:sz w:val="26"/>
      <w:szCs w:val="28"/>
    </w:rPr>
  </w:style>
  <w:style w:type="character" w:customStyle="1" w:styleId="Heading3Char">
    <w:name w:val="Heading 3 Char"/>
    <w:basedOn w:val="DefaultParagraphFont"/>
    <w:link w:val="Heading3"/>
    <w:uiPriority w:val="9"/>
    <w:semiHidden/>
    <w:rsid w:val="009975D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975D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975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975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975DC"/>
    <w:rPr>
      <w:i/>
      <w:iCs/>
    </w:rPr>
  </w:style>
  <w:style w:type="character" w:customStyle="1" w:styleId="Heading8Char">
    <w:name w:val="Heading 8 Char"/>
    <w:basedOn w:val="DefaultParagraphFont"/>
    <w:link w:val="Heading8"/>
    <w:uiPriority w:val="9"/>
    <w:semiHidden/>
    <w:rsid w:val="009975DC"/>
    <w:rPr>
      <w:b/>
      <w:bCs/>
    </w:rPr>
  </w:style>
  <w:style w:type="character" w:customStyle="1" w:styleId="Heading9Char">
    <w:name w:val="Heading 9 Char"/>
    <w:basedOn w:val="DefaultParagraphFont"/>
    <w:link w:val="Heading9"/>
    <w:uiPriority w:val="9"/>
    <w:semiHidden/>
    <w:rsid w:val="009975DC"/>
    <w:rPr>
      <w:i/>
      <w:iCs/>
    </w:rPr>
  </w:style>
  <w:style w:type="paragraph" w:styleId="Caption">
    <w:name w:val="caption"/>
    <w:basedOn w:val="Normal"/>
    <w:next w:val="Normal"/>
    <w:uiPriority w:val="35"/>
    <w:unhideWhenUsed/>
    <w:qFormat/>
    <w:rsid w:val="009975DC"/>
    <w:rPr>
      <w:b/>
      <w:bCs/>
      <w:sz w:val="18"/>
      <w:szCs w:val="18"/>
    </w:rPr>
  </w:style>
  <w:style w:type="paragraph" w:styleId="Subtitle">
    <w:name w:val="Subtitle"/>
    <w:basedOn w:val="Normal"/>
    <w:next w:val="Normal"/>
    <w:link w:val="SubtitleChar"/>
    <w:uiPriority w:val="11"/>
    <w:qFormat/>
    <w:rsid w:val="009975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75DC"/>
    <w:rPr>
      <w:rFonts w:asciiTheme="majorHAnsi" w:eastAsiaTheme="majorEastAsia" w:hAnsiTheme="majorHAnsi" w:cstheme="majorBidi"/>
      <w:sz w:val="24"/>
      <w:szCs w:val="24"/>
    </w:rPr>
  </w:style>
  <w:style w:type="character" w:styleId="Strong">
    <w:name w:val="Strong"/>
    <w:basedOn w:val="DefaultParagraphFont"/>
    <w:uiPriority w:val="22"/>
    <w:qFormat/>
    <w:rsid w:val="009975DC"/>
    <w:rPr>
      <w:b/>
      <w:bCs/>
      <w:color w:val="auto"/>
    </w:rPr>
  </w:style>
  <w:style w:type="character" w:styleId="Emphasis">
    <w:name w:val="Emphasis"/>
    <w:basedOn w:val="DefaultParagraphFont"/>
    <w:uiPriority w:val="20"/>
    <w:qFormat/>
    <w:rsid w:val="009975DC"/>
    <w:rPr>
      <w:i/>
      <w:iCs/>
      <w:color w:val="auto"/>
    </w:rPr>
  </w:style>
  <w:style w:type="paragraph" w:styleId="Quote">
    <w:name w:val="Quote"/>
    <w:basedOn w:val="Normal"/>
    <w:next w:val="Normal"/>
    <w:link w:val="QuoteChar"/>
    <w:uiPriority w:val="29"/>
    <w:qFormat/>
    <w:rsid w:val="009975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975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975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975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975DC"/>
    <w:rPr>
      <w:i/>
      <w:iCs/>
      <w:color w:val="auto"/>
    </w:rPr>
  </w:style>
  <w:style w:type="character" w:styleId="IntenseEmphasis">
    <w:name w:val="Intense Emphasis"/>
    <w:basedOn w:val="DefaultParagraphFont"/>
    <w:uiPriority w:val="21"/>
    <w:qFormat/>
    <w:rsid w:val="009975DC"/>
    <w:rPr>
      <w:b/>
      <w:bCs/>
      <w:i/>
      <w:iCs/>
      <w:color w:val="auto"/>
    </w:rPr>
  </w:style>
  <w:style w:type="character" w:styleId="SubtleReference">
    <w:name w:val="Subtle Reference"/>
    <w:basedOn w:val="DefaultParagraphFont"/>
    <w:uiPriority w:val="31"/>
    <w:qFormat/>
    <w:rsid w:val="009975DC"/>
    <w:rPr>
      <w:smallCaps/>
      <w:color w:val="auto"/>
      <w:u w:val="single" w:color="7F7F7F" w:themeColor="text1" w:themeTint="80"/>
    </w:rPr>
  </w:style>
  <w:style w:type="character" w:styleId="IntenseReference">
    <w:name w:val="Intense Reference"/>
    <w:basedOn w:val="DefaultParagraphFont"/>
    <w:uiPriority w:val="32"/>
    <w:qFormat/>
    <w:rsid w:val="009975DC"/>
    <w:rPr>
      <w:b/>
      <w:bCs/>
      <w:smallCaps/>
      <w:color w:val="auto"/>
      <w:u w:val="single"/>
    </w:rPr>
  </w:style>
  <w:style w:type="character" w:styleId="BookTitle">
    <w:name w:val="Book Title"/>
    <w:basedOn w:val="DefaultParagraphFont"/>
    <w:uiPriority w:val="33"/>
    <w:qFormat/>
    <w:rsid w:val="009975DC"/>
    <w:rPr>
      <w:b/>
      <w:bCs/>
      <w:smallCaps/>
      <w:color w:val="auto"/>
    </w:rPr>
  </w:style>
  <w:style w:type="paragraph" w:styleId="TOCHeading">
    <w:name w:val="TOC Heading"/>
    <w:basedOn w:val="Heading1"/>
    <w:next w:val="Normal"/>
    <w:uiPriority w:val="39"/>
    <w:unhideWhenUsed/>
    <w:qFormat/>
    <w:rsid w:val="009975DC"/>
    <w:pPr>
      <w:outlineLvl w:val="9"/>
    </w:pPr>
  </w:style>
  <w:style w:type="paragraph" w:styleId="TOC2">
    <w:name w:val="toc 2"/>
    <w:basedOn w:val="Normal"/>
    <w:next w:val="Normal"/>
    <w:autoRedefine/>
    <w:uiPriority w:val="39"/>
    <w:unhideWhenUsed/>
    <w:rsid w:val="008108DE"/>
    <w:pPr>
      <w:spacing w:after="100"/>
      <w:ind w:left="220"/>
    </w:pPr>
  </w:style>
  <w:style w:type="table" w:styleId="TableGrid">
    <w:name w:val="Table Grid"/>
    <w:basedOn w:val="TableNormal"/>
    <w:uiPriority w:val="39"/>
    <w:rsid w:val="008557D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D0331"/>
    <w:pPr>
      <w:spacing w:after="0" w:line="240" w:lineRule="auto"/>
    </w:pPr>
    <w:rPr>
      <w:sz w:val="20"/>
      <w:szCs w:val="20"/>
    </w:rPr>
  </w:style>
  <w:style w:type="character" w:customStyle="1" w:styleId="FootnoteTextChar">
    <w:name w:val="Footnote Text Char"/>
    <w:basedOn w:val="DefaultParagraphFont"/>
    <w:link w:val="FootnoteText"/>
    <w:uiPriority w:val="99"/>
    <w:rsid w:val="00DD0331"/>
    <w:rPr>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DD0331"/>
    <w:rPr>
      <w:vertAlign w:val="superscript"/>
    </w:rPr>
  </w:style>
  <w:style w:type="paragraph" w:styleId="TOC1">
    <w:name w:val="toc 1"/>
    <w:basedOn w:val="Normal"/>
    <w:next w:val="Normal"/>
    <w:autoRedefine/>
    <w:uiPriority w:val="39"/>
    <w:unhideWhenUsed/>
    <w:rsid w:val="000852D8"/>
    <w:pPr>
      <w:spacing w:after="100"/>
    </w:pPr>
  </w:style>
  <w:style w:type="character" w:styleId="Hyperlink">
    <w:name w:val="Hyperlink"/>
    <w:basedOn w:val="DefaultParagraphFont"/>
    <w:uiPriority w:val="99"/>
    <w:unhideWhenUsed/>
    <w:rsid w:val="000852D8"/>
    <w:rPr>
      <w:color w:val="0563C1" w:themeColor="hyperlink"/>
      <w:u w:val="single"/>
    </w:rPr>
  </w:style>
  <w:style w:type="paragraph" w:styleId="NormalWeb">
    <w:name w:val="Normal (Web)"/>
    <w:basedOn w:val="Normal"/>
    <w:uiPriority w:val="99"/>
    <w:semiHidden/>
    <w:unhideWhenUsed/>
    <w:rsid w:val="00052D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57EA"/>
    <w:rPr>
      <w:sz w:val="16"/>
      <w:szCs w:val="16"/>
    </w:rPr>
  </w:style>
  <w:style w:type="paragraph" w:styleId="CommentText">
    <w:name w:val="annotation text"/>
    <w:basedOn w:val="Normal"/>
    <w:link w:val="CommentTextChar"/>
    <w:uiPriority w:val="99"/>
    <w:semiHidden/>
    <w:unhideWhenUsed/>
    <w:rsid w:val="009E57EA"/>
    <w:pPr>
      <w:spacing w:line="240" w:lineRule="auto"/>
    </w:pPr>
    <w:rPr>
      <w:sz w:val="20"/>
      <w:szCs w:val="20"/>
    </w:rPr>
  </w:style>
  <w:style w:type="character" w:customStyle="1" w:styleId="CommentTextChar">
    <w:name w:val="Comment Text Char"/>
    <w:basedOn w:val="DefaultParagraphFont"/>
    <w:link w:val="CommentText"/>
    <w:uiPriority w:val="99"/>
    <w:semiHidden/>
    <w:rsid w:val="009E57EA"/>
    <w:rPr>
      <w:sz w:val="20"/>
      <w:szCs w:val="20"/>
    </w:rPr>
  </w:style>
  <w:style w:type="paragraph" w:styleId="CommentSubject">
    <w:name w:val="annotation subject"/>
    <w:basedOn w:val="CommentText"/>
    <w:next w:val="CommentText"/>
    <w:link w:val="CommentSubjectChar"/>
    <w:uiPriority w:val="99"/>
    <w:semiHidden/>
    <w:unhideWhenUsed/>
    <w:rsid w:val="009E57EA"/>
    <w:rPr>
      <w:b/>
      <w:bCs/>
    </w:rPr>
  </w:style>
  <w:style w:type="character" w:customStyle="1" w:styleId="CommentSubjectChar">
    <w:name w:val="Comment Subject Char"/>
    <w:basedOn w:val="CommentTextChar"/>
    <w:link w:val="CommentSubject"/>
    <w:uiPriority w:val="99"/>
    <w:semiHidden/>
    <w:rsid w:val="009E57EA"/>
    <w:rPr>
      <w:b/>
      <w:bCs/>
      <w:sz w:val="20"/>
      <w:szCs w:val="20"/>
    </w:rPr>
  </w:style>
  <w:style w:type="paragraph" w:styleId="BalloonText">
    <w:name w:val="Balloon Text"/>
    <w:basedOn w:val="Normal"/>
    <w:link w:val="BalloonTextChar"/>
    <w:uiPriority w:val="99"/>
    <w:semiHidden/>
    <w:unhideWhenUsed/>
    <w:rsid w:val="009E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A"/>
    <w:rPr>
      <w:rFonts w:ascii="Segoe UI" w:hAnsi="Segoe UI" w:cs="Segoe UI"/>
      <w:sz w:val="18"/>
      <w:szCs w:val="18"/>
    </w:rPr>
  </w:style>
  <w:style w:type="paragraph" w:styleId="Revision">
    <w:name w:val="Revision"/>
    <w:hidden/>
    <w:uiPriority w:val="99"/>
    <w:semiHidden/>
    <w:rsid w:val="004534DD"/>
    <w:pPr>
      <w:spacing w:after="0" w:line="240" w:lineRule="auto"/>
      <w:jc w:val="left"/>
    </w:pPr>
  </w:style>
  <w:style w:type="paragraph" w:styleId="TOC3">
    <w:name w:val="toc 3"/>
    <w:basedOn w:val="Normal"/>
    <w:next w:val="Normal"/>
    <w:autoRedefine/>
    <w:uiPriority w:val="39"/>
    <w:unhideWhenUsed/>
    <w:rsid w:val="00DA6D4D"/>
    <w:pPr>
      <w:spacing w:after="100" w:line="259" w:lineRule="auto"/>
      <w:ind w:left="440"/>
      <w:jc w:val="left"/>
    </w:pPr>
    <w:rPr>
      <w:rFonts w:cs="Times New Roman"/>
      <w:lang w:val="en-US"/>
    </w:rPr>
  </w:style>
  <w:style w:type="table" w:styleId="GridTable3">
    <w:name w:val="Grid Table 3"/>
    <w:basedOn w:val="TableNormal"/>
    <w:uiPriority w:val="48"/>
    <w:rsid w:val="00FA7AFA"/>
    <w:pPr>
      <w:spacing w:after="0" w:line="240" w:lineRule="auto"/>
      <w:jc w:val="left"/>
    </w:pPr>
    <w:rPr>
      <w:sz w:val="21"/>
      <w:szCs w:val="2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FA7AFA"/>
    <w:pPr>
      <w:spacing w:after="0" w:line="240" w:lineRule="auto"/>
      <w:jc w:val="left"/>
    </w:pPr>
    <w:rPr>
      <w:sz w:val="21"/>
      <w:szCs w:val="21"/>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363E5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7186">
      <w:bodyDiv w:val="1"/>
      <w:marLeft w:val="0"/>
      <w:marRight w:val="0"/>
      <w:marTop w:val="0"/>
      <w:marBottom w:val="0"/>
      <w:divBdr>
        <w:top w:val="none" w:sz="0" w:space="0" w:color="auto"/>
        <w:left w:val="none" w:sz="0" w:space="0" w:color="auto"/>
        <w:bottom w:val="none" w:sz="0" w:space="0" w:color="auto"/>
        <w:right w:val="none" w:sz="0" w:space="0" w:color="auto"/>
      </w:divBdr>
    </w:div>
    <w:div w:id="248468810">
      <w:bodyDiv w:val="1"/>
      <w:marLeft w:val="0"/>
      <w:marRight w:val="0"/>
      <w:marTop w:val="0"/>
      <w:marBottom w:val="0"/>
      <w:divBdr>
        <w:top w:val="none" w:sz="0" w:space="0" w:color="auto"/>
        <w:left w:val="none" w:sz="0" w:space="0" w:color="auto"/>
        <w:bottom w:val="none" w:sz="0" w:space="0" w:color="auto"/>
        <w:right w:val="none" w:sz="0" w:space="0" w:color="auto"/>
      </w:divBdr>
    </w:div>
    <w:div w:id="288827278">
      <w:bodyDiv w:val="1"/>
      <w:marLeft w:val="0"/>
      <w:marRight w:val="0"/>
      <w:marTop w:val="0"/>
      <w:marBottom w:val="0"/>
      <w:divBdr>
        <w:top w:val="none" w:sz="0" w:space="0" w:color="auto"/>
        <w:left w:val="none" w:sz="0" w:space="0" w:color="auto"/>
        <w:bottom w:val="none" w:sz="0" w:space="0" w:color="auto"/>
        <w:right w:val="none" w:sz="0" w:space="0" w:color="auto"/>
      </w:divBdr>
    </w:div>
    <w:div w:id="711345208">
      <w:bodyDiv w:val="1"/>
      <w:marLeft w:val="0"/>
      <w:marRight w:val="0"/>
      <w:marTop w:val="0"/>
      <w:marBottom w:val="0"/>
      <w:divBdr>
        <w:top w:val="none" w:sz="0" w:space="0" w:color="auto"/>
        <w:left w:val="none" w:sz="0" w:space="0" w:color="auto"/>
        <w:bottom w:val="none" w:sz="0" w:space="0" w:color="auto"/>
        <w:right w:val="none" w:sz="0" w:space="0" w:color="auto"/>
      </w:divBdr>
    </w:div>
    <w:div w:id="932932679">
      <w:bodyDiv w:val="1"/>
      <w:marLeft w:val="0"/>
      <w:marRight w:val="0"/>
      <w:marTop w:val="0"/>
      <w:marBottom w:val="0"/>
      <w:divBdr>
        <w:top w:val="none" w:sz="0" w:space="0" w:color="auto"/>
        <w:left w:val="none" w:sz="0" w:space="0" w:color="auto"/>
        <w:bottom w:val="none" w:sz="0" w:space="0" w:color="auto"/>
        <w:right w:val="none" w:sz="0" w:space="0" w:color="auto"/>
      </w:divBdr>
    </w:div>
    <w:div w:id="1975987610">
      <w:bodyDiv w:val="1"/>
      <w:marLeft w:val="0"/>
      <w:marRight w:val="0"/>
      <w:marTop w:val="0"/>
      <w:marBottom w:val="0"/>
      <w:divBdr>
        <w:top w:val="none" w:sz="0" w:space="0" w:color="auto"/>
        <w:left w:val="none" w:sz="0" w:space="0" w:color="auto"/>
        <w:bottom w:val="none" w:sz="0" w:space="0" w:color="auto"/>
        <w:right w:val="none" w:sz="0" w:space="0" w:color="auto"/>
      </w:divBdr>
    </w:div>
    <w:div w:id="2113624061">
      <w:bodyDiv w:val="1"/>
      <w:marLeft w:val="0"/>
      <w:marRight w:val="0"/>
      <w:marTop w:val="0"/>
      <w:marBottom w:val="0"/>
      <w:divBdr>
        <w:top w:val="none" w:sz="0" w:space="0" w:color="auto"/>
        <w:left w:val="none" w:sz="0" w:space="0" w:color="auto"/>
        <w:bottom w:val="none" w:sz="0" w:space="0" w:color="auto"/>
        <w:right w:val="none" w:sz="0" w:space="0" w:color="auto"/>
      </w:divBdr>
    </w:div>
    <w:div w:id="2126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10.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9.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ellor.gashi\AppData\Local\Microsoft\Windows\INetCache\Content.Outlook\QBQU5Z9G\grafikat%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200"/>
              <a:t>Publikimi</a:t>
            </a:r>
            <a:r>
              <a:rPr lang="en-GB" sz="1200" baseline="0"/>
              <a:t> i akteve të kryetarëve</a:t>
            </a:r>
            <a:r>
              <a:rPr lang="sq-AL" sz="1200" baseline="0"/>
              <a:t> në %</a:t>
            </a:r>
            <a:endParaRPr lang="en-GB"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tx>
                <c:rich>
                  <a:bodyPr/>
                  <a:lstStyle/>
                  <a:p>
                    <a:r>
                      <a:rPr lang="en-US"/>
                      <a:t>32%</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68%</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[Book1]Sheet1!$A$1:$B$1</c:f>
              <c:strCache>
                <c:ptCount val="2"/>
                <c:pt idx="0">
                  <c:v>Komunat që kanë publikuar aktet e Kryetarit</c:v>
                </c:pt>
                <c:pt idx="1">
                  <c:v>Komunat që nuk kanë publikuar aktet e Kryetarit</c:v>
                </c:pt>
              </c:strCache>
            </c:strRef>
          </c:cat>
          <c:val>
            <c:numRef>
              <c:f>[Book1]Sheet1!$A$2:$B$2</c:f>
              <c:numCache>
                <c:formatCode>General</c:formatCode>
                <c:ptCount val="2"/>
                <c:pt idx="0">
                  <c:v>29</c:v>
                </c:pt>
                <c:pt idx="1">
                  <c:v>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100" b="0">
                <a:latin typeface="Book Antiqua" panose="02040602050305030304" pitchFamily="18" charset="0"/>
              </a:rPr>
              <a:t>A dor</a:t>
            </a:r>
            <a:r>
              <a:rPr lang="en-US" sz="1100" b="0" i="0" u="none" strike="noStrike" kern="1200" cap="all" baseline="0">
                <a:solidFill>
                  <a:sysClr val="windowText" lastClr="000000">
                    <a:lumMod val="65000"/>
                    <a:lumOff val="35000"/>
                  </a:sysClr>
                </a:solidFill>
                <a:latin typeface="Book Antiqua" panose="02040602050305030304" pitchFamily="18" charset="0"/>
                <a:ea typeface="+mn-ea"/>
                <a:cs typeface="+mn-cs"/>
              </a:rPr>
              <a:t>ë</a:t>
            </a:r>
            <a:r>
              <a:rPr lang="en-US" sz="1100" b="0">
                <a:latin typeface="Book Antiqua" panose="02040602050305030304" pitchFamily="18" charset="0"/>
              </a:rPr>
              <a:t>zohet raporti i konsultimit publik çdo herë në kuvend?</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6277018760745255"/>
          <c:y val="0.25441918757326848"/>
          <c:w val="0.34290589446339742"/>
          <c:h val="0.64410582644770331"/>
        </c:manualLayout>
      </c:layout>
      <c:pieChart>
        <c:varyColors val="1"/>
        <c:ser>
          <c:idx val="0"/>
          <c:order val="0"/>
          <c:tx>
            <c:strRef>
              <c:f>Sheet1!$B$1</c:f>
              <c:strCache>
                <c:ptCount val="1"/>
                <c:pt idx="0">
                  <c:v>Sales</c:v>
                </c:pt>
              </c:strCache>
            </c:strRef>
          </c:tx>
          <c:dPt>
            <c:idx val="0"/>
            <c:bubble3D val="0"/>
            <c:spPr>
              <a:solidFill>
                <a:schemeClr val="dk1">
                  <a:tint val="885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691-483D-BA7F-D78850D5BD94}"/>
              </c:ext>
            </c:extLst>
          </c:dPt>
          <c:dPt>
            <c:idx val="1"/>
            <c:bubble3D val="0"/>
            <c:spPr>
              <a:solidFill>
                <a:schemeClr val="dk1">
                  <a:tint val="55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C691-483D-BA7F-D78850D5BD9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tint val="88500"/>
                        </a:schemeClr>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tint val="55000"/>
                        </a:schemeClr>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PO</c:v>
                </c:pt>
                <c:pt idx="1">
                  <c:v>JO</c:v>
                </c:pt>
              </c:strCache>
            </c:strRef>
          </c:cat>
          <c:val>
            <c:numRef>
              <c:f>Sheet1!$B$2:$B$3</c:f>
              <c:numCache>
                <c:formatCode>General</c:formatCode>
                <c:ptCount val="2"/>
                <c:pt idx="0">
                  <c:v>7</c:v>
                </c:pt>
                <c:pt idx="1">
                  <c:v>7</c:v>
                </c:pt>
              </c:numCache>
            </c:numRef>
          </c:val>
          <c:extLst xmlns:c16r2="http://schemas.microsoft.com/office/drawing/2015/06/chart">
            <c:ext xmlns:c16="http://schemas.microsoft.com/office/drawing/2014/chart" uri="{C3380CC4-5D6E-409C-BE32-E72D297353CC}">
              <c16:uniqueId val="{00000000-C691-483D-BA7F-D78850D5BD9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q-AL" sz="1200" b="0" i="0" baseline="0">
                <a:effectLst/>
              </a:rPr>
              <a:t>Publikimi i akteve të </a:t>
            </a:r>
            <a:r>
              <a:rPr lang="en-US" sz="1200" b="0" i="0" baseline="0">
                <a:effectLst/>
              </a:rPr>
              <a:t>kryetarëve të komunave</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kryetarit'!$V$8:$V$45</c:f>
              <c:strCache>
                <c:ptCount val="38"/>
                <c:pt idx="0">
                  <c:v>Deçan</c:v>
                </c:pt>
                <c:pt idx="1">
                  <c:v>Ferizaj</c:v>
                </c:pt>
                <c:pt idx="2">
                  <c:v>Fushe Kosovë</c:v>
                </c:pt>
                <c:pt idx="3">
                  <c:v>Gjakovë</c:v>
                </c:pt>
                <c:pt idx="4">
                  <c:v>Gjilan </c:v>
                </c:pt>
                <c:pt idx="5">
                  <c:v>Gllogoc </c:v>
                </c:pt>
                <c:pt idx="6">
                  <c:v>Graçanicë</c:v>
                </c:pt>
                <c:pt idx="7">
                  <c:v>Hani 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'Aktet e kryetarit'!$W$8:$W$45</c:f>
              <c:numCache>
                <c:formatCode>General</c:formatCode>
                <c:ptCount val="38"/>
                <c:pt idx="0">
                  <c:v>42</c:v>
                </c:pt>
                <c:pt idx="1">
                  <c:v>50</c:v>
                </c:pt>
                <c:pt idx="2">
                  <c:v>0</c:v>
                </c:pt>
                <c:pt idx="3">
                  <c:v>326</c:v>
                </c:pt>
                <c:pt idx="4">
                  <c:v>0</c:v>
                </c:pt>
                <c:pt idx="5">
                  <c:v>21</c:v>
                </c:pt>
                <c:pt idx="6">
                  <c:v>1</c:v>
                </c:pt>
                <c:pt idx="7">
                  <c:v>1</c:v>
                </c:pt>
                <c:pt idx="8">
                  <c:v>95</c:v>
                </c:pt>
                <c:pt idx="9">
                  <c:v>32</c:v>
                </c:pt>
                <c:pt idx="10">
                  <c:v>3</c:v>
                </c:pt>
                <c:pt idx="11">
                  <c:v>4</c:v>
                </c:pt>
                <c:pt idx="12">
                  <c:v>0</c:v>
                </c:pt>
                <c:pt idx="13">
                  <c:v>0</c:v>
                </c:pt>
                <c:pt idx="14">
                  <c:v>53</c:v>
                </c:pt>
                <c:pt idx="15">
                  <c:v>43</c:v>
                </c:pt>
                <c:pt idx="16">
                  <c:v>33</c:v>
                </c:pt>
                <c:pt idx="17">
                  <c:v>1</c:v>
                </c:pt>
                <c:pt idx="18">
                  <c:v>5</c:v>
                </c:pt>
                <c:pt idx="19">
                  <c:v>0</c:v>
                </c:pt>
                <c:pt idx="20">
                  <c:v>0</c:v>
                </c:pt>
                <c:pt idx="21">
                  <c:v>76</c:v>
                </c:pt>
                <c:pt idx="22">
                  <c:v>27</c:v>
                </c:pt>
                <c:pt idx="23">
                  <c:v>224</c:v>
                </c:pt>
                <c:pt idx="24">
                  <c:v>301</c:v>
                </c:pt>
                <c:pt idx="25">
                  <c:v>0</c:v>
                </c:pt>
                <c:pt idx="26">
                  <c:v>2</c:v>
                </c:pt>
                <c:pt idx="27">
                  <c:v>0</c:v>
                </c:pt>
                <c:pt idx="28">
                  <c:v>208</c:v>
                </c:pt>
                <c:pt idx="29">
                  <c:v>26</c:v>
                </c:pt>
                <c:pt idx="30">
                  <c:v>22</c:v>
                </c:pt>
                <c:pt idx="31">
                  <c:v>17</c:v>
                </c:pt>
                <c:pt idx="32">
                  <c:v>0</c:v>
                </c:pt>
                <c:pt idx="33">
                  <c:v>0</c:v>
                </c:pt>
                <c:pt idx="34">
                  <c:v>0</c:v>
                </c:pt>
                <c:pt idx="35">
                  <c:v>0</c:v>
                </c:pt>
                <c:pt idx="36">
                  <c:v>20</c:v>
                </c:pt>
                <c:pt idx="37">
                  <c:v>55</c:v>
                </c:pt>
              </c:numCache>
            </c:numRef>
          </c:val>
        </c:ser>
        <c:dLbls>
          <c:showLegendKey val="0"/>
          <c:showVal val="0"/>
          <c:showCatName val="0"/>
          <c:showSerName val="0"/>
          <c:showPercent val="0"/>
          <c:showBubbleSize val="0"/>
        </c:dLbls>
        <c:gapWidth val="219"/>
        <c:overlap val="-27"/>
        <c:axId val="1148111504"/>
        <c:axId val="1148104840"/>
      </c:barChart>
      <c:catAx>
        <c:axId val="114811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48104840"/>
        <c:crosses val="autoZero"/>
        <c:auto val="1"/>
        <c:lblAlgn val="ctr"/>
        <c:lblOffset val="100"/>
        <c:noMultiLvlLbl val="0"/>
      </c:catAx>
      <c:valAx>
        <c:axId val="1148104840"/>
        <c:scaling>
          <c:orientation val="minMax"/>
        </c:scaling>
        <c:delete val="1"/>
        <c:axPos val="l"/>
        <c:numFmt formatCode="General" sourceLinked="1"/>
        <c:majorTickMark val="none"/>
        <c:minorTickMark val="none"/>
        <c:tickLblPos val="nextTo"/>
        <c:crossAx val="1148111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358705161854769E-2"/>
          <c:y val="0.19486111111111112"/>
          <c:w val="0.89019685039370078"/>
          <c:h val="0.67003098571011954"/>
        </c:manualLayout>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0"/>
                  <c:y val="-5.555555555555558E-2"/>
                </c:manualLayout>
              </c:layout>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407407407407407E-2"/>
                </c:manualLayout>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'Aktet e kuvendit'!$H$54:$I$54</c:f>
              <c:strCache>
                <c:ptCount val="2"/>
                <c:pt idx="0">
                  <c:v>Numri i rregulloreve të kuvendit te aprovuara</c:v>
                </c:pt>
                <c:pt idx="1">
                  <c:v>Numri i rregulloreve te kuvendit të publikuara</c:v>
                </c:pt>
              </c:strCache>
            </c:strRef>
          </c:cat>
          <c:val>
            <c:numRef>
              <c:f>'Aktet e kuvendit'!$H$55:$I$55</c:f>
              <c:numCache>
                <c:formatCode>General</c:formatCode>
                <c:ptCount val="2"/>
                <c:pt idx="0">
                  <c:v>111</c:v>
                </c:pt>
                <c:pt idx="1">
                  <c:v>86</c:v>
                </c:pt>
              </c:numCache>
            </c:numRef>
          </c:val>
        </c:ser>
        <c:dLbls>
          <c:showLegendKey val="0"/>
          <c:showVal val="0"/>
          <c:showCatName val="0"/>
          <c:showSerName val="0"/>
          <c:showPercent val="0"/>
          <c:showBubbleSize val="0"/>
        </c:dLbls>
        <c:gapWidth val="65"/>
        <c:shape val="box"/>
        <c:axId val="1148113072"/>
        <c:axId val="1148101312"/>
        <c:axId val="0"/>
      </c:bar3DChart>
      <c:catAx>
        <c:axId val="11481130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48101312"/>
        <c:crosses val="autoZero"/>
        <c:auto val="1"/>
        <c:lblAlgn val="ctr"/>
        <c:lblOffset val="100"/>
        <c:noMultiLvlLbl val="0"/>
      </c:catAx>
      <c:valAx>
        <c:axId val="11481013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48113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q-AL"/>
              <a:t>Transparenca</a:t>
            </a:r>
            <a:r>
              <a:rPr lang="sq-AL" baseline="0"/>
              <a:t> Financiare</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'[Copy of Copy of 11 08 2021 Të dhënat nga komunat 2021 (2) - Copy.xlsx]Transparenca financiare'!$D$7</c:f>
              <c:strCache>
                <c:ptCount val="1"/>
                <c:pt idx="0">
                  <c:v>Publikimi I planit te buxhetit per vitin 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Copy of 11 08 2021 Të dhënat nga komunat 2021 (2) - Copy.xlsx]Transparenca financiare'!$C$8:$C$45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'[Copy of Copy of 11 08 2021 Të dhënat nga komunat 2021 (2) - Copy.xlsx]Transparenca financiare'!$D$8:$D$45</c:f>
              <c:numCache>
                <c:formatCode>General</c:formatCode>
                <c:ptCount val="38"/>
                <c:pt idx="0">
                  <c:v>0</c:v>
                </c:pt>
                <c:pt idx="1">
                  <c:v>1</c:v>
                </c:pt>
                <c:pt idx="2">
                  <c:v>1</c:v>
                </c:pt>
                <c:pt idx="3">
                  <c:v>1</c:v>
                </c:pt>
                <c:pt idx="4">
                  <c:v>0</c:v>
                </c:pt>
                <c:pt idx="5">
                  <c:v>1</c:v>
                </c:pt>
                <c:pt idx="6">
                  <c:v>1</c:v>
                </c:pt>
                <c:pt idx="7">
                  <c:v>1</c:v>
                </c:pt>
                <c:pt idx="8">
                  <c:v>1</c:v>
                </c:pt>
                <c:pt idx="9">
                  <c:v>1</c:v>
                </c:pt>
                <c:pt idx="10">
                  <c:v>0</c:v>
                </c:pt>
                <c:pt idx="11">
                  <c:v>1</c:v>
                </c:pt>
                <c:pt idx="12">
                  <c:v>1</c:v>
                </c:pt>
                <c:pt idx="13">
                  <c:v>0</c:v>
                </c:pt>
                <c:pt idx="14">
                  <c:v>1</c:v>
                </c:pt>
                <c:pt idx="15">
                  <c:v>1</c:v>
                </c:pt>
                <c:pt idx="16">
                  <c:v>1</c:v>
                </c:pt>
                <c:pt idx="17">
                  <c:v>0</c:v>
                </c:pt>
                <c:pt idx="18">
                  <c:v>1</c:v>
                </c:pt>
                <c:pt idx="19">
                  <c:v>0</c:v>
                </c:pt>
                <c:pt idx="20">
                  <c:v>1</c:v>
                </c:pt>
                <c:pt idx="21">
                  <c:v>1</c:v>
                </c:pt>
                <c:pt idx="22">
                  <c:v>1</c:v>
                </c:pt>
                <c:pt idx="23">
                  <c:v>1</c:v>
                </c:pt>
                <c:pt idx="24">
                  <c:v>1</c:v>
                </c:pt>
                <c:pt idx="25">
                  <c:v>0</c:v>
                </c:pt>
                <c:pt idx="26">
                  <c:v>1</c:v>
                </c:pt>
                <c:pt idx="27">
                  <c:v>0</c:v>
                </c:pt>
                <c:pt idx="28">
                  <c:v>0</c:v>
                </c:pt>
                <c:pt idx="29">
                  <c:v>0</c:v>
                </c:pt>
                <c:pt idx="30">
                  <c:v>0</c:v>
                </c:pt>
                <c:pt idx="31">
                  <c:v>1</c:v>
                </c:pt>
                <c:pt idx="32">
                  <c:v>0</c:v>
                </c:pt>
                <c:pt idx="33">
                  <c:v>0</c:v>
                </c:pt>
                <c:pt idx="34">
                  <c:v>0</c:v>
                </c:pt>
                <c:pt idx="35">
                  <c:v>0</c:v>
                </c:pt>
                <c:pt idx="36">
                  <c:v>1</c:v>
                </c:pt>
                <c:pt idx="37">
                  <c:v>1</c:v>
                </c:pt>
              </c:numCache>
            </c:numRef>
          </c:val>
        </c:ser>
        <c:ser>
          <c:idx val="1"/>
          <c:order val="1"/>
          <c:tx>
            <c:strRef>
              <c:f>'[Copy of Copy of 11 08 2021 Të dhënat nga komunat 2021 (2) - Copy.xlsx]Transparenca financiare'!$E$7</c:f>
              <c:strCache>
                <c:ptCount val="1"/>
                <c:pt idx="0">
                  <c:v>Publikimi I KAB-it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Copy of 11 08 2021 Të dhënat nga komunat 2021 (2) - Copy.xlsx]Transparenca financiare'!$C$8:$C$45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'[Copy of Copy of 11 08 2021 Të dhënat nga komunat 2021 (2) - Copy.xlsx]Transparenca financiare'!$E$8:$E$45</c:f>
              <c:numCache>
                <c:formatCode>General</c:formatCode>
                <c:ptCount val="38"/>
                <c:pt idx="0">
                  <c:v>0</c:v>
                </c:pt>
                <c:pt idx="1">
                  <c:v>1</c:v>
                </c:pt>
                <c:pt idx="2">
                  <c:v>1</c:v>
                </c:pt>
                <c:pt idx="3">
                  <c:v>1</c:v>
                </c:pt>
                <c:pt idx="4">
                  <c:v>0</c:v>
                </c:pt>
                <c:pt idx="5">
                  <c:v>1</c:v>
                </c:pt>
                <c:pt idx="6">
                  <c:v>0</c:v>
                </c:pt>
                <c:pt idx="7">
                  <c:v>1</c:v>
                </c:pt>
                <c:pt idx="8">
                  <c:v>0</c:v>
                </c:pt>
                <c:pt idx="9">
                  <c:v>1</c:v>
                </c:pt>
                <c:pt idx="10">
                  <c:v>0</c:v>
                </c:pt>
                <c:pt idx="11">
                  <c:v>0</c:v>
                </c:pt>
                <c:pt idx="12">
                  <c:v>1</c:v>
                </c:pt>
                <c:pt idx="13">
                  <c:v>0</c:v>
                </c:pt>
                <c:pt idx="14">
                  <c:v>1</c:v>
                </c:pt>
                <c:pt idx="15">
                  <c:v>1</c:v>
                </c:pt>
                <c:pt idx="16">
                  <c:v>1</c:v>
                </c:pt>
                <c:pt idx="17">
                  <c:v>0</c:v>
                </c:pt>
                <c:pt idx="18">
                  <c:v>1</c:v>
                </c:pt>
                <c:pt idx="19">
                  <c:v>0</c:v>
                </c:pt>
                <c:pt idx="20">
                  <c:v>1</c:v>
                </c:pt>
                <c:pt idx="21">
                  <c:v>1</c:v>
                </c:pt>
                <c:pt idx="22">
                  <c:v>1</c:v>
                </c:pt>
                <c:pt idx="23">
                  <c:v>1</c:v>
                </c:pt>
                <c:pt idx="24">
                  <c:v>1</c:v>
                </c:pt>
                <c:pt idx="25">
                  <c:v>1</c:v>
                </c:pt>
                <c:pt idx="26">
                  <c:v>1</c:v>
                </c:pt>
                <c:pt idx="27">
                  <c:v>1</c:v>
                </c:pt>
                <c:pt idx="28">
                  <c:v>1</c:v>
                </c:pt>
                <c:pt idx="29">
                  <c:v>1</c:v>
                </c:pt>
                <c:pt idx="30">
                  <c:v>0</c:v>
                </c:pt>
                <c:pt idx="31">
                  <c:v>1</c:v>
                </c:pt>
                <c:pt idx="32">
                  <c:v>0</c:v>
                </c:pt>
                <c:pt idx="33">
                  <c:v>0</c:v>
                </c:pt>
                <c:pt idx="34">
                  <c:v>0</c:v>
                </c:pt>
                <c:pt idx="35">
                  <c:v>0</c:v>
                </c:pt>
                <c:pt idx="36">
                  <c:v>1</c:v>
                </c:pt>
                <c:pt idx="37">
                  <c:v>0</c:v>
                </c:pt>
              </c:numCache>
            </c:numRef>
          </c:val>
        </c:ser>
        <c:ser>
          <c:idx val="2"/>
          <c:order val="2"/>
          <c:tx>
            <c:strRef>
              <c:f>'[Copy of Copy of 11 08 2021 Të dhënat nga komunat 2021 (2) - Copy.xlsx]Transparenca financiare'!$F$7</c:f>
              <c:strCache>
                <c:ptCount val="1"/>
                <c:pt idx="0">
                  <c:v>Numri I Raporteve 3 mujore financiare të publikuara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Copy of 11 08 2021 Të dhënat nga komunat 2021 (2) - Copy.xlsx]Transparenca financiare'!$C$8:$C$45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'[Copy of Copy of 11 08 2021 Të dhënat nga komunat 2021 (2) - Copy.xlsx]Transparenca financiare'!$F$8:$F$45</c:f>
              <c:numCache>
                <c:formatCode>General</c:formatCode>
                <c:ptCount val="38"/>
                <c:pt idx="0">
                  <c:v>1</c:v>
                </c:pt>
                <c:pt idx="1">
                  <c:v>1</c:v>
                </c:pt>
                <c:pt idx="2">
                  <c:v>0</c:v>
                </c:pt>
                <c:pt idx="3">
                  <c:v>1</c:v>
                </c:pt>
                <c:pt idx="4">
                  <c:v>1</c:v>
                </c:pt>
                <c:pt idx="5">
                  <c:v>1</c:v>
                </c:pt>
                <c:pt idx="6">
                  <c:v>1</c:v>
                </c:pt>
                <c:pt idx="7">
                  <c:v>1</c:v>
                </c:pt>
                <c:pt idx="8">
                  <c:v>0</c:v>
                </c:pt>
                <c:pt idx="9">
                  <c:v>1</c:v>
                </c:pt>
                <c:pt idx="10">
                  <c:v>1</c:v>
                </c:pt>
                <c:pt idx="11">
                  <c:v>1</c:v>
                </c:pt>
                <c:pt idx="12">
                  <c:v>0</c:v>
                </c:pt>
                <c:pt idx="13">
                  <c:v>0</c:v>
                </c:pt>
                <c:pt idx="14">
                  <c:v>1</c:v>
                </c:pt>
                <c:pt idx="15">
                  <c:v>1</c:v>
                </c:pt>
                <c:pt idx="16">
                  <c:v>1</c:v>
                </c:pt>
                <c:pt idx="17">
                  <c:v>0</c:v>
                </c:pt>
                <c:pt idx="18">
                  <c:v>1</c:v>
                </c:pt>
                <c:pt idx="19">
                  <c:v>0</c:v>
                </c:pt>
                <c:pt idx="20">
                  <c:v>1</c:v>
                </c:pt>
                <c:pt idx="21">
                  <c:v>1</c:v>
                </c:pt>
                <c:pt idx="22">
                  <c:v>1</c:v>
                </c:pt>
                <c:pt idx="23">
                  <c:v>1</c:v>
                </c:pt>
                <c:pt idx="24">
                  <c:v>1</c:v>
                </c:pt>
                <c:pt idx="25">
                  <c:v>0</c:v>
                </c:pt>
                <c:pt idx="26">
                  <c:v>0</c:v>
                </c:pt>
                <c:pt idx="27">
                  <c:v>0</c:v>
                </c:pt>
                <c:pt idx="28">
                  <c:v>1</c:v>
                </c:pt>
                <c:pt idx="29">
                  <c:v>0</c:v>
                </c:pt>
                <c:pt idx="30">
                  <c:v>1</c:v>
                </c:pt>
                <c:pt idx="31">
                  <c:v>1</c:v>
                </c:pt>
                <c:pt idx="32">
                  <c:v>0</c:v>
                </c:pt>
                <c:pt idx="33">
                  <c:v>0</c:v>
                </c:pt>
                <c:pt idx="34">
                  <c:v>0</c:v>
                </c:pt>
                <c:pt idx="35">
                  <c:v>0</c:v>
                </c:pt>
                <c:pt idx="36">
                  <c:v>0</c:v>
                </c:pt>
                <c:pt idx="37">
                  <c:v>1</c:v>
                </c:pt>
              </c:numCache>
            </c:numRef>
          </c:val>
        </c:ser>
        <c:ser>
          <c:idx val="3"/>
          <c:order val="3"/>
          <c:tx>
            <c:strRef>
              <c:f>'[Copy of Copy of 11 08 2021 Të dhënat nga komunat 2021 (2) - Copy.xlsx]Transparenca financiare'!$G$7</c:f>
              <c:strCache>
                <c:ptCount val="1"/>
                <c:pt idx="0">
                  <c:v>Publikimi I raportit financiar per vitin 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Copy of 11 08 2021 Të dhënat nga komunat 2021 (2) - Copy.xlsx]Transparenca financiare'!$C$8:$C$45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'[Copy of Copy of 11 08 2021 Të dhënat nga komunat 2021 (2) - Copy.xlsx]Transparenca financiare'!$G$8:$G$45</c:f>
              <c:numCache>
                <c:formatCode>General</c:formatCode>
                <c:ptCount val="38"/>
                <c:pt idx="0">
                  <c:v>1</c:v>
                </c:pt>
                <c:pt idx="1">
                  <c:v>1</c:v>
                </c:pt>
                <c:pt idx="2">
                  <c:v>0</c:v>
                </c:pt>
                <c:pt idx="3">
                  <c:v>1</c:v>
                </c:pt>
                <c:pt idx="5">
                  <c:v>1</c:v>
                </c:pt>
                <c:pt idx="6">
                  <c:v>1</c:v>
                </c:pt>
                <c:pt idx="7">
                  <c:v>1</c:v>
                </c:pt>
                <c:pt idx="8">
                  <c:v>1</c:v>
                </c:pt>
                <c:pt idx="9">
                  <c:v>1</c:v>
                </c:pt>
                <c:pt idx="10">
                  <c:v>1</c:v>
                </c:pt>
                <c:pt idx="11">
                  <c:v>1</c:v>
                </c:pt>
                <c:pt idx="12">
                  <c:v>0</c:v>
                </c:pt>
                <c:pt idx="13">
                  <c:v>1</c:v>
                </c:pt>
                <c:pt idx="14">
                  <c:v>1</c:v>
                </c:pt>
                <c:pt idx="15">
                  <c:v>1</c:v>
                </c:pt>
                <c:pt idx="16">
                  <c:v>1</c:v>
                </c:pt>
                <c:pt idx="17">
                  <c:v>0</c:v>
                </c:pt>
                <c:pt idx="18">
                  <c:v>1</c:v>
                </c:pt>
                <c:pt idx="19">
                  <c:v>0</c:v>
                </c:pt>
                <c:pt idx="20">
                  <c:v>2</c:v>
                </c:pt>
                <c:pt idx="21">
                  <c:v>1</c:v>
                </c:pt>
                <c:pt idx="22">
                  <c:v>1</c:v>
                </c:pt>
                <c:pt idx="23">
                  <c:v>1</c:v>
                </c:pt>
                <c:pt idx="24">
                  <c:v>1</c:v>
                </c:pt>
                <c:pt idx="25">
                  <c:v>0</c:v>
                </c:pt>
                <c:pt idx="26">
                  <c:v>1</c:v>
                </c:pt>
                <c:pt idx="27">
                  <c:v>1</c:v>
                </c:pt>
                <c:pt idx="28">
                  <c:v>1</c:v>
                </c:pt>
                <c:pt idx="29">
                  <c:v>1</c:v>
                </c:pt>
                <c:pt idx="30">
                  <c:v>0</c:v>
                </c:pt>
                <c:pt idx="31">
                  <c:v>1</c:v>
                </c:pt>
                <c:pt idx="32">
                  <c:v>0</c:v>
                </c:pt>
                <c:pt idx="33">
                  <c:v>0</c:v>
                </c:pt>
                <c:pt idx="34">
                  <c:v>0</c:v>
                </c:pt>
                <c:pt idx="35">
                  <c:v>0</c:v>
                </c:pt>
                <c:pt idx="36">
                  <c:v>1</c:v>
                </c:pt>
                <c:pt idx="37">
                  <c:v>1</c:v>
                </c:pt>
              </c:numCache>
            </c:numRef>
          </c:val>
        </c:ser>
        <c:ser>
          <c:idx val="4"/>
          <c:order val="4"/>
          <c:tx>
            <c:strRef>
              <c:f>'[Copy of Copy of 11 08 2021 Të dhënat nga komunat 2021 (2) - Copy.xlsx]Transparenca financiare'!$H$7</c:f>
              <c:strCache>
                <c:ptCount val="1"/>
                <c:pt idx="0">
                  <c:v>Publikimi I thirrjeve per diskutime buxhetore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Copy of 11 08 2021 Të dhënat nga komunat 2021 (2) - Copy.xlsx]Transparenca financiare'!$C$8:$C$45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'[Copy of Copy of 11 08 2021 Të dhënat nga komunat 2021 (2) - Copy.xlsx]Transparenca financiare'!$H$8:$H$45</c:f>
              <c:numCache>
                <c:formatCode>General</c:formatCode>
                <c:ptCount val="38"/>
                <c:pt idx="0">
                  <c:v>1</c:v>
                </c:pt>
                <c:pt idx="1">
                  <c:v>1</c:v>
                </c:pt>
                <c:pt idx="2">
                  <c:v>1</c:v>
                </c:pt>
                <c:pt idx="3">
                  <c:v>1</c:v>
                </c:pt>
                <c:pt idx="4">
                  <c:v>1</c:v>
                </c:pt>
                <c:pt idx="5">
                  <c:v>1</c:v>
                </c:pt>
                <c:pt idx="6">
                  <c:v>0</c:v>
                </c:pt>
                <c:pt idx="7">
                  <c:v>1</c:v>
                </c:pt>
                <c:pt idx="8">
                  <c:v>0</c:v>
                </c:pt>
                <c:pt idx="9">
                  <c:v>1</c:v>
                </c:pt>
                <c:pt idx="10">
                  <c:v>0</c:v>
                </c:pt>
                <c:pt idx="11">
                  <c:v>0</c:v>
                </c:pt>
                <c:pt idx="12">
                  <c:v>1</c:v>
                </c:pt>
                <c:pt idx="13">
                  <c:v>0</c:v>
                </c:pt>
                <c:pt idx="14">
                  <c:v>1</c:v>
                </c:pt>
                <c:pt idx="15">
                  <c:v>1</c:v>
                </c:pt>
                <c:pt idx="16">
                  <c:v>1</c:v>
                </c:pt>
                <c:pt idx="17">
                  <c:v>0</c:v>
                </c:pt>
                <c:pt idx="18">
                  <c:v>1</c:v>
                </c:pt>
                <c:pt idx="19">
                  <c:v>0</c:v>
                </c:pt>
                <c:pt idx="20">
                  <c:v>0</c:v>
                </c:pt>
                <c:pt idx="21">
                  <c:v>0</c:v>
                </c:pt>
                <c:pt idx="22">
                  <c:v>1</c:v>
                </c:pt>
                <c:pt idx="23">
                  <c:v>1</c:v>
                </c:pt>
                <c:pt idx="24">
                  <c:v>1</c:v>
                </c:pt>
                <c:pt idx="25">
                  <c:v>0</c:v>
                </c:pt>
                <c:pt idx="26">
                  <c:v>1</c:v>
                </c:pt>
                <c:pt idx="27">
                  <c:v>1</c:v>
                </c:pt>
                <c:pt idx="28">
                  <c:v>1</c:v>
                </c:pt>
                <c:pt idx="29">
                  <c:v>1</c:v>
                </c:pt>
                <c:pt idx="30">
                  <c:v>0</c:v>
                </c:pt>
                <c:pt idx="31">
                  <c:v>0</c:v>
                </c:pt>
                <c:pt idx="32">
                  <c:v>0</c:v>
                </c:pt>
                <c:pt idx="33">
                  <c:v>0</c:v>
                </c:pt>
                <c:pt idx="34">
                  <c:v>0</c:v>
                </c:pt>
                <c:pt idx="35">
                  <c:v>0</c:v>
                </c:pt>
                <c:pt idx="36">
                  <c:v>0</c:v>
                </c:pt>
                <c:pt idx="37">
                  <c:v>1</c:v>
                </c:pt>
              </c:numCache>
            </c:numRef>
          </c:val>
        </c:ser>
        <c:ser>
          <c:idx val="5"/>
          <c:order val="5"/>
          <c:tx>
            <c:strRef>
              <c:f>'[Copy of Copy of 11 08 2021 Të dhënat nga komunat 2021 (2) - Copy.xlsx]Transparenca financiare'!$I$7</c:f>
              <c:strCache>
                <c:ptCount val="1"/>
                <c:pt idx="0">
                  <c:v>Publikimi I raportit të auditorit të jashtëm</c:v>
                </c:pt>
              </c:strCache>
            </c:strRef>
          </c:tx>
          <c:spPr>
            <a:solidFill>
              <a:schemeClr val="accent6"/>
            </a:solidFill>
            <a:ln>
              <a:noFill/>
            </a:ln>
            <a:effectLst/>
          </c:spPr>
          <c:invertIfNegative val="0"/>
          <c:dLbls>
            <c:dLbl>
              <c:idx val="5"/>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Copy of 11 08 2021 Të dhënat nga komunat 2021 (2) - Copy.xlsx]Transparenca financiare'!$C$8:$C$45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'[Copy of Copy of 11 08 2021 Të dhënat nga komunat 2021 (2) - Copy.xlsx]Transparenca financiare'!$I$8:$I$45</c:f>
              <c:numCache>
                <c:formatCode>General</c:formatCode>
                <c:ptCount val="38"/>
                <c:pt idx="0">
                  <c:v>0</c:v>
                </c:pt>
                <c:pt idx="1">
                  <c:v>0</c:v>
                </c:pt>
                <c:pt idx="2">
                  <c:v>0</c:v>
                </c:pt>
                <c:pt idx="3">
                  <c:v>0</c:v>
                </c:pt>
                <c:pt idx="4">
                  <c:v>0</c:v>
                </c:pt>
                <c:pt idx="5">
                  <c:v>1</c:v>
                </c:pt>
                <c:pt idx="6">
                  <c:v>0</c:v>
                </c:pt>
                <c:pt idx="7">
                  <c:v>1</c:v>
                </c:pt>
                <c:pt idx="8">
                  <c:v>0</c:v>
                </c:pt>
                <c:pt idx="9">
                  <c:v>0</c:v>
                </c:pt>
                <c:pt idx="10">
                  <c:v>0</c:v>
                </c:pt>
                <c:pt idx="11">
                  <c:v>1</c:v>
                </c:pt>
                <c:pt idx="12">
                  <c:v>0</c:v>
                </c:pt>
                <c:pt idx="14">
                  <c:v>1</c:v>
                </c:pt>
                <c:pt idx="15">
                  <c:v>1</c:v>
                </c:pt>
                <c:pt idx="16">
                  <c:v>1</c:v>
                </c:pt>
                <c:pt idx="17">
                  <c:v>0</c:v>
                </c:pt>
                <c:pt idx="18">
                  <c:v>0</c:v>
                </c:pt>
                <c:pt idx="20">
                  <c:v>1</c:v>
                </c:pt>
                <c:pt idx="21">
                  <c:v>1</c:v>
                </c:pt>
                <c:pt idx="22">
                  <c:v>1</c:v>
                </c:pt>
                <c:pt idx="23">
                  <c:v>0</c:v>
                </c:pt>
                <c:pt idx="24">
                  <c:v>0</c:v>
                </c:pt>
                <c:pt idx="25">
                  <c:v>0</c:v>
                </c:pt>
                <c:pt idx="26">
                  <c:v>0</c:v>
                </c:pt>
                <c:pt idx="27">
                  <c:v>0</c:v>
                </c:pt>
                <c:pt idx="28">
                  <c:v>0</c:v>
                </c:pt>
                <c:pt idx="29">
                  <c:v>1</c:v>
                </c:pt>
                <c:pt idx="30">
                  <c:v>0</c:v>
                </c:pt>
                <c:pt idx="31">
                  <c:v>1</c:v>
                </c:pt>
                <c:pt idx="32">
                  <c:v>0</c:v>
                </c:pt>
                <c:pt idx="33">
                  <c:v>0</c:v>
                </c:pt>
                <c:pt idx="34">
                  <c:v>0</c:v>
                </c:pt>
                <c:pt idx="35">
                  <c:v>0</c:v>
                </c:pt>
                <c:pt idx="36">
                  <c:v>0</c:v>
                </c:pt>
                <c:pt idx="37">
                  <c:v>0</c:v>
                </c:pt>
              </c:numCache>
            </c:numRef>
          </c:val>
        </c:ser>
        <c:dLbls>
          <c:showLegendKey val="0"/>
          <c:showVal val="0"/>
          <c:showCatName val="0"/>
          <c:showSerName val="0"/>
          <c:showPercent val="0"/>
          <c:showBubbleSize val="0"/>
        </c:dLbls>
        <c:gapWidth val="150"/>
        <c:overlap val="100"/>
        <c:axId val="811233160"/>
        <c:axId val="811235512"/>
      </c:barChart>
      <c:catAx>
        <c:axId val="811233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1235512"/>
        <c:crosses val="autoZero"/>
        <c:auto val="1"/>
        <c:lblAlgn val="ctr"/>
        <c:lblOffset val="100"/>
        <c:noMultiLvlLbl val="0"/>
      </c:catAx>
      <c:valAx>
        <c:axId val="8112355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11233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A është caktuar zyrtari përgjegjës për koordinimin e procesit të konsultimit publik në komunë?</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 është caktuar zyrtari përgjegjës për koordinimin e procesit të konsultimit publik në komunë?</c:v>
                </c:pt>
              </c:strCache>
            </c:strRef>
          </c:tx>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E185-4728-9095-1B4496437812}"/>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E185-4728-9095-1B44964378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PO</c:v>
                </c:pt>
                <c:pt idx="1">
                  <c:v>JO</c:v>
                </c:pt>
              </c:strCache>
            </c:strRef>
          </c:cat>
          <c:val>
            <c:numRef>
              <c:f>Sheet1!$B$2:$B$3</c:f>
              <c:numCache>
                <c:formatCode>General</c:formatCode>
                <c:ptCount val="2"/>
                <c:pt idx="0">
                  <c:v>9</c:v>
                </c:pt>
                <c:pt idx="1">
                  <c:v>5</c:v>
                </c:pt>
              </c:numCache>
            </c:numRef>
          </c:val>
          <c:extLst xmlns:c16r2="http://schemas.microsoft.com/office/drawing/2015/06/chart">
            <c:ext xmlns:c16="http://schemas.microsoft.com/office/drawing/2014/chart" uri="{C3380CC4-5D6E-409C-BE32-E72D297353CC}">
              <c16:uniqueId val="{00000004-E185-4728-9095-1B449643781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0"/>
              <a:t>A ka komuna juaj plan vjetor të konsultimeve publike?</a:t>
            </a:r>
          </a:p>
        </c:rich>
      </c:tx>
      <c:layout>
        <c:manualLayout>
          <c:xMode val="edge"/>
          <c:yMode val="edge"/>
          <c:x val="0.13946536192998144"/>
          <c:y val="2.139037433155080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6579719294553659"/>
          <c:y val="0.23335550970567182"/>
          <c:w val="0.30404012416042642"/>
          <c:h val="0.54751610594130273"/>
        </c:manualLayout>
      </c:layout>
      <c:pieChart>
        <c:varyColors val="1"/>
        <c:ser>
          <c:idx val="0"/>
          <c:order val="0"/>
          <c:tx>
            <c:strRef>
              <c:f>Sheet1!$B$1</c:f>
              <c:strCache>
                <c:ptCount val="1"/>
                <c:pt idx="0">
                  <c:v>A ka komuna juaj plan vjetor të konsultimeve publike?</c:v>
                </c:pt>
              </c:strCache>
            </c:strRef>
          </c:tx>
          <c:dPt>
            <c:idx val="0"/>
            <c:bubble3D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A564-411C-A161-D2110F628066}"/>
              </c:ext>
            </c:extLst>
          </c:dPt>
          <c:dPt>
            <c:idx val="1"/>
            <c:bubble3D val="0"/>
            <c:explosion val="20"/>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A564-411C-A161-D2110F6280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PO </c:v>
                </c:pt>
                <c:pt idx="1">
                  <c:v>JO</c:v>
                </c:pt>
              </c:strCache>
            </c:strRef>
          </c:cat>
          <c:val>
            <c:numRef>
              <c:f>Sheet1!$B$2:$B$3</c:f>
              <c:numCache>
                <c:formatCode>General</c:formatCode>
                <c:ptCount val="2"/>
                <c:pt idx="0">
                  <c:v>2</c:v>
                </c:pt>
                <c:pt idx="1">
                  <c:v>12</c:v>
                </c:pt>
              </c:numCache>
            </c:numRef>
          </c:val>
          <c:extLst xmlns:c16r2="http://schemas.microsoft.com/office/drawing/2015/06/chart">
            <c:ext xmlns:c16="http://schemas.microsoft.com/office/drawing/2014/chart" uri="{C3380CC4-5D6E-409C-BE32-E72D297353CC}">
              <c16:uniqueId val="{00000004-A564-411C-A161-D2110F62806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Cilat nga format   dhe teknikat  e konsultimit  publik i shfrytëzon komuna e juaj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Cilat nga këto  format   dhe teknikat  e konsultimit  publik i shfrytëzon komuna e juaj ?</c:v>
                </c:pt>
              </c:strCache>
            </c:strRef>
          </c:tx>
          <c:spPr>
            <a:gradFill rotWithShape="1">
              <a:gsLst>
                <a:gs pos="0">
                  <a:schemeClr val="dk1">
                    <a:tint val="88500"/>
                    <a:lumMod val="110000"/>
                    <a:satMod val="105000"/>
                    <a:tint val="67000"/>
                  </a:schemeClr>
                </a:gs>
                <a:gs pos="50000">
                  <a:schemeClr val="dk1">
                    <a:tint val="88500"/>
                    <a:lumMod val="105000"/>
                    <a:satMod val="103000"/>
                    <a:tint val="73000"/>
                  </a:schemeClr>
                </a:gs>
                <a:gs pos="100000">
                  <a:schemeClr val="dk1">
                    <a:tint val="88500"/>
                    <a:lumMod val="105000"/>
                    <a:satMod val="109000"/>
                    <a:tint val="81000"/>
                  </a:schemeClr>
                </a:gs>
              </a:gsLst>
              <a:lin ang="5400000" scaled="0"/>
            </a:gradFill>
            <a:ln w="9525" cap="flat" cmpd="sng" algn="ctr">
              <a:solidFill>
                <a:schemeClr val="dk1">
                  <a:tint val="885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Takimet publike konsultative</c:v>
                </c:pt>
                <c:pt idx="1">
                  <c:v>Konsultimet me shkrim </c:v>
                </c:pt>
                <c:pt idx="2">
                  <c:v>Publikimet në ueb-faqen e komunës</c:v>
                </c:pt>
                <c:pt idx="3">
                  <c:v>Publikimet në Platformën për Konsultime Publike të Qeverisë të integruar si vegëz në ueb-faqen zyrtare të komunës</c:v>
                </c:pt>
                <c:pt idx="4">
                  <c:v>Publikimet në platforma elektronike shtesë nëse janë aktive në komunë</c:v>
                </c:pt>
                <c:pt idx="5">
                  <c:v>Konferencat</c:v>
                </c:pt>
                <c:pt idx="6">
                  <c:v>Panelet me qytetarë </c:v>
                </c:pt>
              </c:strCache>
            </c:strRef>
          </c:cat>
          <c:val>
            <c:numRef>
              <c:f>Sheet1!$B$2:$B$8</c:f>
              <c:numCache>
                <c:formatCode>General</c:formatCode>
                <c:ptCount val="7"/>
                <c:pt idx="0">
                  <c:v>14</c:v>
                </c:pt>
                <c:pt idx="1">
                  <c:v>7</c:v>
                </c:pt>
                <c:pt idx="2">
                  <c:v>14</c:v>
                </c:pt>
                <c:pt idx="3">
                  <c:v>8</c:v>
                </c:pt>
                <c:pt idx="4">
                  <c:v>7</c:v>
                </c:pt>
                <c:pt idx="5">
                  <c:v>2</c:v>
                </c:pt>
                <c:pt idx="6">
                  <c:v>7</c:v>
                </c:pt>
              </c:numCache>
            </c:numRef>
          </c:val>
          <c:extLst xmlns:c16r2="http://schemas.microsoft.com/office/drawing/2015/06/chart">
            <c:ext xmlns:c16="http://schemas.microsoft.com/office/drawing/2014/chart" uri="{C3380CC4-5D6E-409C-BE32-E72D297353CC}">
              <c16:uniqueId val="{00000000-B92D-4BAF-BA50-CB7981569EDB}"/>
            </c:ext>
          </c:extLst>
        </c:ser>
        <c:dLbls>
          <c:showLegendKey val="0"/>
          <c:showVal val="0"/>
          <c:showCatName val="0"/>
          <c:showSerName val="0"/>
          <c:showPercent val="0"/>
          <c:showBubbleSize val="0"/>
        </c:dLbls>
        <c:gapWidth val="100"/>
        <c:axId val="1128281728"/>
        <c:axId val="1128276632"/>
      </c:barChart>
      <c:catAx>
        <c:axId val="1128281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28276632"/>
        <c:crosses val="autoZero"/>
        <c:auto val="1"/>
        <c:lblAlgn val="ctr"/>
        <c:lblOffset val="100"/>
        <c:noMultiLvlLbl val="0"/>
      </c:catAx>
      <c:valAx>
        <c:axId val="1128276632"/>
        <c:scaling>
          <c:orientation val="minMax"/>
        </c:scaling>
        <c:delete val="1"/>
        <c:axPos val="b"/>
        <c:numFmt formatCode="General" sourceLinked="1"/>
        <c:majorTickMark val="none"/>
        <c:minorTickMark val="none"/>
        <c:tickLblPos val="nextTo"/>
        <c:crossAx val="11282817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Hartimi i Raportit </a:t>
            </a:r>
            <a:r>
              <a:rPr lang="sq-AL"/>
              <a:t>përmbledhës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807627331661495"/>
          <c:y val="0.18649187814371501"/>
          <c:w val="0.38524314750188515"/>
          <c:h val="0.66940469515613943"/>
        </c:manualLayout>
      </c:layout>
      <c:pieChart>
        <c:varyColors val="1"/>
        <c:ser>
          <c:idx val="0"/>
          <c:order val="0"/>
          <c:tx>
            <c:strRef>
              <c:f>Sheet1!$B$1</c:f>
              <c:strCache>
                <c:ptCount val="1"/>
                <c:pt idx="0">
                  <c:v>Column1</c:v>
                </c:pt>
              </c:strCache>
            </c:strRef>
          </c:tx>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FED-422D-8C55-E131354F8D78}"/>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7FED-422D-8C55-E131354F8D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JO</c:v>
                </c:pt>
                <c:pt idx="1">
                  <c:v>PO </c:v>
                </c:pt>
              </c:strCache>
            </c:strRef>
          </c:cat>
          <c:val>
            <c:numRef>
              <c:f>Sheet1!$B$2:$B$3</c:f>
              <c:numCache>
                <c:formatCode>General</c:formatCode>
                <c:ptCount val="2"/>
                <c:pt idx="0">
                  <c:v>1</c:v>
                </c:pt>
                <c:pt idx="1">
                  <c:v>12</c:v>
                </c:pt>
              </c:numCache>
            </c:numRef>
          </c:val>
          <c:extLst xmlns:c16r2="http://schemas.microsoft.com/office/drawing/2015/06/chart">
            <c:ext xmlns:c16="http://schemas.microsoft.com/office/drawing/2014/chart" uri="{C3380CC4-5D6E-409C-BE32-E72D297353CC}">
              <c16:uniqueId val="{00000004-7FED-422D-8C55-E131354F8D7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Shfrytëzimi i Platformës Qeveritare për Konsultime Publike</a:t>
            </a:r>
            <a:endParaRPr lang="en-US" sz="1100"/>
          </a:p>
        </c:rich>
      </c:tx>
      <c:layout>
        <c:manualLayout>
          <c:xMode val="edge"/>
          <c:yMode val="edge"/>
          <c:x val="0.11890126206384559"/>
          <c:y val="3.09597523219814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556915630535045"/>
          <c:y val="0.20720232094164889"/>
          <c:w val="0.33480081136851214"/>
          <c:h val="0.60909872084465944"/>
        </c:manualLayout>
      </c:layout>
      <c:pieChart>
        <c:varyColors val="1"/>
        <c:ser>
          <c:idx val="0"/>
          <c:order val="0"/>
          <c:tx>
            <c:strRef>
              <c:f>Sheet1!$B$1</c:f>
              <c:strCache>
                <c:ptCount val="1"/>
                <c:pt idx="0">
                  <c:v>Column1</c:v>
                </c:pt>
              </c:strCache>
            </c:strRef>
          </c:tx>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B3BC-4B1E-8699-B7F762F39F13}"/>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B3BC-4B1E-8699-B7F762F39F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JO</c:v>
                </c:pt>
                <c:pt idx="1">
                  <c:v>PO </c:v>
                </c:pt>
              </c:strCache>
            </c:strRef>
          </c:cat>
          <c:val>
            <c:numRef>
              <c:f>Sheet1!$B$2:$B$3</c:f>
              <c:numCache>
                <c:formatCode>General</c:formatCode>
                <c:ptCount val="2"/>
                <c:pt idx="0">
                  <c:v>8</c:v>
                </c:pt>
                <c:pt idx="1">
                  <c:v>6</c:v>
                </c:pt>
              </c:numCache>
            </c:numRef>
          </c:val>
          <c:extLst xmlns:c16r2="http://schemas.microsoft.com/office/drawing/2015/06/chart">
            <c:ext xmlns:c16="http://schemas.microsoft.com/office/drawing/2014/chart" uri="{C3380CC4-5D6E-409C-BE32-E72D297353CC}">
              <c16:uniqueId val="{00000004-B3BC-4B1E-8699-B7F762F39F1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AB86-B63D-42A2-BB52-49F83F22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23</Pages>
  <Words>4842</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 Shaqiri</dc:creator>
  <cp:keywords/>
  <dc:description/>
  <cp:lastModifiedBy>Diellor Gashi</cp:lastModifiedBy>
  <cp:revision>39</cp:revision>
  <dcterms:created xsi:type="dcterms:W3CDTF">2021-10-13T13:01:00Z</dcterms:created>
  <dcterms:modified xsi:type="dcterms:W3CDTF">2021-10-22T14:53:00Z</dcterms:modified>
</cp:coreProperties>
</file>