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E0724" w14:textId="77777777" w:rsidR="00C96F87" w:rsidRPr="00D55FEB" w:rsidRDefault="00C96F87">
      <w:pPr>
        <w:rPr>
          <w:lang w:val="en-US"/>
        </w:rPr>
      </w:pPr>
      <w:bookmarkStart w:id="0" w:name="_GoBack"/>
      <w:bookmarkEnd w:id="0"/>
    </w:p>
    <w:p w14:paraId="4FA4E7F6" w14:textId="77777777" w:rsidR="00C96F87" w:rsidRPr="00D55FEB" w:rsidRDefault="00957620">
      <w:pPr>
        <w:ind w:hanging="2"/>
        <w:jc w:val="center"/>
        <w:rPr>
          <w:rFonts w:ascii="Book Antiqua" w:eastAsia="Book Antiqua" w:hAnsi="Book Antiqua" w:cs="Book Antiqua"/>
          <w:sz w:val="28"/>
          <w:szCs w:val="28"/>
          <w:lang w:val="en-US"/>
        </w:rPr>
      </w:pPr>
      <w:r>
        <w:rPr>
          <w:rFonts w:ascii="Book Antiqua" w:eastAsia="Book Antiqua" w:hAnsi="Book Antiqua" w:cs="Book Antiqua"/>
          <w:noProof/>
          <w:sz w:val="28"/>
          <w:szCs w:val="28"/>
          <w:lang w:val="en-US"/>
        </w:rPr>
        <w:drawing>
          <wp:inline distT="0" distB="0" distL="114300" distR="114300" wp14:anchorId="4AECC5A5" wp14:editId="786734D0">
            <wp:extent cx="876300" cy="933450"/>
            <wp:effectExtent l="0" t="0" r="0" b="0"/>
            <wp:docPr id="1026" name="image1.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26" name="image1.jpg" descr="Icon&#10;&#10;Description automatically generated"/>
                    <pic:cNvPicPr preferRelativeResize="0"/>
                  </pic:nvPicPr>
                  <pic:blipFill>
                    <a:blip r:embed="rId8"/>
                    <a:srcRect/>
                    <a:stretch>
                      <a:fillRect/>
                    </a:stretch>
                  </pic:blipFill>
                  <pic:spPr>
                    <a:xfrm>
                      <a:off x="0" y="0"/>
                      <a:ext cx="876300" cy="933450"/>
                    </a:xfrm>
                    <a:prstGeom prst="rect">
                      <a:avLst/>
                    </a:prstGeom>
                    <a:ln/>
                  </pic:spPr>
                </pic:pic>
              </a:graphicData>
            </a:graphic>
          </wp:inline>
        </w:drawing>
      </w:r>
    </w:p>
    <w:p w14:paraId="0463BA30" w14:textId="77777777" w:rsidR="00C96F87" w:rsidRPr="00D55FEB" w:rsidRDefault="00957620">
      <w:pPr>
        <w:spacing w:after="0"/>
        <w:ind w:left="1" w:hanging="3"/>
        <w:jc w:val="center"/>
        <w:rPr>
          <w:rFonts w:ascii="Book Antiqua" w:eastAsia="Book Antiqua" w:hAnsi="Book Antiqua" w:cs="Book Antiqua"/>
          <w:sz w:val="28"/>
          <w:szCs w:val="28"/>
          <w:lang w:val="de-CH"/>
        </w:rPr>
      </w:pPr>
      <w:r w:rsidRPr="00D55FEB">
        <w:rPr>
          <w:rFonts w:ascii="Book Antiqua" w:eastAsia="Book Antiqua" w:hAnsi="Book Antiqua" w:cs="Book Antiqua"/>
          <w:b/>
          <w:sz w:val="28"/>
          <w:szCs w:val="28"/>
          <w:lang w:val="de-CH"/>
        </w:rPr>
        <w:t>Republika e Kosovës</w:t>
      </w:r>
    </w:p>
    <w:p w14:paraId="00EA738C" w14:textId="77777777" w:rsidR="00C96F87" w:rsidRPr="00D55FEB" w:rsidRDefault="00957620">
      <w:pPr>
        <w:spacing w:after="0"/>
        <w:ind w:left="1" w:hanging="3"/>
        <w:jc w:val="center"/>
        <w:rPr>
          <w:rFonts w:ascii="Book Antiqua" w:eastAsia="Book Antiqua" w:hAnsi="Book Antiqua" w:cs="Book Antiqua"/>
          <w:sz w:val="28"/>
          <w:szCs w:val="28"/>
          <w:lang w:val="de-CH"/>
        </w:rPr>
      </w:pPr>
      <w:r w:rsidRPr="00D55FEB">
        <w:rPr>
          <w:rFonts w:ascii="Book Antiqua" w:eastAsia="Book Antiqua" w:hAnsi="Book Antiqua" w:cs="Book Antiqua"/>
          <w:b/>
          <w:sz w:val="28"/>
          <w:szCs w:val="28"/>
          <w:lang w:val="de-CH"/>
        </w:rPr>
        <w:t>Republika Kosova - Republic of Kosovo</w:t>
      </w:r>
    </w:p>
    <w:p w14:paraId="3D5F6680" w14:textId="77777777" w:rsidR="00C96F87" w:rsidRPr="00D55FEB" w:rsidRDefault="00957620">
      <w:pPr>
        <w:suppressAutoHyphens/>
        <w:spacing w:after="0" w:line="360" w:lineRule="auto"/>
        <w:ind w:leftChars="-1" w:left="1" w:hangingChars="1" w:hanging="3"/>
        <w:jc w:val="center"/>
        <w:textDirection w:val="btLr"/>
        <w:textAlignment w:val="top"/>
        <w:outlineLvl w:val="0"/>
        <w:rPr>
          <w:rFonts w:ascii="Book Antiqua" w:eastAsia="Book Antiqua" w:hAnsi="Book Antiqua" w:cs="Book Antiqua"/>
          <w:b/>
          <w:bCs/>
          <w:position w:val="-1"/>
          <w:sz w:val="28"/>
          <w:szCs w:val="28"/>
          <w:lang w:val="en-US"/>
        </w:rPr>
      </w:pPr>
      <w:bookmarkStart w:id="1" w:name="_Toc129868599"/>
      <w:r w:rsidRPr="00D55FEB">
        <w:rPr>
          <w:rFonts w:ascii="Book Antiqua" w:eastAsia="Book Antiqua" w:hAnsi="Book Antiqua" w:cs="Book Antiqua"/>
          <w:b/>
          <w:bCs/>
          <w:i/>
          <w:position w:val="-1"/>
          <w:sz w:val="28"/>
          <w:szCs w:val="28"/>
          <w:lang w:val="en-US"/>
        </w:rPr>
        <w:t>Qeveria - Vlada – Government</w:t>
      </w:r>
      <w:bookmarkEnd w:id="1"/>
    </w:p>
    <w:p w14:paraId="50E76A31" w14:textId="4139CD38" w:rsidR="00C96F87" w:rsidRPr="00D55FEB" w:rsidRDefault="00957620">
      <w:pPr>
        <w:ind w:hanging="2"/>
        <w:jc w:val="center"/>
        <w:rPr>
          <w:rFonts w:ascii="Book Antiqua" w:eastAsia="Book Antiqua" w:hAnsi="Book Antiqua" w:cs="Book Antiqua"/>
          <w:sz w:val="28"/>
          <w:szCs w:val="28"/>
          <w:lang w:val="en-US"/>
        </w:rPr>
      </w:pPr>
      <w:r w:rsidRPr="00D55FEB">
        <w:rPr>
          <w:rFonts w:ascii="Book Antiqua" w:eastAsia="Book Antiqua" w:hAnsi="Book Antiqua" w:cs="Book Antiqua"/>
          <w:b/>
          <w:sz w:val="28"/>
          <w:szCs w:val="28"/>
          <w:lang w:val="en-US"/>
        </w:rPr>
        <w:t xml:space="preserve">Ministria e Administrimit të Pushtetit Lokal </w:t>
      </w:r>
      <w:r w:rsidR="005D6B4B" w:rsidRPr="00D55FEB">
        <w:rPr>
          <w:rFonts w:ascii="Book Antiqua" w:eastAsia="Book Antiqua" w:hAnsi="Book Antiqua" w:cs="Book Antiqua"/>
          <w:b/>
          <w:sz w:val="28"/>
          <w:szCs w:val="28"/>
          <w:lang w:val="en-US"/>
        </w:rPr>
        <w:t>- Ministarstvo</w:t>
      </w:r>
      <w:r w:rsidRPr="00D55FEB">
        <w:rPr>
          <w:rFonts w:ascii="Book Antiqua" w:eastAsia="Book Antiqua" w:hAnsi="Book Antiqua" w:cs="Book Antiqua"/>
          <w:b/>
          <w:sz w:val="28"/>
          <w:szCs w:val="28"/>
          <w:lang w:val="en-US"/>
        </w:rPr>
        <w:t xml:space="preserve"> za Administraciju Lokalne Samouprave </w:t>
      </w:r>
      <w:r w:rsidRPr="00D55FEB">
        <w:rPr>
          <w:rFonts w:ascii="Book Antiqua" w:eastAsia="Book Antiqua" w:hAnsi="Book Antiqua" w:cs="Book Antiqua"/>
          <w:b/>
          <w:i/>
          <w:sz w:val="28"/>
          <w:szCs w:val="28"/>
          <w:lang w:val="en-US"/>
        </w:rPr>
        <w:t xml:space="preserve">- </w:t>
      </w:r>
      <w:r w:rsidRPr="00D55FEB">
        <w:rPr>
          <w:rFonts w:ascii="Book Antiqua" w:eastAsia="Book Antiqua" w:hAnsi="Book Antiqua" w:cs="Book Antiqua"/>
          <w:b/>
          <w:sz w:val="28"/>
          <w:szCs w:val="28"/>
          <w:lang w:val="en-US"/>
        </w:rPr>
        <w:t>Ministry of Local Government Administration</w:t>
      </w:r>
      <w:bookmarkStart w:id="2" w:name="bookmark=id.gjdgxs" w:colFirst="0" w:colLast="0"/>
      <w:bookmarkEnd w:id="2"/>
    </w:p>
    <w:p w14:paraId="58E1CD0A" w14:textId="77777777" w:rsidR="00C96F87" w:rsidRPr="00D55FEB" w:rsidRDefault="00C96F87">
      <w:pPr>
        <w:pBdr>
          <w:bottom w:val="single" w:sz="12" w:space="1" w:color="000000"/>
        </w:pBdr>
        <w:rPr>
          <w:rFonts w:ascii="Book Antiqua" w:eastAsia="Book Antiqua" w:hAnsi="Book Antiqua" w:cs="Book Antiqua"/>
          <w:sz w:val="28"/>
          <w:szCs w:val="28"/>
          <w:lang w:val="en-US"/>
        </w:rPr>
      </w:pPr>
    </w:p>
    <w:p w14:paraId="6983E068" w14:textId="77777777" w:rsidR="00C96F87" w:rsidRPr="00D55FEB" w:rsidRDefault="00C96F87">
      <w:pPr>
        <w:rPr>
          <w:sz w:val="28"/>
          <w:szCs w:val="28"/>
          <w:lang w:val="en-US"/>
        </w:rPr>
      </w:pPr>
    </w:p>
    <w:p w14:paraId="0344E594" w14:textId="77777777" w:rsidR="00C96F87" w:rsidRPr="00D55FEB" w:rsidRDefault="00C96F87">
      <w:pPr>
        <w:jc w:val="center"/>
        <w:rPr>
          <w:sz w:val="28"/>
          <w:szCs w:val="28"/>
          <w:lang w:val="en-US"/>
        </w:rPr>
      </w:pPr>
    </w:p>
    <w:p w14:paraId="0528128C" w14:textId="77777777" w:rsidR="00C96F87" w:rsidRPr="00D55FEB" w:rsidRDefault="00C96F87">
      <w:pPr>
        <w:jc w:val="both"/>
        <w:rPr>
          <w:sz w:val="28"/>
          <w:szCs w:val="28"/>
          <w:lang w:val="en-US"/>
        </w:rPr>
      </w:pPr>
    </w:p>
    <w:p w14:paraId="6D5C25AE" w14:textId="60BBE21F" w:rsidR="00C96F87" w:rsidRPr="00D55FEB" w:rsidRDefault="00957620">
      <w:pPr>
        <w:jc w:val="center"/>
        <w:rPr>
          <w:sz w:val="28"/>
          <w:szCs w:val="28"/>
          <w:lang w:val="en-US"/>
        </w:rPr>
      </w:pPr>
      <w:r w:rsidRPr="005D6B4B">
        <w:rPr>
          <w:sz w:val="28"/>
          <w:szCs w:val="28"/>
          <w:lang w:val="en-US"/>
        </w:rPr>
        <w:t>Capacity assessment of municipal structures mandated to work with marginalized groups</w:t>
      </w:r>
    </w:p>
    <w:p w14:paraId="031E641D" w14:textId="77777777" w:rsidR="00C96F87" w:rsidRPr="00D55FEB" w:rsidRDefault="00C96F87">
      <w:pPr>
        <w:rPr>
          <w:b/>
          <w:bCs/>
          <w:sz w:val="28"/>
          <w:szCs w:val="28"/>
          <w:lang w:val="en-US"/>
        </w:rPr>
      </w:pPr>
    </w:p>
    <w:p w14:paraId="3FF3640F" w14:textId="77777777" w:rsidR="00C96F87" w:rsidRPr="00D55FEB" w:rsidRDefault="00C96F87">
      <w:pPr>
        <w:rPr>
          <w:b/>
          <w:bCs/>
          <w:sz w:val="28"/>
          <w:szCs w:val="28"/>
          <w:lang w:val="en-US"/>
        </w:rPr>
      </w:pPr>
    </w:p>
    <w:p w14:paraId="77525DC7" w14:textId="77777777" w:rsidR="00C96F87" w:rsidRPr="00D55FEB" w:rsidRDefault="00C96F87">
      <w:pPr>
        <w:rPr>
          <w:b/>
          <w:bCs/>
          <w:sz w:val="28"/>
          <w:szCs w:val="28"/>
          <w:lang w:val="en-US"/>
        </w:rPr>
      </w:pPr>
    </w:p>
    <w:p w14:paraId="2DE49354" w14:textId="77777777" w:rsidR="00C96F87" w:rsidRPr="00D55FEB" w:rsidRDefault="00C96F87">
      <w:pPr>
        <w:rPr>
          <w:b/>
          <w:bCs/>
          <w:sz w:val="28"/>
          <w:szCs w:val="28"/>
          <w:lang w:val="en-US"/>
        </w:rPr>
      </w:pPr>
    </w:p>
    <w:p w14:paraId="34F4D70E" w14:textId="77777777" w:rsidR="00C96F87" w:rsidRPr="00D55FEB" w:rsidRDefault="00C96F87">
      <w:pPr>
        <w:rPr>
          <w:b/>
          <w:bCs/>
          <w:sz w:val="28"/>
          <w:szCs w:val="28"/>
          <w:lang w:val="en-US"/>
        </w:rPr>
      </w:pPr>
    </w:p>
    <w:p w14:paraId="2FEB1040" w14:textId="77777777" w:rsidR="00C96F87" w:rsidRPr="00D55FEB" w:rsidRDefault="00C96F87">
      <w:pPr>
        <w:rPr>
          <w:b/>
          <w:bCs/>
          <w:sz w:val="28"/>
          <w:szCs w:val="28"/>
          <w:lang w:val="en-US"/>
        </w:rPr>
      </w:pPr>
    </w:p>
    <w:p w14:paraId="67DB2AC2" w14:textId="77777777" w:rsidR="00C96F87" w:rsidRPr="00D55FEB" w:rsidRDefault="00C96F87">
      <w:pPr>
        <w:rPr>
          <w:b/>
          <w:bCs/>
          <w:sz w:val="28"/>
          <w:szCs w:val="28"/>
          <w:lang w:val="en-US"/>
        </w:rPr>
      </w:pPr>
    </w:p>
    <w:p w14:paraId="5E044791" w14:textId="77777777" w:rsidR="00C96F87" w:rsidRPr="00D55FEB" w:rsidRDefault="00C96F87">
      <w:pPr>
        <w:rPr>
          <w:b/>
          <w:bCs/>
          <w:sz w:val="28"/>
          <w:szCs w:val="28"/>
          <w:lang w:val="en-US"/>
        </w:rPr>
      </w:pPr>
    </w:p>
    <w:p w14:paraId="0B6F1CA1" w14:textId="77777777" w:rsidR="00C96F87" w:rsidRPr="00D55FEB" w:rsidRDefault="00C96F87">
      <w:pPr>
        <w:jc w:val="center"/>
        <w:rPr>
          <w:b/>
          <w:bCs/>
          <w:sz w:val="28"/>
          <w:szCs w:val="28"/>
          <w:lang w:val="en-US"/>
        </w:rPr>
      </w:pPr>
    </w:p>
    <w:p w14:paraId="40A9FF84" w14:textId="77777777" w:rsidR="00C96F87" w:rsidRPr="00D55FEB" w:rsidRDefault="00957620">
      <w:pPr>
        <w:jc w:val="center"/>
        <w:rPr>
          <w:b/>
          <w:bCs/>
          <w:sz w:val="28"/>
          <w:szCs w:val="28"/>
          <w:lang w:val="en-US"/>
        </w:rPr>
      </w:pPr>
      <w:r w:rsidRPr="00D55FEB">
        <w:rPr>
          <w:b/>
          <w:bCs/>
          <w:sz w:val="28"/>
          <w:szCs w:val="28"/>
          <w:lang w:val="en-US"/>
        </w:rPr>
        <w:t>January 2023</w:t>
      </w:r>
    </w:p>
    <w:p w14:paraId="54BC392D" w14:textId="77777777" w:rsidR="00C96F87" w:rsidRPr="00D55FEB" w:rsidRDefault="00C96F87">
      <w:pPr>
        <w:rPr>
          <w:b/>
          <w:bCs/>
          <w:sz w:val="28"/>
          <w:szCs w:val="28"/>
          <w:lang w:val="en-US"/>
        </w:rPr>
      </w:pPr>
    </w:p>
    <w:sdt>
      <w:sdtPr>
        <w:rPr>
          <w:rFonts w:asciiTheme="minorHAnsi" w:eastAsia="MS Mincho" w:hAnsiTheme="minorHAnsi" w:cstheme="minorBidi"/>
          <w:color w:val="auto"/>
          <w:sz w:val="28"/>
          <w:szCs w:val="28"/>
          <w:lang w:val="sq-AL"/>
        </w:rPr>
        <w:id w:val="23293534"/>
        <w:docPartObj>
          <w:docPartGallery w:val="Table of Contents"/>
          <w:docPartUnique/>
        </w:docPartObj>
      </w:sdtPr>
      <w:sdtEndPr>
        <w:rPr>
          <w:b/>
          <w:bCs/>
          <w:noProof/>
        </w:rPr>
      </w:sdtEndPr>
      <w:sdtContent>
        <w:p w14:paraId="53EA6576" w14:textId="22DE9D00" w:rsidR="00C96F87" w:rsidRPr="00D55FEB" w:rsidRDefault="00957620">
          <w:pPr>
            <w:pStyle w:val="TOCHeading"/>
            <w:rPr>
              <w:sz w:val="28"/>
              <w:szCs w:val="28"/>
            </w:rPr>
          </w:pPr>
          <w:r w:rsidRPr="00D55FEB">
            <w:rPr>
              <w:sz w:val="28"/>
              <w:szCs w:val="28"/>
            </w:rPr>
            <w:t>Table of contents</w:t>
          </w:r>
        </w:p>
        <w:p w14:paraId="40034247" w14:textId="42839D30" w:rsidR="0002195E" w:rsidRDefault="00957620">
          <w:pPr>
            <w:pStyle w:val="TOC1"/>
            <w:rPr>
              <w:rFonts w:eastAsiaTheme="minorEastAsia"/>
              <w:noProof/>
              <w:lang w:val="en-US"/>
            </w:rPr>
          </w:pPr>
          <w:r w:rsidRPr="00D55FEB">
            <w:rPr>
              <w:sz w:val="28"/>
              <w:szCs w:val="28"/>
              <w:lang w:val="en-US"/>
            </w:rPr>
            <w:fldChar w:fldCharType="begin"/>
          </w:r>
          <w:r w:rsidRPr="00D55FEB">
            <w:rPr>
              <w:sz w:val="28"/>
              <w:szCs w:val="28"/>
              <w:lang w:val="en-US"/>
            </w:rPr>
            <w:instrText xml:space="preserve"> TOC \o "1-3" \h \z \u </w:instrText>
          </w:r>
          <w:r w:rsidRPr="00D55FEB">
            <w:rPr>
              <w:sz w:val="28"/>
              <w:szCs w:val="28"/>
              <w:lang w:val="en-US"/>
            </w:rPr>
            <w:fldChar w:fldCharType="separate"/>
          </w:r>
        </w:p>
        <w:p w14:paraId="58126C04" w14:textId="101BBA79" w:rsidR="0002195E" w:rsidRDefault="00936BEC">
          <w:pPr>
            <w:pStyle w:val="TOC1"/>
            <w:rPr>
              <w:rFonts w:eastAsiaTheme="minorEastAsia"/>
              <w:noProof/>
              <w:lang w:val="en-US"/>
            </w:rPr>
          </w:pPr>
          <w:hyperlink w:anchor="_Toc129868600" w:history="1">
            <w:r w:rsidR="0002195E" w:rsidRPr="00DF7F3D">
              <w:rPr>
                <w:rStyle w:val="Hyperlink"/>
                <w:noProof/>
                <w:lang w:val="en-US"/>
              </w:rPr>
              <w:t>List of abbreviations</w:t>
            </w:r>
            <w:r w:rsidR="0002195E">
              <w:rPr>
                <w:noProof/>
                <w:webHidden/>
              </w:rPr>
              <w:tab/>
            </w:r>
            <w:r w:rsidR="0002195E">
              <w:rPr>
                <w:noProof/>
                <w:webHidden/>
              </w:rPr>
              <w:fldChar w:fldCharType="begin"/>
            </w:r>
            <w:r w:rsidR="0002195E">
              <w:rPr>
                <w:noProof/>
                <w:webHidden/>
              </w:rPr>
              <w:instrText xml:space="preserve"> PAGEREF _Toc129868600 \h </w:instrText>
            </w:r>
            <w:r w:rsidR="0002195E">
              <w:rPr>
                <w:noProof/>
                <w:webHidden/>
              </w:rPr>
            </w:r>
            <w:r w:rsidR="0002195E">
              <w:rPr>
                <w:noProof/>
                <w:webHidden/>
              </w:rPr>
              <w:fldChar w:fldCharType="separate"/>
            </w:r>
            <w:r w:rsidR="0002195E">
              <w:rPr>
                <w:noProof/>
                <w:webHidden/>
              </w:rPr>
              <w:t>3</w:t>
            </w:r>
            <w:r w:rsidR="0002195E">
              <w:rPr>
                <w:noProof/>
                <w:webHidden/>
              </w:rPr>
              <w:fldChar w:fldCharType="end"/>
            </w:r>
          </w:hyperlink>
        </w:p>
        <w:p w14:paraId="55C6C791" w14:textId="0924AF01" w:rsidR="0002195E" w:rsidRDefault="00936BEC">
          <w:pPr>
            <w:pStyle w:val="TOC1"/>
            <w:rPr>
              <w:rFonts w:eastAsiaTheme="minorEastAsia"/>
              <w:noProof/>
              <w:lang w:val="en-US"/>
            </w:rPr>
          </w:pPr>
          <w:hyperlink w:anchor="_Toc129868601" w:history="1">
            <w:r w:rsidR="0002195E" w:rsidRPr="00DF7F3D">
              <w:rPr>
                <w:rStyle w:val="Hyperlink"/>
                <w:noProof/>
                <w:lang w:val="en-US"/>
              </w:rPr>
              <w:t>Introduction</w:t>
            </w:r>
            <w:r w:rsidR="0002195E">
              <w:rPr>
                <w:noProof/>
                <w:webHidden/>
              </w:rPr>
              <w:tab/>
            </w:r>
            <w:r w:rsidR="0002195E">
              <w:rPr>
                <w:noProof/>
                <w:webHidden/>
              </w:rPr>
              <w:fldChar w:fldCharType="begin"/>
            </w:r>
            <w:r w:rsidR="0002195E">
              <w:rPr>
                <w:noProof/>
                <w:webHidden/>
              </w:rPr>
              <w:instrText xml:space="preserve"> PAGEREF _Toc129868601 \h </w:instrText>
            </w:r>
            <w:r w:rsidR="0002195E">
              <w:rPr>
                <w:noProof/>
                <w:webHidden/>
              </w:rPr>
            </w:r>
            <w:r w:rsidR="0002195E">
              <w:rPr>
                <w:noProof/>
                <w:webHidden/>
              </w:rPr>
              <w:fldChar w:fldCharType="separate"/>
            </w:r>
            <w:r w:rsidR="0002195E">
              <w:rPr>
                <w:noProof/>
                <w:webHidden/>
              </w:rPr>
              <w:t>4</w:t>
            </w:r>
            <w:r w:rsidR="0002195E">
              <w:rPr>
                <w:noProof/>
                <w:webHidden/>
              </w:rPr>
              <w:fldChar w:fldCharType="end"/>
            </w:r>
          </w:hyperlink>
        </w:p>
        <w:p w14:paraId="45E2F804" w14:textId="3DB41E61" w:rsidR="0002195E" w:rsidRDefault="00936BEC">
          <w:pPr>
            <w:pStyle w:val="TOC2"/>
            <w:tabs>
              <w:tab w:val="right" w:leader="dot" w:pos="9350"/>
            </w:tabs>
            <w:rPr>
              <w:rFonts w:eastAsiaTheme="minorEastAsia"/>
              <w:noProof/>
              <w:lang w:val="en-US"/>
            </w:rPr>
          </w:pPr>
          <w:hyperlink w:anchor="_Toc129868602" w:history="1">
            <w:r w:rsidR="0002195E" w:rsidRPr="00DF7F3D">
              <w:rPr>
                <w:rStyle w:val="Hyperlink"/>
                <w:noProof/>
                <w:lang w:val="en-US"/>
              </w:rPr>
              <w:t>Methodology</w:t>
            </w:r>
            <w:r w:rsidR="0002195E">
              <w:rPr>
                <w:noProof/>
                <w:webHidden/>
              </w:rPr>
              <w:tab/>
            </w:r>
            <w:r w:rsidR="0002195E">
              <w:rPr>
                <w:noProof/>
                <w:webHidden/>
              </w:rPr>
              <w:fldChar w:fldCharType="begin"/>
            </w:r>
            <w:r w:rsidR="0002195E">
              <w:rPr>
                <w:noProof/>
                <w:webHidden/>
              </w:rPr>
              <w:instrText xml:space="preserve"> PAGEREF _Toc129868602 \h </w:instrText>
            </w:r>
            <w:r w:rsidR="0002195E">
              <w:rPr>
                <w:noProof/>
                <w:webHidden/>
              </w:rPr>
            </w:r>
            <w:r w:rsidR="0002195E">
              <w:rPr>
                <w:noProof/>
                <w:webHidden/>
              </w:rPr>
              <w:fldChar w:fldCharType="separate"/>
            </w:r>
            <w:r w:rsidR="0002195E">
              <w:rPr>
                <w:noProof/>
                <w:webHidden/>
              </w:rPr>
              <w:t>6</w:t>
            </w:r>
            <w:r w:rsidR="0002195E">
              <w:rPr>
                <w:noProof/>
                <w:webHidden/>
              </w:rPr>
              <w:fldChar w:fldCharType="end"/>
            </w:r>
          </w:hyperlink>
        </w:p>
        <w:p w14:paraId="2F519256" w14:textId="4E9FECF6" w:rsidR="0002195E" w:rsidRDefault="00936BEC">
          <w:pPr>
            <w:pStyle w:val="TOC2"/>
            <w:tabs>
              <w:tab w:val="right" w:leader="dot" w:pos="9350"/>
            </w:tabs>
            <w:rPr>
              <w:rFonts w:eastAsiaTheme="minorEastAsia"/>
              <w:noProof/>
              <w:lang w:val="en-US"/>
            </w:rPr>
          </w:pPr>
          <w:hyperlink w:anchor="_Toc129868603" w:history="1">
            <w:r w:rsidR="0002195E" w:rsidRPr="00DF7F3D">
              <w:rPr>
                <w:rStyle w:val="Hyperlink"/>
                <w:noProof/>
                <w:lang w:val="en-US"/>
              </w:rPr>
              <w:t>Scope</w:t>
            </w:r>
            <w:r w:rsidR="0002195E">
              <w:rPr>
                <w:noProof/>
                <w:webHidden/>
              </w:rPr>
              <w:tab/>
            </w:r>
            <w:r w:rsidR="0002195E">
              <w:rPr>
                <w:noProof/>
                <w:webHidden/>
              </w:rPr>
              <w:fldChar w:fldCharType="begin"/>
            </w:r>
            <w:r w:rsidR="0002195E">
              <w:rPr>
                <w:noProof/>
                <w:webHidden/>
              </w:rPr>
              <w:instrText xml:space="preserve"> PAGEREF _Toc129868603 \h </w:instrText>
            </w:r>
            <w:r w:rsidR="0002195E">
              <w:rPr>
                <w:noProof/>
                <w:webHidden/>
              </w:rPr>
            </w:r>
            <w:r w:rsidR="0002195E">
              <w:rPr>
                <w:noProof/>
                <w:webHidden/>
              </w:rPr>
              <w:fldChar w:fldCharType="separate"/>
            </w:r>
            <w:r w:rsidR="0002195E">
              <w:rPr>
                <w:noProof/>
                <w:webHidden/>
              </w:rPr>
              <w:t>8</w:t>
            </w:r>
            <w:r w:rsidR="0002195E">
              <w:rPr>
                <w:noProof/>
                <w:webHidden/>
              </w:rPr>
              <w:fldChar w:fldCharType="end"/>
            </w:r>
          </w:hyperlink>
        </w:p>
        <w:p w14:paraId="6767C1C2" w14:textId="7B84BE65" w:rsidR="0002195E" w:rsidRDefault="00936BEC">
          <w:pPr>
            <w:pStyle w:val="TOC2"/>
            <w:tabs>
              <w:tab w:val="right" w:leader="dot" w:pos="9350"/>
            </w:tabs>
            <w:rPr>
              <w:rFonts w:eastAsiaTheme="minorEastAsia"/>
              <w:noProof/>
              <w:lang w:val="en-US"/>
            </w:rPr>
          </w:pPr>
          <w:hyperlink w:anchor="_Toc129868604" w:history="1">
            <w:r w:rsidR="0002195E" w:rsidRPr="00DF7F3D">
              <w:rPr>
                <w:rStyle w:val="Hyperlink"/>
                <w:noProof/>
                <w:lang w:val="en-US"/>
              </w:rPr>
              <w:t>What does this report contain</w:t>
            </w:r>
            <w:r w:rsidR="0002195E">
              <w:rPr>
                <w:noProof/>
                <w:webHidden/>
              </w:rPr>
              <w:tab/>
            </w:r>
            <w:r w:rsidR="0002195E">
              <w:rPr>
                <w:noProof/>
                <w:webHidden/>
              </w:rPr>
              <w:fldChar w:fldCharType="begin"/>
            </w:r>
            <w:r w:rsidR="0002195E">
              <w:rPr>
                <w:noProof/>
                <w:webHidden/>
              </w:rPr>
              <w:instrText xml:space="preserve"> PAGEREF _Toc129868604 \h </w:instrText>
            </w:r>
            <w:r w:rsidR="0002195E">
              <w:rPr>
                <w:noProof/>
                <w:webHidden/>
              </w:rPr>
            </w:r>
            <w:r w:rsidR="0002195E">
              <w:rPr>
                <w:noProof/>
                <w:webHidden/>
              </w:rPr>
              <w:fldChar w:fldCharType="separate"/>
            </w:r>
            <w:r w:rsidR="0002195E">
              <w:rPr>
                <w:noProof/>
                <w:webHidden/>
              </w:rPr>
              <w:t>9</w:t>
            </w:r>
            <w:r w:rsidR="0002195E">
              <w:rPr>
                <w:noProof/>
                <w:webHidden/>
              </w:rPr>
              <w:fldChar w:fldCharType="end"/>
            </w:r>
          </w:hyperlink>
        </w:p>
        <w:p w14:paraId="12812B7C" w14:textId="2EE69FE4" w:rsidR="0002195E" w:rsidRDefault="00936BEC">
          <w:pPr>
            <w:pStyle w:val="TOC1"/>
            <w:rPr>
              <w:rFonts w:eastAsiaTheme="minorEastAsia"/>
              <w:noProof/>
              <w:lang w:val="en-US"/>
            </w:rPr>
          </w:pPr>
          <w:hyperlink w:anchor="_Toc129868605" w:history="1">
            <w:r w:rsidR="0002195E" w:rsidRPr="00DF7F3D">
              <w:rPr>
                <w:rStyle w:val="Hyperlink"/>
                <w:noProof/>
                <w:lang w:val="en-US"/>
              </w:rPr>
              <w:t>Appointment of Deputy Mayors and Deputy Speakers for communities in 24 municipalities</w:t>
            </w:r>
            <w:r w:rsidR="0002195E">
              <w:rPr>
                <w:noProof/>
                <w:webHidden/>
              </w:rPr>
              <w:tab/>
            </w:r>
            <w:r w:rsidR="0002195E">
              <w:rPr>
                <w:noProof/>
                <w:webHidden/>
              </w:rPr>
              <w:fldChar w:fldCharType="begin"/>
            </w:r>
            <w:r w:rsidR="0002195E">
              <w:rPr>
                <w:noProof/>
                <w:webHidden/>
              </w:rPr>
              <w:instrText xml:space="preserve"> PAGEREF _Toc129868605 \h </w:instrText>
            </w:r>
            <w:r w:rsidR="0002195E">
              <w:rPr>
                <w:noProof/>
                <w:webHidden/>
              </w:rPr>
            </w:r>
            <w:r w:rsidR="0002195E">
              <w:rPr>
                <w:noProof/>
                <w:webHidden/>
              </w:rPr>
              <w:fldChar w:fldCharType="separate"/>
            </w:r>
            <w:r w:rsidR="0002195E">
              <w:rPr>
                <w:noProof/>
                <w:webHidden/>
              </w:rPr>
              <w:t>11</w:t>
            </w:r>
            <w:r w:rsidR="0002195E">
              <w:rPr>
                <w:noProof/>
                <w:webHidden/>
              </w:rPr>
              <w:fldChar w:fldCharType="end"/>
            </w:r>
          </w:hyperlink>
        </w:p>
        <w:p w14:paraId="006DFF21" w14:textId="2BA30C89" w:rsidR="0002195E" w:rsidRDefault="00936BEC">
          <w:pPr>
            <w:pStyle w:val="TOC1"/>
            <w:rPr>
              <w:rFonts w:eastAsiaTheme="minorEastAsia"/>
              <w:noProof/>
              <w:lang w:val="en-US"/>
            </w:rPr>
          </w:pPr>
          <w:hyperlink w:anchor="_Toc129868606" w:history="1">
            <w:r w:rsidR="0002195E" w:rsidRPr="00DF7F3D">
              <w:rPr>
                <w:rStyle w:val="Hyperlink"/>
                <w:noProof/>
                <w:lang w:val="en-US"/>
              </w:rPr>
              <w:t>Municipal Offices for Communities and Return in 24 municipalities</w:t>
            </w:r>
            <w:r w:rsidR="0002195E">
              <w:rPr>
                <w:noProof/>
                <w:webHidden/>
              </w:rPr>
              <w:tab/>
            </w:r>
            <w:r w:rsidR="0002195E">
              <w:rPr>
                <w:noProof/>
                <w:webHidden/>
              </w:rPr>
              <w:fldChar w:fldCharType="begin"/>
            </w:r>
            <w:r w:rsidR="0002195E">
              <w:rPr>
                <w:noProof/>
                <w:webHidden/>
              </w:rPr>
              <w:instrText xml:space="preserve"> PAGEREF _Toc129868606 \h </w:instrText>
            </w:r>
            <w:r w:rsidR="0002195E">
              <w:rPr>
                <w:noProof/>
                <w:webHidden/>
              </w:rPr>
            </w:r>
            <w:r w:rsidR="0002195E">
              <w:rPr>
                <w:noProof/>
                <w:webHidden/>
              </w:rPr>
              <w:fldChar w:fldCharType="separate"/>
            </w:r>
            <w:r w:rsidR="0002195E">
              <w:rPr>
                <w:noProof/>
                <w:webHidden/>
              </w:rPr>
              <w:t>13</w:t>
            </w:r>
            <w:r w:rsidR="0002195E">
              <w:rPr>
                <w:noProof/>
                <w:webHidden/>
              </w:rPr>
              <w:fldChar w:fldCharType="end"/>
            </w:r>
          </w:hyperlink>
        </w:p>
        <w:p w14:paraId="16E1489E" w14:textId="31C47456" w:rsidR="0002195E" w:rsidRDefault="00936BEC">
          <w:pPr>
            <w:pStyle w:val="TOC2"/>
            <w:tabs>
              <w:tab w:val="right" w:leader="dot" w:pos="9350"/>
            </w:tabs>
            <w:rPr>
              <w:rFonts w:eastAsiaTheme="minorEastAsia"/>
              <w:noProof/>
              <w:lang w:val="en-US"/>
            </w:rPr>
          </w:pPr>
          <w:hyperlink w:anchor="_Toc129868607" w:history="1">
            <w:r w:rsidR="0002195E" w:rsidRPr="00DF7F3D">
              <w:rPr>
                <w:rStyle w:val="Hyperlink"/>
                <w:noProof/>
                <w:lang w:val="en-US"/>
              </w:rPr>
              <w:t>The MOCRs leadership</w:t>
            </w:r>
            <w:r w:rsidR="0002195E">
              <w:rPr>
                <w:noProof/>
                <w:webHidden/>
              </w:rPr>
              <w:tab/>
            </w:r>
            <w:r w:rsidR="0002195E">
              <w:rPr>
                <w:noProof/>
                <w:webHidden/>
              </w:rPr>
              <w:fldChar w:fldCharType="begin"/>
            </w:r>
            <w:r w:rsidR="0002195E">
              <w:rPr>
                <w:noProof/>
                <w:webHidden/>
              </w:rPr>
              <w:instrText xml:space="preserve"> PAGEREF _Toc129868607 \h </w:instrText>
            </w:r>
            <w:r w:rsidR="0002195E">
              <w:rPr>
                <w:noProof/>
                <w:webHidden/>
              </w:rPr>
            </w:r>
            <w:r w:rsidR="0002195E">
              <w:rPr>
                <w:noProof/>
                <w:webHidden/>
              </w:rPr>
              <w:fldChar w:fldCharType="separate"/>
            </w:r>
            <w:r w:rsidR="0002195E">
              <w:rPr>
                <w:noProof/>
                <w:webHidden/>
              </w:rPr>
              <w:t>15</w:t>
            </w:r>
            <w:r w:rsidR="0002195E">
              <w:rPr>
                <w:noProof/>
                <w:webHidden/>
              </w:rPr>
              <w:fldChar w:fldCharType="end"/>
            </w:r>
          </w:hyperlink>
        </w:p>
        <w:p w14:paraId="5BAB8EA5" w14:textId="135B863C" w:rsidR="0002195E" w:rsidRDefault="00936BEC">
          <w:pPr>
            <w:pStyle w:val="TOC2"/>
            <w:tabs>
              <w:tab w:val="right" w:leader="dot" w:pos="9350"/>
            </w:tabs>
            <w:rPr>
              <w:rFonts w:eastAsiaTheme="minorEastAsia"/>
              <w:noProof/>
              <w:lang w:val="en-US"/>
            </w:rPr>
          </w:pPr>
          <w:hyperlink w:anchor="_Toc129868608" w:history="1">
            <w:r w:rsidR="0002195E" w:rsidRPr="00DF7F3D">
              <w:rPr>
                <w:rStyle w:val="Hyperlink"/>
                <w:noProof/>
                <w:lang w:val="en-US"/>
              </w:rPr>
              <w:t>MOCR staff</w:t>
            </w:r>
            <w:r w:rsidR="0002195E">
              <w:rPr>
                <w:noProof/>
                <w:webHidden/>
              </w:rPr>
              <w:tab/>
            </w:r>
            <w:r w:rsidR="0002195E">
              <w:rPr>
                <w:noProof/>
                <w:webHidden/>
              </w:rPr>
              <w:fldChar w:fldCharType="begin"/>
            </w:r>
            <w:r w:rsidR="0002195E">
              <w:rPr>
                <w:noProof/>
                <w:webHidden/>
              </w:rPr>
              <w:instrText xml:space="preserve"> PAGEREF _Toc129868608 \h </w:instrText>
            </w:r>
            <w:r w:rsidR="0002195E">
              <w:rPr>
                <w:noProof/>
                <w:webHidden/>
              </w:rPr>
            </w:r>
            <w:r w:rsidR="0002195E">
              <w:rPr>
                <w:noProof/>
                <w:webHidden/>
              </w:rPr>
              <w:fldChar w:fldCharType="separate"/>
            </w:r>
            <w:r w:rsidR="0002195E">
              <w:rPr>
                <w:noProof/>
                <w:webHidden/>
              </w:rPr>
              <w:t>18</w:t>
            </w:r>
            <w:r w:rsidR="0002195E">
              <w:rPr>
                <w:noProof/>
                <w:webHidden/>
              </w:rPr>
              <w:fldChar w:fldCharType="end"/>
            </w:r>
          </w:hyperlink>
        </w:p>
        <w:p w14:paraId="5F8C2C97" w14:textId="6AB3A00F" w:rsidR="0002195E" w:rsidRDefault="00936BEC">
          <w:pPr>
            <w:pStyle w:val="TOC2"/>
            <w:tabs>
              <w:tab w:val="right" w:leader="dot" w:pos="9350"/>
            </w:tabs>
            <w:rPr>
              <w:rFonts w:eastAsiaTheme="minorEastAsia"/>
              <w:noProof/>
              <w:lang w:val="en-US"/>
            </w:rPr>
          </w:pPr>
          <w:hyperlink w:anchor="_Toc129868609" w:history="1">
            <w:r w:rsidR="0002195E" w:rsidRPr="00DF7F3D">
              <w:rPr>
                <w:rStyle w:val="Hyperlink"/>
                <w:noProof/>
                <w:lang w:val="en-US"/>
              </w:rPr>
              <w:t xml:space="preserve">MOCR </w:t>
            </w:r>
            <w:r w:rsidR="0002195E" w:rsidRPr="00DF7F3D">
              <w:rPr>
                <w:rStyle w:val="Hyperlink"/>
                <w:rFonts w:eastAsiaTheme="minorHAnsi"/>
                <w:noProof/>
                <w:lang w:val="en-US"/>
              </w:rPr>
              <w:t>budget for 2020-2022</w:t>
            </w:r>
            <w:r w:rsidR="0002195E">
              <w:rPr>
                <w:noProof/>
                <w:webHidden/>
              </w:rPr>
              <w:tab/>
            </w:r>
            <w:r w:rsidR="0002195E">
              <w:rPr>
                <w:noProof/>
                <w:webHidden/>
              </w:rPr>
              <w:fldChar w:fldCharType="begin"/>
            </w:r>
            <w:r w:rsidR="0002195E">
              <w:rPr>
                <w:noProof/>
                <w:webHidden/>
              </w:rPr>
              <w:instrText xml:space="preserve"> PAGEREF _Toc129868609 \h </w:instrText>
            </w:r>
            <w:r w:rsidR="0002195E">
              <w:rPr>
                <w:noProof/>
                <w:webHidden/>
              </w:rPr>
            </w:r>
            <w:r w:rsidR="0002195E">
              <w:rPr>
                <w:noProof/>
                <w:webHidden/>
              </w:rPr>
              <w:fldChar w:fldCharType="separate"/>
            </w:r>
            <w:r w:rsidR="0002195E">
              <w:rPr>
                <w:noProof/>
                <w:webHidden/>
              </w:rPr>
              <w:t>20</w:t>
            </w:r>
            <w:r w:rsidR="0002195E">
              <w:rPr>
                <w:noProof/>
                <w:webHidden/>
              </w:rPr>
              <w:fldChar w:fldCharType="end"/>
            </w:r>
          </w:hyperlink>
        </w:p>
        <w:p w14:paraId="1F977A85" w14:textId="2B30A2ED" w:rsidR="0002195E" w:rsidRDefault="00936BEC">
          <w:pPr>
            <w:pStyle w:val="TOC2"/>
            <w:tabs>
              <w:tab w:val="right" w:leader="dot" w:pos="9350"/>
            </w:tabs>
            <w:rPr>
              <w:rFonts w:eastAsiaTheme="minorEastAsia"/>
              <w:noProof/>
              <w:lang w:val="en-US"/>
            </w:rPr>
          </w:pPr>
          <w:hyperlink w:anchor="_Toc129868610" w:history="1">
            <w:r w:rsidR="0002195E" w:rsidRPr="00DF7F3D">
              <w:rPr>
                <w:rStyle w:val="Hyperlink"/>
                <w:rFonts w:eastAsiaTheme="minorHAnsi"/>
                <w:noProof/>
                <w:lang w:val="en-US"/>
              </w:rPr>
              <w:t>Percentage (%) of the MOCR budget in the budget of the municipalities during 2020-2022</w:t>
            </w:r>
            <w:r w:rsidR="0002195E">
              <w:rPr>
                <w:noProof/>
                <w:webHidden/>
              </w:rPr>
              <w:tab/>
            </w:r>
            <w:r w:rsidR="0002195E">
              <w:rPr>
                <w:noProof/>
                <w:webHidden/>
              </w:rPr>
              <w:fldChar w:fldCharType="begin"/>
            </w:r>
            <w:r w:rsidR="0002195E">
              <w:rPr>
                <w:noProof/>
                <w:webHidden/>
              </w:rPr>
              <w:instrText xml:space="preserve"> PAGEREF _Toc129868610 \h </w:instrText>
            </w:r>
            <w:r w:rsidR="0002195E">
              <w:rPr>
                <w:noProof/>
                <w:webHidden/>
              </w:rPr>
            </w:r>
            <w:r w:rsidR="0002195E">
              <w:rPr>
                <w:noProof/>
                <w:webHidden/>
              </w:rPr>
              <w:fldChar w:fldCharType="separate"/>
            </w:r>
            <w:r w:rsidR="0002195E">
              <w:rPr>
                <w:noProof/>
                <w:webHidden/>
              </w:rPr>
              <w:t>23</w:t>
            </w:r>
            <w:r w:rsidR="0002195E">
              <w:rPr>
                <w:noProof/>
                <w:webHidden/>
              </w:rPr>
              <w:fldChar w:fldCharType="end"/>
            </w:r>
          </w:hyperlink>
        </w:p>
        <w:p w14:paraId="1143F5BE" w14:textId="3877F9D5" w:rsidR="0002195E" w:rsidRDefault="00936BEC">
          <w:pPr>
            <w:pStyle w:val="TOC2"/>
            <w:tabs>
              <w:tab w:val="right" w:leader="dot" w:pos="9350"/>
            </w:tabs>
            <w:rPr>
              <w:rFonts w:eastAsiaTheme="minorEastAsia"/>
              <w:noProof/>
              <w:lang w:val="en-US"/>
            </w:rPr>
          </w:pPr>
          <w:hyperlink w:anchor="_Toc129868611" w:history="1">
            <w:r w:rsidR="0002195E" w:rsidRPr="00DF7F3D">
              <w:rPr>
                <w:rStyle w:val="Hyperlink"/>
                <w:rFonts w:eastAsiaTheme="minorHAnsi"/>
                <w:noProof/>
                <w:lang w:val="en-US"/>
              </w:rPr>
              <w:t>MOCR budget for subsidies/transfers and capital expenditures</w:t>
            </w:r>
            <w:r w:rsidR="0002195E">
              <w:rPr>
                <w:noProof/>
                <w:webHidden/>
              </w:rPr>
              <w:tab/>
            </w:r>
            <w:r w:rsidR="0002195E">
              <w:rPr>
                <w:noProof/>
                <w:webHidden/>
              </w:rPr>
              <w:fldChar w:fldCharType="begin"/>
            </w:r>
            <w:r w:rsidR="0002195E">
              <w:rPr>
                <w:noProof/>
                <w:webHidden/>
              </w:rPr>
              <w:instrText xml:space="preserve"> PAGEREF _Toc129868611 \h </w:instrText>
            </w:r>
            <w:r w:rsidR="0002195E">
              <w:rPr>
                <w:noProof/>
                <w:webHidden/>
              </w:rPr>
            </w:r>
            <w:r w:rsidR="0002195E">
              <w:rPr>
                <w:noProof/>
                <w:webHidden/>
              </w:rPr>
              <w:fldChar w:fldCharType="separate"/>
            </w:r>
            <w:r w:rsidR="0002195E">
              <w:rPr>
                <w:noProof/>
                <w:webHidden/>
              </w:rPr>
              <w:t>26</w:t>
            </w:r>
            <w:r w:rsidR="0002195E">
              <w:rPr>
                <w:noProof/>
                <w:webHidden/>
              </w:rPr>
              <w:fldChar w:fldCharType="end"/>
            </w:r>
          </w:hyperlink>
        </w:p>
        <w:p w14:paraId="7737410D" w14:textId="60C46D87" w:rsidR="0002195E" w:rsidRDefault="00936BEC">
          <w:pPr>
            <w:pStyle w:val="TOC1"/>
            <w:rPr>
              <w:rFonts w:eastAsiaTheme="minorEastAsia"/>
              <w:noProof/>
              <w:lang w:val="en-US"/>
            </w:rPr>
          </w:pPr>
          <w:hyperlink w:anchor="_Toc129868612" w:history="1">
            <w:r w:rsidR="0002195E" w:rsidRPr="00DF7F3D">
              <w:rPr>
                <w:rStyle w:val="Hyperlink"/>
                <w:rFonts w:eastAsiaTheme="minorHAnsi"/>
                <w:noProof/>
                <w:lang w:val="en-US"/>
              </w:rPr>
              <w:t>Human rights/gender equality units in 24 municipalities</w:t>
            </w:r>
            <w:r w:rsidR="0002195E">
              <w:rPr>
                <w:noProof/>
                <w:webHidden/>
              </w:rPr>
              <w:tab/>
            </w:r>
            <w:r w:rsidR="0002195E">
              <w:rPr>
                <w:noProof/>
                <w:webHidden/>
              </w:rPr>
              <w:fldChar w:fldCharType="begin"/>
            </w:r>
            <w:r w:rsidR="0002195E">
              <w:rPr>
                <w:noProof/>
                <w:webHidden/>
              </w:rPr>
              <w:instrText xml:space="preserve"> PAGEREF _Toc129868612 \h </w:instrText>
            </w:r>
            <w:r w:rsidR="0002195E">
              <w:rPr>
                <w:noProof/>
                <w:webHidden/>
              </w:rPr>
            </w:r>
            <w:r w:rsidR="0002195E">
              <w:rPr>
                <w:noProof/>
                <w:webHidden/>
              </w:rPr>
              <w:fldChar w:fldCharType="separate"/>
            </w:r>
            <w:r w:rsidR="0002195E">
              <w:rPr>
                <w:noProof/>
                <w:webHidden/>
              </w:rPr>
              <w:t>28</w:t>
            </w:r>
            <w:r w:rsidR="0002195E">
              <w:rPr>
                <w:noProof/>
                <w:webHidden/>
              </w:rPr>
              <w:fldChar w:fldCharType="end"/>
            </w:r>
          </w:hyperlink>
        </w:p>
        <w:p w14:paraId="1DC7976C" w14:textId="4D696526" w:rsidR="0002195E" w:rsidRDefault="00936BEC">
          <w:pPr>
            <w:pStyle w:val="TOC2"/>
            <w:tabs>
              <w:tab w:val="right" w:leader="dot" w:pos="9350"/>
            </w:tabs>
            <w:rPr>
              <w:rFonts w:eastAsiaTheme="minorEastAsia"/>
              <w:noProof/>
              <w:lang w:val="en-US"/>
            </w:rPr>
          </w:pPr>
          <w:hyperlink w:anchor="_Toc129868613" w:history="1">
            <w:r w:rsidR="0002195E" w:rsidRPr="00DF7F3D">
              <w:rPr>
                <w:rStyle w:val="Hyperlink"/>
                <w:rFonts w:eastAsiaTheme="minorHAnsi"/>
                <w:noProof/>
                <w:lang w:val="en-US"/>
              </w:rPr>
              <w:t>Leadership of HRUs</w:t>
            </w:r>
            <w:r w:rsidR="0002195E">
              <w:rPr>
                <w:noProof/>
                <w:webHidden/>
              </w:rPr>
              <w:tab/>
            </w:r>
            <w:r w:rsidR="0002195E">
              <w:rPr>
                <w:noProof/>
                <w:webHidden/>
              </w:rPr>
              <w:fldChar w:fldCharType="begin"/>
            </w:r>
            <w:r w:rsidR="0002195E">
              <w:rPr>
                <w:noProof/>
                <w:webHidden/>
              </w:rPr>
              <w:instrText xml:space="preserve"> PAGEREF _Toc129868613 \h </w:instrText>
            </w:r>
            <w:r w:rsidR="0002195E">
              <w:rPr>
                <w:noProof/>
                <w:webHidden/>
              </w:rPr>
            </w:r>
            <w:r w:rsidR="0002195E">
              <w:rPr>
                <w:noProof/>
                <w:webHidden/>
              </w:rPr>
              <w:fldChar w:fldCharType="separate"/>
            </w:r>
            <w:r w:rsidR="0002195E">
              <w:rPr>
                <w:noProof/>
                <w:webHidden/>
              </w:rPr>
              <w:t>30</w:t>
            </w:r>
            <w:r w:rsidR="0002195E">
              <w:rPr>
                <w:noProof/>
                <w:webHidden/>
              </w:rPr>
              <w:fldChar w:fldCharType="end"/>
            </w:r>
          </w:hyperlink>
        </w:p>
        <w:p w14:paraId="0D08BBEA" w14:textId="53D33588" w:rsidR="0002195E" w:rsidRDefault="00936BEC">
          <w:pPr>
            <w:pStyle w:val="TOC2"/>
            <w:tabs>
              <w:tab w:val="right" w:leader="dot" w:pos="9350"/>
            </w:tabs>
            <w:rPr>
              <w:rFonts w:eastAsiaTheme="minorEastAsia"/>
              <w:noProof/>
              <w:lang w:val="en-US"/>
            </w:rPr>
          </w:pPr>
          <w:hyperlink w:anchor="_Toc129868614" w:history="1">
            <w:r w:rsidR="0002195E" w:rsidRPr="00DF7F3D">
              <w:rPr>
                <w:rStyle w:val="Hyperlink"/>
                <w:rFonts w:eastAsiaTheme="minorHAnsi"/>
                <w:noProof/>
                <w:lang w:val="en-US"/>
              </w:rPr>
              <w:t>HRU staff</w:t>
            </w:r>
            <w:r w:rsidR="0002195E">
              <w:rPr>
                <w:noProof/>
                <w:webHidden/>
              </w:rPr>
              <w:tab/>
            </w:r>
            <w:r w:rsidR="0002195E">
              <w:rPr>
                <w:noProof/>
                <w:webHidden/>
              </w:rPr>
              <w:fldChar w:fldCharType="begin"/>
            </w:r>
            <w:r w:rsidR="0002195E">
              <w:rPr>
                <w:noProof/>
                <w:webHidden/>
              </w:rPr>
              <w:instrText xml:space="preserve"> PAGEREF _Toc129868614 \h </w:instrText>
            </w:r>
            <w:r w:rsidR="0002195E">
              <w:rPr>
                <w:noProof/>
                <w:webHidden/>
              </w:rPr>
            </w:r>
            <w:r w:rsidR="0002195E">
              <w:rPr>
                <w:noProof/>
                <w:webHidden/>
              </w:rPr>
              <w:fldChar w:fldCharType="separate"/>
            </w:r>
            <w:r w:rsidR="0002195E">
              <w:rPr>
                <w:noProof/>
                <w:webHidden/>
              </w:rPr>
              <w:t>31</w:t>
            </w:r>
            <w:r w:rsidR="0002195E">
              <w:rPr>
                <w:noProof/>
                <w:webHidden/>
              </w:rPr>
              <w:fldChar w:fldCharType="end"/>
            </w:r>
          </w:hyperlink>
        </w:p>
        <w:p w14:paraId="231DC3E5" w14:textId="316A4AC2" w:rsidR="0002195E" w:rsidRDefault="00936BEC">
          <w:pPr>
            <w:pStyle w:val="TOC2"/>
            <w:tabs>
              <w:tab w:val="right" w:leader="dot" w:pos="9350"/>
            </w:tabs>
            <w:rPr>
              <w:rFonts w:eastAsiaTheme="minorEastAsia"/>
              <w:noProof/>
              <w:lang w:val="en-US"/>
            </w:rPr>
          </w:pPr>
          <w:hyperlink w:anchor="_Toc129868615" w:history="1">
            <w:r w:rsidR="0002195E" w:rsidRPr="00DF7F3D">
              <w:rPr>
                <w:rStyle w:val="Hyperlink"/>
                <w:rFonts w:eastAsiaTheme="minorHAnsi"/>
                <w:noProof/>
                <w:lang w:val="en-US"/>
              </w:rPr>
              <w:t>HRU budget 2020-2022</w:t>
            </w:r>
            <w:r w:rsidR="0002195E">
              <w:rPr>
                <w:noProof/>
                <w:webHidden/>
              </w:rPr>
              <w:tab/>
            </w:r>
            <w:r w:rsidR="0002195E">
              <w:rPr>
                <w:noProof/>
                <w:webHidden/>
              </w:rPr>
              <w:fldChar w:fldCharType="begin"/>
            </w:r>
            <w:r w:rsidR="0002195E">
              <w:rPr>
                <w:noProof/>
                <w:webHidden/>
              </w:rPr>
              <w:instrText xml:space="preserve"> PAGEREF _Toc129868615 \h </w:instrText>
            </w:r>
            <w:r w:rsidR="0002195E">
              <w:rPr>
                <w:noProof/>
                <w:webHidden/>
              </w:rPr>
            </w:r>
            <w:r w:rsidR="0002195E">
              <w:rPr>
                <w:noProof/>
                <w:webHidden/>
              </w:rPr>
              <w:fldChar w:fldCharType="separate"/>
            </w:r>
            <w:r w:rsidR="0002195E">
              <w:rPr>
                <w:noProof/>
                <w:webHidden/>
              </w:rPr>
              <w:t>33</w:t>
            </w:r>
            <w:r w:rsidR="0002195E">
              <w:rPr>
                <w:noProof/>
                <w:webHidden/>
              </w:rPr>
              <w:fldChar w:fldCharType="end"/>
            </w:r>
          </w:hyperlink>
        </w:p>
        <w:p w14:paraId="47F0F165" w14:textId="19D16586" w:rsidR="0002195E" w:rsidRDefault="00936BEC">
          <w:pPr>
            <w:pStyle w:val="TOC1"/>
            <w:rPr>
              <w:rFonts w:eastAsiaTheme="minorEastAsia"/>
              <w:noProof/>
              <w:lang w:val="en-US"/>
            </w:rPr>
          </w:pPr>
          <w:hyperlink w:anchor="_Toc129868616" w:history="1">
            <w:r w:rsidR="0002195E" w:rsidRPr="00DF7F3D">
              <w:rPr>
                <w:rStyle w:val="Hyperlink"/>
                <w:noProof/>
                <w:lang w:val="en-US"/>
              </w:rPr>
              <w:t>Capacities of municipal structures working with marginalized groups</w:t>
            </w:r>
            <w:r w:rsidR="0002195E">
              <w:rPr>
                <w:noProof/>
                <w:webHidden/>
              </w:rPr>
              <w:tab/>
            </w:r>
            <w:r w:rsidR="0002195E">
              <w:rPr>
                <w:noProof/>
                <w:webHidden/>
              </w:rPr>
              <w:fldChar w:fldCharType="begin"/>
            </w:r>
            <w:r w:rsidR="0002195E">
              <w:rPr>
                <w:noProof/>
                <w:webHidden/>
              </w:rPr>
              <w:instrText xml:space="preserve"> PAGEREF _Toc129868616 \h </w:instrText>
            </w:r>
            <w:r w:rsidR="0002195E">
              <w:rPr>
                <w:noProof/>
                <w:webHidden/>
              </w:rPr>
            </w:r>
            <w:r w:rsidR="0002195E">
              <w:rPr>
                <w:noProof/>
                <w:webHidden/>
              </w:rPr>
              <w:fldChar w:fldCharType="separate"/>
            </w:r>
            <w:r w:rsidR="0002195E">
              <w:rPr>
                <w:noProof/>
                <w:webHidden/>
              </w:rPr>
              <w:t>36</w:t>
            </w:r>
            <w:r w:rsidR="0002195E">
              <w:rPr>
                <w:noProof/>
                <w:webHidden/>
              </w:rPr>
              <w:fldChar w:fldCharType="end"/>
            </w:r>
          </w:hyperlink>
        </w:p>
        <w:p w14:paraId="01699B4B" w14:textId="33437E8D" w:rsidR="0002195E" w:rsidRDefault="00936BEC">
          <w:pPr>
            <w:pStyle w:val="TOC2"/>
            <w:tabs>
              <w:tab w:val="right" w:leader="dot" w:pos="9350"/>
            </w:tabs>
            <w:rPr>
              <w:rFonts w:eastAsiaTheme="minorEastAsia"/>
              <w:noProof/>
              <w:lang w:val="en-US"/>
            </w:rPr>
          </w:pPr>
          <w:hyperlink w:anchor="_Toc129868617" w:history="1">
            <w:r w:rsidR="0002195E" w:rsidRPr="00DF7F3D">
              <w:rPr>
                <w:rStyle w:val="Hyperlink"/>
                <w:noProof/>
                <w:lang w:val="en-US"/>
              </w:rPr>
              <w:t>Municipalities’ communication with marginalized groups</w:t>
            </w:r>
            <w:r w:rsidR="0002195E">
              <w:rPr>
                <w:noProof/>
                <w:webHidden/>
              </w:rPr>
              <w:tab/>
            </w:r>
            <w:r w:rsidR="0002195E">
              <w:rPr>
                <w:noProof/>
                <w:webHidden/>
              </w:rPr>
              <w:fldChar w:fldCharType="begin"/>
            </w:r>
            <w:r w:rsidR="0002195E">
              <w:rPr>
                <w:noProof/>
                <w:webHidden/>
              </w:rPr>
              <w:instrText xml:space="preserve"> PAGEREF _Toc129868617 \h </w:instrText>
            </w:r>
            <w:r w:rsidR="0002195E">
              <w:rPr>
                <w:noProof/>
                <w:webHidden/>
              </w:rPr>
            </w:r>
            <w:r w:rsidR="0002195E">
              <w:rPr>
                <w:noProof/>
                <w:webHidden/>
              </w:rPr>
              <w:fldChar w:fldCharType="separate"/>
            </w:r>
            <w:r w:rsidR="0002195E">
              <w:rPr>
                <w:noProof/>
                <w:webHidden/>
              </w:rPr>
              <w:t>37</w:t>
            </w:r>
            <w:r w:rsidR="0002195E">
              <w:rPr>
                <w:noProof/>
                <w:webHidden/>
              </w:rPr>
              <w:fldChar w:fldCharType="end"/>
            </w:r>
          </w:hyperlink>
        </w:p>
        <w:p w14:paraId="4B77396D" w14:textId="26837BB9" w:rsidR="0002195E" w:rsidRDefault="00936BEC">
          <w:pPr>
            <w:pStyle w:val="TOC2"/>
            <w:tabs>
              <w:tab w:val="right" w:leader="dot" w:pos="9350"/>
            </w:tabs>
            <w:rPr>
              <w:rFonts w:eastAsiaTheme="minorEastAsia"/>
              <w:noProof/>
              <w:lang w:val="en-US"/>
            </w:rPr>
          </w:pPr>
          <w:hyperlink w:anchor="_Toc129868618" w:history="1">
            <w:r w:rsidR="0002195E" w:rsidRPr="00DF7F3D">
              <w:rPr>
                <w:rStyle w:val="Hyperlink"/>
                <w:noProof/>
                <w:lang w:val="en-US"/>
              </w:rPr>
              <w:t>Access to services for marginalized groups</w:t>
            </w:r>
            <w:r w:rsidR="0002195E">
              <w:rPr>
                <w:noProof/>
                <w:webHidden/>
              </w:rPr>
              <w:tab/>
            </w:r>
            <w:r w:rsidR="0002195E">
              <w:rPr>
                <w:noProof/>
                <w:webHidden/>
              </w:rPr>
              <w:fldChar w:fldCharType="begin"/>
            </w:r>
            <w:r w:rsidR="0002195E">
              <w:rPr>
                <w:noProof/>
                <w:webHidden/>
              </w:rPr>
              <w:instrText xml:space="preserve"> PAGEREF _Toc129868618 \h </w:instrText>
            </w:r>
            <w:r w:rsidR="0002195E">
              <w:rPr>
                <w:noProof/>
                <w:webHidden/>
              </w:rPr>
            </w:r>
            <w:r w:rsidR="0002195E">
              <w:rPr>
                <w:noProof/>
                <w:webHidden/>
              </w:rPr>
              <w:fldChar w:fldCharType="separate"/>
            </w:r>
            <w:r w:rsidR="0002195E">
              <w:rPr>
                <w:noProof/>
                <w:webHidden/>
              </w:rPr>
              <w:t>38</w:t>
            </w:r>
            <w:r w:rsidR="0002195E">
              <w:rPr>
                <w:noProof/>
                <w:webHidden/>
              </w:rPr>
              <w:fldChar w:fldCharType="end"/>
            </w:r>
          </w:hyperlink>
        </w:p>
        <w:p w14:paraId="37E2F8BF" w14:textId="2A2E0DA6" w:rsidR="0002195E" w:rsidRDefault="00936BEC">
          <w:pPr>
            <w:pStyle w:val="TOC2"/>
            <w:tabs>
              <w:tab w:val="right" w:leader="dot" w:pos="9350"/>
            </w:tabs>
            <w:rPr>
              <w:rFonts w:eastAsiaTheme="minorEastAsia"/>
              <w:noProof/>
              <w:lang w:val="en-US"/>
            </w:rPr>
          </w:pPr>
          <w:hyperlink w:anchor="_Toc129868619" w:history="1">
            <w:r w:rsidR="0002195E" w:rsidRPr="00DF7F3D">
              <w:rPr>
                <w:rStyle w:val="Hyperlink"/>
                <w:noProof/>
                <w:lang w:val="en-US"/>
              </w:rPr>
              <w:t>Cooperation with the central level</w:t>
            </w:r>
            <w:r w:rsidR="0002195E">
              <w:rPr>
                <w:noProof/>
                <w:webHidden/>
              </w:rPr>
              <w:tab/>
            </w:r>
            <w:r w:rsidR="0002195E">
              <w:rPr>
                <w:noProof/>
                <w:webHidden/>
              </w:rPr>
              <w:fldChar w:fldCharType="begin"/>
            </w:r>
            <w:r w:rsidR="0002195E">
              <w:rPr>
                <w:noProof/>
                <w:webHidden/>
              </w:rPr>
              <w:instrText xml:space="preserve"> PAGEREF _Toc129868619 \h </w:instrText>
            </w:r>
            <w:r w:rsidR="0002195E">
              <w:rPr>
                <w:noProof/>
                <w:webHidden/>
              </w:rPr>
            </w:r>
            <w:r w:rsidR="0002195E">
              <w:rPr>
                <w:noProof/>
                <w:webHidden/>
              </w:rPr>
              <w:fldChar w:fldCharType="separate"/>
            </w:r>
            <w:r w:rsidR="0002195E">
              <w:rPr>
                <w:noProof/>
                <w:webHidden/>
              </w:rPr>
              <w:t>39</w:t>
            </w:r>
            <w:r w:rsidR="0002195E">
              <w:rPr>
                <w:noProof/>
                <w:webHidden/>
              </w:rPr>
              <w:fldChar w:fldCharType="end"/>
            </w:r>
          </w:hyperlink>
        </w:p>
        <w:p w14:paraId="196D76C7" w14:textId="3B23A7AD" w:rsidR="0002195E" w:rsidRDefault="00936BEC">
          <w:pPr>
            <w:pStyle w:val="TOC1"/>
            <w:rPr>
              <w:rFonts w:eastAsiaTheme="minorEastAsia"/>
              <w:noProof/>
              <w:lang w:val="en-US"/>
            </w:rPr>
          </w:pPr>
          <w:hyperlink w:anchor="_Toc129868620" w:history="1">
            <w:r w:rsidR="0002195E" w:rsidRPr="00DF7F3D">
              <w:rPr>
                <w:rStyle w:val="Hyperlink"/>
                <w:rFonts w:eastAsiaTheme="minorHAnsi"/>
                <w:noProof/>
                <w:lang w:val="en-US"/>
              </w:rPr>
              <w:t>Findings</w:t>
            </w:r>
            <w:r w:rsidR="0002195E">
              <w:rPr>
                <w:noProof/>
                <w:webHidden/>
              </w:rPr>
              <w:tab/>
            </w:r>
            <w:r w:rsidR="0002195E">
              <w:rPr>
                <w:noProof/>
                <w:webHidden/>
              </w:rPr>
              <w:fldChar w:fldCharType="begin"/>
            </w:r>
            <w:r w:rsidR="0002195E">
              <w:rPr>
                <w:noProof/>
                <w:webHidden/>
              </w:rPr>
              <w:instrText xml:space="preserve"> PAGEREF _Toc129868620 \h </w:instrText>
            </w:r>
            <w:r w:rsidR="0002195E">
              <w:rPr>
                <w:noProof/>
                <w:webHidden/>
              </w:rPr>
            </w:r>
            <w:r w:rsidR="0002195E">
              <w:rPr>
                <w:noProof/>
                <w:webHidden/>
              </w:rPr>
              <w:fldChar w:fldCharType="separate"/>
            </w:r>
            <w:r w:rsidR="0002195E">
              <w:rPr>
                <w:noProof/>
                <w:webHidden/>
              </w:rPr>
              <w:t>40</w:t>
            </w:r>
            <w:r w:rsidR="0002195E">
              <w:rPr>
                <w:noProof/>
                <w:webHidden/>
              </w:rPr>
              <w:fldChar w:fldCharType="end"/>
            </w:r>
          </w:hyperlink>
        </w:p>
        <w:p w14:paraId="17727D66" w14:textId="61CD8BC1" w:rsidR="0002195E" w:rsidRDefault="00936BEC">
          <w:pPr>
            <w:pStyle w:val="TOC1"/>
            <w:rPr>
              <w:rFonts w:eastAsiaTheme="minorEastAsia"/>
              <w:noProof/>
              <w:lang w:val="en-US"/>
            </w:rPr>
          </w:pPr>
          <w:hyperlink w:anchor="_Toc129868621" w:history="1">
            <w:r w:rsidR="0002195E" w:rsidRPr="00DF7F3D">
              <w:rPr>
                <w:rStyle w:val="Hyperlink"/>
                <w:noProof/>
                <w:lang w:val="en-US"/>
              </w:rPr>
              <w:t>Recommendations</w:t>
            </w:r>
            <w:r w:rsidR="0002195E">
              <w:rPr>
                <w:noProof/>
                <w:webHidden/>
              </w:rPr>
              <w:tab/>
            </w:r>
            <w:r w:rsidR="0002195E">
              <w:rPr>
                <w:noProof/>
                <w:webHidden/>
              </w:rPr>
              <w:fldChar w:fldCharType="begin"/>
            </w:r>
            <w:r w:rsidR="0002195E">
              <w:rPr>
                <w:noProof/>
                <w:webHidden/>
              </w:rPr>
              <w:instrText xml:space="preserve"> PAGEREF _Toc129868621 \h </w:instrText>
            </w:r>
            <w:r w:rsidR="0002195E">
              <w:rPr>
                <w:noProof/>
                <w:webHidden/>
              </w:rPr>
            </w:r>
            <w:r w:rsidR="0002195E">
              <w:rPr>
                <w:noProof/>
                <w:webHidden/>
              </w:rPr>
              <w:fldChar w:fldCharType="separate"/>
            </w:r>
            <w:r w:rsidR="0002195E">
              <w:rPr>
                <w:noProof/>
                <w:webHidden/>
              </w:rPr>
              <w:t>46</w:t>
            </w:r>
            <w:r w:rsidR="0002195E">
              <w:rPr>
                <w:noProof/>
                <w:webHidden/>
              </w:rPr>
              <w:fldChar w:fldCharType="end"/>
            </w:r>
          </w:hyperlink>
        </w:p>
        <w:p w14:paraId="1E416203" w14:textId="411709EE" w:rsidR="0002195E" w:rsidRDefault="00936BEC">
          <w:pPr>
            <w:pStyle w:val="TOC1"/>
            <w:rPr>
              <w:rFonts w:eastAsiaTheme="minorEastAsia"/>
              <w:noProof/>
              <w:lang w:val="en-US"/>
            </w:rPr>
          </w:pPr>
          <w:hyperlink w:anchor="_Toc129868622" w:history="1">
            <w:r w:rsidR="0002195E" w:rsidRPr="00DF7F3D">
              <w:rPr>
                <w:rStyle w:val="Hyperlink"/>
                <w:noProof/>
                <w:lang w:val="en-US"/>
              </w:rPr>
              <w:t>Annex 1: tables on organization of the MOCRs and the HRUs in 24 municipalities</w:t>
            </w:r>
            <w:r w:rsidR="0002195E">
              <w:rPr>
                <w:noProof/>
                <w:webHidden/>
              </w:rPr>
              <w:tab/>
            </w:r>
            <w:r w:rsidR="0002195E">
              <w:rPr>
                <w:noProof/>
                <w:webHidden/>
              </w:rPr>
              <w:fldChar w:fldCharType="begin"/>
            </w:r>
            <w:r w:rsidR="0002195E">
              <w:rPr>
                <w:noProof/>
                <w:webHidden/>
              </w:rPr>
              <w:instrText xml:space="preserve"> PAGEREF _Toc129868622 \h </w:instrText>
            </w:r>
            <w:r w:rsidR="0002195E">
              <w:rPr>
                <w:noProof/>
                <w:webHidden/>
              </w:rPr>
            </w:r>
            <w:r w:rsidR="0002195E">
              <w:rPr>
                <w:noProof/>
                <w:webHidden/>
              </w:rPr>
              <w:fldChar w:fldCharType="separate"/>
            </w:r>
            <w:r w:rsidR="0002195E">
              <w:rPr>
                <w:noProof/>
                <w:webHidden/>
              </w:rPr>
              <w:t>49</w:t>
            </w:r>
            <w:r w:rsidR="0002195E">
              <w:rPr>
                <w:noProof/>
                <w:webHidden/>
              </w:rPr>
              <w:fldChar w:fldCharType="end"/>
            </w:r>
          </w:hyperlink>
        </w:p>
        <w:p w14:paraId="4D59CA28" w14:textId="25D23B84" w:rsidR="0002195E" w:rsidRDefault="00936BEC">
          <w:pPr>
            <w:pStyle w:val="TOC1"/>
            <w:rPr>
              <w:rFonts w:eastAsiaTheme="minorEastAsia"/>
              <w:noProof/>
              <w:lang w:val="en-US"/>
            </w:rPr>
          </w:pPr>
          <w:hyperlink w:anchor="_Toc129868623" w:history="1">
            <w:r w:rsidR="0002195E" w:rsidRPr="00DF7F3D">
              <w:rPr>
                <w:rStyle w:val="Hyperlink"/>
                <w:noProof/>
                <w:lang w:val="en-US"/>
              </w:rPr>
              <w:t>Annex 2: List of interviewees by municipality</w:t>
            </w:r>
            <w:r w:rsidR="0002195E">
              <w:rPr>
                <w:noProof/>
                <w:webHidden/>
              </w:rPr>
              <w:tab/>
            </w:r>
            <w:r w:rsidR="0002195E">
              <w:rPr>
                <w:noProof/>
                <w:webHidden/>
              </w:rPr>
              <w:fldChar w:fldCharType="begin"/>
            </w:r>
            <w:r w:rsidR="0002195E">
              <w:rPr>
                <w:noProof/>
                <w:webHidden/>
              </w:rPr>
              <w:instrText xml:space="preserve"> PAGEREF _Toc129868623 \h </w:instrText>
            </w:r>
            <w:r w:rsidR="0002195E">
              <w:rPr>
                <w:noProof/>
                <w:webHidden/>
              </w:rPr>
            </w:r>
            <w:r w:rsidR="0002195E">
              <w:rPr>
                <w:noProof/>
                <w:webHidden/>
              </w:rPr>
              <w:fldChar w:fldCharType="separate"/>
            </w:r>
            <w:r w:rsidR="0002195E">
              <w:rPr>
                <w:noProof/>
                <w:webHidden/>
              </w:rPr>
              <w:t>91</w:t>
            </w:r>
            <w:r w:rsidR="0002195E">
              <w:rPr>
                <w:noProof/>
                <w:webHidden/>
              </w:rPr>
              <w:fldChar w:fldCharType="end"/>
            </w:r>
          </w:hyperlink>
        </w:p>
        <w:p w14:paraId="5946F4B0" w14:textId="08AD3BCC" w:rsidR="00C96F87" w:rsidRPr="00D55FEB" w:rsidRDefault="00957620">
          <w:pPr>
            <w:rPr>
              <w:sz w:val="28"/>
              <w:szCs w:val="28"/>
              <w:lang w:val="en-US"/>
            </w:rPr>
          </w:pPr>
          <w:r w:rsidRPr="00D55FEB">
            <w:rPr>
              <w:b/>
              <w:bCs/>
              <w:noProof/>
              <w:sz w:val="28"/>
              <w:szCs w:val="28"/>
              <w:lang w:val="en-US"/>
            </w:rPr>
            <w:fldChar w:fldCharType="end"/>
          </w:r>
        </w:p>
      </w:sdtContent>
    </w:sdt>
    <w:p w14:paraId="1225EECA" w14:textId="77777777" w:rsidR="00C96F87" w:rsidRPr="00D55FEB" w:rsidRDefault="00957620">
      <w:pPr>
        <w:pStyle w:val="Heading1"/>
        <w:rPr>
          <w:sz w:val="28"/>
          <w:szCs w:val="28"/>
          <w:lang w:val="en-US"/>
        </w:rPr>
      </w:pPr>
      <w:r w:rsidRPr="00D55FEB">
        <w:rPr>
          <w:sz w:val="28"/>
          <w:szCs w:val="28"/>
          <w:lang w:val="en-US"/>
        </w:rPr>
        <w:br w:type="page"/>
      </w:r>
    </w:p>
    <w:p w14:paraId="54466F9B" w14:textId="77777777" w:rsidR="00C96F87" w:rsidRPr="00D55FEB" w:rsidRDefault="00957620">
      <w:pPr>
        <w:pStyle w:val="Heading1"/>
        <w:rPr>
          <w:sz w:val="28"/>
          <w:szCs w:val="28"/>
          <w:lang w:val="en-US"/>
        </w:rPr>
      </w:pPr>
      <w:bookmarkStart w:id="3" w:name="_Toc129868600"/>
      <w:r w:rsidRPr="00D55FEB">
        <w:rPr>
          <w:sz w:val="28"/>
          <w:szCs w:val="28"/>
          <w:lang w:val="en-US"/>
        </w:rPr>
        <w:lastRenderedPageBreak/>
        <w:t>List of abbreviations</w:t>
      </w:r>
      <w:bookmarkEnd w:id="3"/>
    </w:p>
    <w:p w14:paraId="2D347E4D" w14:textId="77777777" w:rsidR="00C96F87" w:rsidRPr="00D55FEB" w:rsidRDefault="00C96F87">
      <w:pPr>
        <w:rPr>
          <w:sz w:val="28"/>
          <w:szCs w:val="28"/>
          <w:lang w:val="en-US"/>
        </w:rPr>
      </w:pPr>
    </w:p>
    <w:p w14:paraId="51DE2684" w14:textId="78EE5EB6" w:rsidR="00C96F87" w:rsidRPr="00D55FEB" w:rsidRDefault="00957620">
      <w:pPr>
        <w:rPr>
          <w:sz w:val="28"/>
          <w:szCs w:val="28"/>
          <w:lang w:val="en-US"/>
        </w:rPr>
      </w:pPr>
      <w:r w:rsidRPr="00D55FEB">
        <w:rPr>
          <w:sz w:val="28"/>
          <w:szCs w:val="28"/>
          <w:lang w:val="en-US"/>
        </w:rPr>
        <w:t>AGE</w:t>
      </w:r>
      <w:r w:rsidRPr="00D55FEB">
        <w:rPr>
          <w:sz w:val="28"/>
          <w:szCs w:val="28"/>
          <w:lang w:val="en-US"/>
        </w:rPr>
        <w:tab/>
      </w:r>
      <w:r w:rsidRPr="00D55FEB">
        <w:rPr>
          <w:sz w:val="28"/>
          <w:szCs w:val="28"/>
          <w:lang w:val="en-US"/>
        </w:rPr>
        <w:tab/>
        <w:t xml:space="preserve">Agency for Gender Equality </w:t>
      </w:r>
    </w:p>
    <w:p w14:paraId="527867ED" w14:textId="6BB47456" w:rsidR="00C96F87" w:rsidRPr="00D55FEB" w:rsidRDefault="00957620">
      <w:pPr>
        <w:rPr>
          <w:sz w:val="28"/>
          <w:szCs w:val="28"/>
          <w:lang w:val="en-US"/>
        </w:rPr>
      </w:pPr>
      <w:r w:rsidRPr="00D55FEB">
        <w:rPr>
          <w:sz w:val="28"/>
          <w:szCs w:val="28"/>
          <w:lang w:val="en-US"/>
        </w:rPr>
        <w:t>KAS</w:t>
      </w:r>
      <w:r w:rsidRPr="00D55FEB">
        <w:rPr>
          <w:sz w:val="28"/>
          <w:szCs w:val="28"/>
          <w:lang w:val="en-US"/>
        </w:rPr>
        <w:tab/>
      </w:r>
      <w:r w:rsidRPr="00D55FEB">
        <w:rPr>
          <w:sz w:val="28"/>
          <w:szCs w:val="28"/>
          <w:lang w:val="en-US"/>
        </w:rPr>
        <w:tab/>
        <w:t xml:space="preserve">Kosovo Agency of Statistics </w:t>
      </w:r>
    </w:p>
    <w:p w14:paraId="7037BDFF" w14:textId="425EA28D" w:rsidR="00C96F87" w:rsidRPr="00D55FEB" w:rsidRDefault="00957620">
      <w:pPr>
        <w:rPr>
          <w:sz w:val="28"/>
          <w:szCs w:val="28"/>
          <w:lang w:val="en-US"/>
        </w:rPr>
      </w:pPr>
      <w:r w:rsidRPr="00D55FEB">
        <w:rPr>
          <w:sz w:val="28"/>
          <w:szCs w:val="28"/>
          <w:lang w:val="en-US"/>
        </w:rPr>
        <w:t>DEMOS</w:t>
      </w:r>
      <w:r w:rsidRPr="00D55FEB">
        <w:rPr>
          <w:sz w:val="28"/>
          <w:szCs w:val="28"/>
          <w:lang w:val="en-US"/>
        </w:rPr>
        <w:tab/>
      </w:r>
      <w:r>
        <w:rPr>
          <w:sz w:val="28"/>
          <w:szCs w:val="28"/>
          <w:lang w:val="en-US"/>
        </w:rPr>
        <w:t xml:space="preserve">Municipal </w:t>
      </w:r>
      <w:r w:rsidRPr="0004312F">
        <w:rPr>
          <w:sz w:val="28"/>
          <w:szCs w:val="28"/>
          <w:lang w:val="en-US"/>
        </w:rPr>
        <w:t>Support</w:t>
      </w:r>
      <w:r>
        <w:rPr>
          <w:sz w:val="28"/>
          <w:szCs w:val="28"/>
          <w:lang w:val="en-US"/>
        </w:rPr>
        <w:t xml:space="preserve"> </w:t>
      </w:r>
      <w:r w:rsidRPr="00D55FEB">
        <w:rPr>
          <w:sz w:val="28"/>
          <w:szCs w:val="28"/>
          <w:lang w:val="en-US"/>
        </w:rPr>
        <w:t>Project</w:t>
      </w:r>
    </w:p>
    <w:p w14:paraId="2580C3BE" w14:textId="57F86AD9" w:rsidR="00C96F87" w:rsidRPr="00D55FEB" w:rsidRDefault="00957620">
      <w:pPr>
        <w:rPr>
          <w:sz w:val="28"/>
          <w:szCs w:val="28"/>
          <w:lang w:val="en-US"/>
        </w:rPr>
      </w:pPr>
      <w:r w:rsidRPr="00D55FEB">
        <w:rPr>
          <w:sz w:val="28"/>
          <w:szCs w:val="28"/>
          <w:lang w:val="en-US"/>
        </w:rPr>
        <w:t>HRU</w:t>
      </w:r>
      <w:r w:rsidRPr="00D55FEB">
        <w:rPr>
          <w:sz w:val="28"/>
          <w:szCs w:val="28"/>
          <w:lang w:val="en-US"/>
        </w:rPr>
        <w:tab/>
      </w:r>
      <w:r w:rsidRPr="00D55FEB">
        <w:rPr>
          <w:sz w:val="28"/>
          <w:szCs w:val="28"/>
          <w:lang w:val="en-US"/>
        </w:rPr>
        <w:tab/>
        <w:t xml:space="preserve">Human Rights Unit </w:t>
      </w:r>
    </w:p>
    <w:p w14:paraId="57E21D46" w14:textId="7027E9F6" w:rsidR="00C96F87" w:rsidRPr="00D55FEB" w:rsidRDefault="00957620">
      <w:pPr>
        <w:rPr>
          <w:sz w:val="28"/>
          <w:szCs w:val="28"/>
          <w:lang w:val="en-US"/>
        </w:rPr>
      </w:pPr>
      <w:r w:rsidRPr="00D55FEB">
        <w:rPr>
          <w:sz w:val="28"/>
          <w:szCs w:val="28"/>
          <w:lang w:val="en-US"/>
        </w:rPr>
        <w:t>MLGA</w:t>
      </w:r>
      <w:r w:rsidRPr="00D55FEB">
        <w:rPr>
          <w:sz w:val="28"/>
          <w:szCs w:val="28"/>
          <w:lang w:val="en-US"/>
        </w:rPr>
        <w:tab/>
      </w:r>
      <w:r w:rsidRPr="00D55FEB">
        <w:rPr>
          <w:sz w:val="28"/>
          <w:szCs w:val="28"/>
          <w:lang w:val="en-US"/>
        </w:rPr>
        <w:tab/>
        <w:t xml:space="preserve">Ministry of Local Government Administration </w:t>
      </w:r>
    </w:p>
    <w:p w14:paraId="1889EAB0" w14:textId="4647681F" w:rsidR="00C96F87" w:rsidRPr="00D55FEB" w:rsidRDefault="00957620">
      <w:pPr>
        <w:rPr>
          <w:sz w:val="28"/>
          <w:szCs w:val="28"/>
          <w:lang w:val="en-US"/>
        </w:rPr>
      </w:pPr>
      <w:r w:rsidRPr="00D55FEB">
        <w:rPr>
          <w:sz w:val="28"/>
          <w:szCs w:val="28"/>
          <w:lang w:val="en-US"/>
        </w:rPr>
        <w:t>MIA</w:t>
      </w:r>
      <w:r w:rsidRPr="00D55FEB">
        <w:rPr>
          <w:sz w:val="28"/>
          <w:szCs w:val="28"/>
          <w:lang w:val="en-US"/>
        </w:rPr>
        <w:tab/>
      </w:r>
      <w:r w:rsidRPr="00D55FEB">
        <w:rPr>
          <w:sz w:val="28"/>
          <w:szCs w:val="28"/>
          <w:lang w:val="en-US"/>
        </w:rPr>
        <w:tab/>
        <w:t xml:space="preserve">Ministry of Internal Affairs </w:t>
      </w:r>
    </w:p>
    <w:p w14:paraId="7DFD16C2" w14:textId="77777777" w:rsidR="00C96F87" w:rsidRPr="00D55FEB" w:rsidRDefault="00957620">
      <w:pPr>
        <w:rPr>
          <w:sz w:val="28"/>
          <w:szCs w:val="28"/>
          <w:lang w:val="en-US"/>
        </w:rPr>
      </w:pPr>
      <w:r w:rsidRPr="00D55FEB">
        <w:rPr>
          <w:sz w:val="28"/>
          <w:szCs w:val="28"/>
          <w:lang w:val="en-US"/>
        </w:rPr>
        <w:t>SOP</w:t>
      </w:r>
      <w:r w:rsidRPr="00D55FEB">
        <w:rPr>
          <w:sz w:val="28"/>
          <w:szCs w:val="28"/>
          <w:lang w:val="en-US"/>
        </w:rPr>
        <w:tab/>
      </w:r>
      <w:r w:rsidRPr="00D55FEB">
        <w:rPr>
          <w:sz w:val="28"/>
          <w:szCs w:val="28"/>
          <w:lang w:val="en-US"/>
        </w:rPr>
        <w:tab/>
        <w:t>Strategic Operational Plan</w:t>
      </w:r>
    </w:p>
    <w:p w14:paraId="715F12D9" w14:textId="053B97D9" w:rsidR="00C96F87" w:rsidRPr="00D55FEB" w:rsidRDefault="00416859">
      <w:pPr>
        <w:rPr>
          <w:sz w:val="28"/>
          <w:szCs w:val="28"/>
          <w:lang w:val="en-US"/>
        </w:rPr>
      </w:pPr>
      <w:r>
        <w:rPr>
          <w:sz w:val="28"/>
          <w:szCs w:val="28"/>
          <w:lang w:val="en-US"/>
        </w:rPr>
        <w:t>ACTG.</w:t>
      </w:r>
      <w:r w:rsidR="00957620" w:rsidRPr="00D55FEB">
        <w:rPr>
          <w:sz w:val="28"/>
          <w:szCs w:val="28"/>
          <w:lang w:val="en-US"/>
        </w:rPr>
        <w:tab/>
      </w:r>
      <w:r w:rsidR="00957620" w:rsidRPr="00D55FEB">
        <w:rPr>
          <w:sz w:val="28"/>
          <w:szCs w:val="28"/>
          <w:lang w:val="en-US"/>
        </w:rPr>
        <w:tab/>
        <w:t>Acting</w:t>
      </w:r>
      <w:r>
        <w:rPr>
          <w:sz w:val="28"/>
          <w:szCs w:val="28"/>
          <w:lang w:val="en-US"/>
        </w:rPr>
        <w:t xml:space="preserve"> Official</w:t>
      </w:r>
    </w:p>
    <w:p w14:paraId="67631121" w14:textId="5A3D14A8" w:rsidR="00C96F87" w:rsidRPr="00D55FEB" w:rsidRDefault="00957620">
      <w:pPr>
        <w:rPr>
          <w:sz w:val="28"/>
          <w:szCs w:val="28"/>
          <w:lang w:val="en-US"/>
        </w:rPr>
      </w:pPr>
      <w:r w:rsidRPr="00D55FEB">
        <w:rPr>
          <w:sz w:val="28"/>
          <w:szCs w:val="28"/>
          <w:lang w:val="en-US"/>
        </w:rPr>
        <w:t>OCA</w:t>
      </w:r>
      <w:r w:rsidRPr="00D55FEB">
        <w:rPr>
          <w:sz w:val="28"/>
          <w:szCs w:val="28"/>
          <w:lang w:val="en-US"/>
        </w:rPr>
        <w:tab/>
      </w:r>
      <w:r w:rsidRPr="00D55FEB">
        <w:rPr>
          <w:sz w:val="28"/>
          <w:szCs w:val="28"/>
          <w:lang w:val="en-US"/>
        </w:rPr>
        <w:tab/>
        <w:t xml:space="preserve">Office of Community Affairs </w:t>
      </w:r>
    </w:p>
    <w:p w14:paraId="5E951A65" w14:textId="4FA7DFC8" w:rsidR="00C96F87" w:rsidRPr="00D55FEB" w:rsidRDefault="00957620">
      <w:pPr>
        <w:rPr>
          <w:sz w:val="28"/>
          <w:szCs w:val="28"/>
          <w:lang w:val="en-US"/>
        </w:rPr>
      </w:pPr>
      <w:r w:rsidRPr="00D55FEB">
        <w:rPr>
          <w:sz w:val="28"/>
          <w:szCs w:val="28"/>
          <w:lang w:val="en-US"/>
        </w:rPr>
        <w:t>MOCR</w:t>
      </w:r>
      <w:r w:rsidRPr="00D55FEB">
        <w:rPr>
          <w:sz w:val="28"/>
          <w:szCs w:val="28"/>
          <w:lang w:val="en-US"/>
        </w:rPr>
        <w:tab/>
        <w:t xml:space="preserve">Municipal Office for Communities and Return </w:t>
      </w:r>
    </w:p>
    <w:p w14:paraId="192274C1" w14:textId="7640D737" w:rsidR="00C96F87" w:rsidRPr="00D55FEB" w:rsidRDefault="00957620">
      <w:pPr>
        <w:rPr>
          <w:sz w:val="28"/>
          <w:szCs w:val="28"/>
          <w:lang w:val="en-US"/>
        </w:rPr>
      </w:pPr>
      <w:r w:rsidRPr="00D55FEB">
        <w:rPr>
          <w:sz w:val="28"/>
          <w:szCs w:val="28"/>
          <w:lang w:val="en-US"/>
        </w:rPr>
        <w:t>OPM</w:t>
      </w:r>
      <w:r w:rsidRPr="00D55FEB">
        <w:rPr>
          <w:sz w:val="28"/>
          <w:szCs w:val="28"/>
          <w:lang w:val="en-US"/>
        </w:rPr>
        <w:tab/>
      </w:r>
      <w:r w:rsidRPr="00D55FEB">
        <w:rPr>
          <w:sz w:val="28"/>
          <w:szCs w:val="28"/>
          <w:lang w:val="en-US"/>
        </w:rPr>
        <w:tab/>
        <w:t>Office of the Prime Minister</w:t>
      </w:r>
    </w:p>
    <w:p w14:paraId="59E5BE58" w14:textId="308D57D6" w:rsidR="00C96F87" w:rsidRPr="00D55FEB" w:rsidRDefault="00957620">
      <w:pPr>
        <w:rPr>
          <w:sz w:val="28"/>
          <w:szCs w:val="28"/>
          <w:lang w:val="en-US"/>
        </w:rPr>
      </w:pPr>
      <w:r w:rsidRPr="00D55FEB">
        <w:rPr>
          <w:sz w:val="28"/>
          <w:szCs w:val="28"/>
          <w:lang w:val="en-US"/>
        </w:rPr>
        <w:t>OGG</w:t>
      </w:r>
      <w:r w:rsidRPr="00D55FEB">
        <w:rPr>
          <w:sz w:val="28"/>
          <w:szCs w:val="28"/>
          <w:lang w:val="en-US"/>
        </w:rPr>
        <w:tab/>
      </w:r>
      <w:r w:rsidRPr="00D55FEB">
        <w:rPr>
          <w:sz w:val="28"/>
          <w:szCs w:val="28"/>
          <w:lang w:val="en-US"/>
        </w:rPr>
        <w:tab/>
        <w:t xml:space="preserve">Office for Good Governance </w:t>
      </w:r>
    </w:p>
    <w:p w14:paraId="5DC41294" w14:textId="77777777" w:rsidR="00C96F87" w:rsidRPr="00D55FEB" w:rsidRDefault="00957620">
      <w:pPr>
        <w:rPr>
          <w:b/>
          <w:bCs/>
          <w:sz w:val="28"/>
          <w:szCs w:val="28"/>
          <w:lang w:val="en-US"/>
        </w:rPr>
      </w:pPr>
      <w:r w:rsidRPr="00D55FEB">
        <w:rPr>
          <w:b/>
          <w:bCs/>
          <w:sz w:val="28"/>
          <w:szCs w:val="28"/>
          <w:lang w:val="en-US"/>
        </w:rPr>
        <w:br w:type="page"/>
      </w:r>
    </w:p>
    <w:p w14:paraId="4609A516" w14:textId="396F7426" w:rsidR="00C96F87" w:rsidRPr="00D55FEB" w:rsidRDefault="00957620">
      <w:pPr>
        <w:pStyle w:val="Heading1"/>
        <w:rPr>
          <w:sz w:val="28"/>
          <w:szCs w:val="28"/>
          <w:lang w:val="en-US"/>
        </w:rPr>
      </w:pPr>
      <w:bookmarkStart w:id="4" w:name="_Toc129868601"/>
      <w:r w:rsidRPr="00D55FEB">
        <w:rPr>
          <w:sz w:val="28"/>
          <w:szCs w:val="28"/>
          <w:lang w:val="en-US"/>
        </w:rPr>
        <w:lastRenderedPageBreak/>
        <w:t>Introduction</w:t>
      </w:r>
      <w:bookmarkEnd w:id="4"/>
    </w:p>
    <w:p w14:paraId="7B0F175A" w14:textId="77777777" w:rsidR="00C96F87" w:rsidRPr="00D55FEB" w:rsidRDefault="00C96F87">
      <w:pPr>
        <w:rPr>
          <w:sz w:val="28"/>
          <w:szCs w:val="28"/>
          <w:lang w:val="en-US"/>
        </w:rPr>
      </w:pPr>
    </w:p>
    <w:p w14:paraId="0CFFDA26" w14:textId="30CD6022" w:rsidR="00C96F87" w:rsidRPr="00D55FEB" w:rsidRDefault="00416859">
      <w:pPr>
        <w:jc w:val="both"/>
        <w:rPr>
          <w:sz w:val="28"/>
          <w:szCs w:val="28"/>
          <w:lang w:val="en-US"/>
        </w:rPr>
      </w:pPr>
      <w:r w:rsidRPr="00416859">
        <w:rPr>
          <w:sz w:val="28"/>
          <w:szCs w:val="28"/>
          <w:lang w:val="en-US"/>
        </w:rPr>
        <w:t xml:space="preserve">The Ministry of Local Government Administration (MLGA) has planned an assessment of the role and capacities of municipal structures mandated to work with marginalized groups in the framework of its Strategic and Operational Plan (SOP) for 2022. MLGA has requested expert assistance from DEMOS III for this purpose, and the latter has </w:t>
      </w:r>
      <w:r>
        <w:rPr>
          <w:sz w:val="28"/>
          <w:szCs w:val="28"/>
          <w:lang w:val="en-US"/>
        </w:rPr>
        <w:t>supported</w:t>
      </w:r>
      <w:r w:rsidRPr="00416859">
        <w:rPr>
          <w:sz w:val="28"/>
          <w:szCs w:val="28"/>
          <w:lang w:val="en-US"/>
        </w:rPr>
        <w:t xml:space="preserve"> this process with two experts who have been involved in this process since its </w:t>
      </w:r>
      <w:r w:rsidR="00F25A16" w:rsidRPr="00416859">
        <w:rPr>
          <w:sz w:val="28"/>
          <w:szCs w:val="28"/>
          <w:lang w:val="en-US"/>
        </w:rPr>
        <w:t>inception.</w:t>
      </w:r>
    </w:p>
    <w:p w14:paraId="4E60A06C" w14:textId="1F033867" w:rsidR="00C96F87" w:rsidRPr="00D55FEB" w:rsidRDefault="00416859">
      <w:pPr>
        <w:jc w:val="both"/>
        <w:rPr>
          <w:sz w:val="28"/>
          <w:szCs w:val="28"/>
          <w:lang w:val="en-US"/>
        </w:rPr>
      </w:pPr>
      <w:r w:rsidRPr="00416859">
        <w:rPr>
          <w:sz w:val="28"/>
          <w:szCs w:val="28"/>
          <w:lang w:val="en-US"/>
        </w:rPr>
        <w:t xml:space="preserve">This evaluation was developed in accordance with the MLGA's Strategic and Operational Plan as part of the Kosovo Government Program, specifically Strategic Objective 1: Advancement of policies and legal framework for local self-government. The strategic goal 1.2: Local human rights promotion, with a special emphasis on vulnerable ethnic groups, Operational controls: 1.2.1 Functional review of human rights departments and municipal offices for communities and return, </w:t>
      </w:r>
      <w:r>
        <w:rPr>
          <w:sz w:val="28"/>
          <w:szCs w:val="28"/>
          <w:lang w:val="en-US"/>
        </w:rPr>
        <w:t>or</w:t>
      </w:r>
      <w:r w:rsidRPr="00416859">
        <w:rPr>
          <w:sz w:val="28"/>
          <w:szCs w:val="28"/>
          <w:lang w:val="en-US"/>
        </w:rPr>
        <w:t xml:space="preserve"> relevant municipal officials</w:t>
      </w:r>
      <w:r w:rsidR="00957620" w:rsidRPr="00D55FEB">
        <w:rPr>
          <w:sz w:val="28"/>
          <w:szCs w:val="28"/>
          <w:lang w:val="en-US"/>
        </w:rPr>
        <w:t>.</w:t>
      </w:r>
    </w:p>
    <w:p w14:paraId="6BF7270C" w14:textId="13541351" w:rsidR="00C96F87" w:rsidRPr="00D55FEB" w:rsidRDefault="00957620">
      <w:pPr>
        <w:jc w:val="both"/>
        <w:rPr>
          <w:sz w:val="28"/>
          <w:szCs w:val="28"/>
          <w:lang w:val="en-US"/>
        </w:rPr>
      </w:pPr>
      <w:r w:rsidRPr="00D55FEB">
        <w:rPr>
          <w:sz w:val="28"/>
          <w:szCs w:val="28"/>
          <w:lang w:val="en-US"/>
        </w:rPr>
        <w:t xml:space="preserve">Accordingly, the purpose of this </w:t>
      </w:r>
      <w:r w:rsidR="00AC2E22">
        <w:rPr>
          <w:sz w:val="28"/>
          <w:szCs w:val="28"/>
          <w:lang w:val="en-US"/>
        </w:rPr>
        <w:t>assessment</w:t>
      </w:r>
      <w:r w:rsidRPr="00D55FEB">
        <w:rPr>
          <w:sz w:val="28"/>
          <w:szCs w:val="28"/>
          <w:lang w:val="en-US"/>
        </w:rPr>
        <w:t xml:space="preserve"> </w:t>
      </w:r>
      <w:r w:rsidR="00AC2E22">
        <w:rPr>
          <w:sz w:val="28"/>
          <w:szCs w:val="28"/>
          <w:lang w:val="en-US"/>
        </w:rPr>
        <w:t xml:space="preserve">was </w:t>
      </w:r>
      <w:r w:rsidRPr="00D55FEB">
        <w:rPr>
          <w:sz w:val="28"/>
          <w:szCs w:val="28"/>
          <w:lang w:val="en-US"/>
        </w:rPr>
        <w:t xml:space="preserve">to learn about the existing structures and officials that deal with non-majority communities and vulnerable groups in the municipalities and to identify the problems and challenges that these structures have in carrying out their mandate. </w:t>
      </w:r>
      <w:r w:rsidR="00FE379F">
        <w:rPr>
          <w:sz w:val="28"/>
          <w:szCs w:val="28"/>
          <w:lang w:val="en-US"/>
        </w:rPr>
        <w:t>Also</w:t>
      </w:r>
      <w:r w:rsidRPr="00D55FEB">
        <w:rPr>
          <w:sz w:val="28"/>
          <w:szCs w:val="28"/>
          <w:lang w:val="en-US"/>
        </w:rPr>
        <w:t xml:space="preserve">, the study aims to assess whether municipalities know or have a mapping of the </w:t>
      </w:r>
      <w:r w:rsidR="00FE379F" w:rsidRPr="005C1E3C">
        <w:rPr>
          <w:sz w:val="28"/>
          <w:szCs w:val="28"/>
          <w:lang w:val="en-US"/>
        </w:rPr>
        <w:t xml:space="preserve">vulnerable groups’ </w:t>
      </w:r>
      <w:r w:rsidRPr="00D55FEB">
        <w:rPr>
          <w:sz w:val="28"/>
          <w:szCs w:val="28"/>
          <w:lang w:val="en-US"/>
        </w:rPr>
        <w:t>needs and concerns in the respective municipalities.</w:t>
      </w:r>
    </w:p>
    <w:p w14:paraId="03A1F312" w14:textId="658BA08D" w:rsidR="00C96F87" w:rsidRPr="00D55FEB" w:rsidRDefault="00FE379F">
      <w:pPr>
        <w:rPr>
          <w:sz w:val="28"/>
          <w:szCs w:val="28"/>
          <w:lang w:val="en-US"/>
        </w:rPr>
      </w:pPr>
      <w:r>
        <w:rPr>
          <w:sz w:val="28"/>
          <w:szCs w:val="28"/>
          <w:lang w:val="en-US"/>
        </w:rPr>
        <w:t>Th</w:t>
      </w:r>
      <w:r w:rsidRPr="00A36956">
        <w:rPr>
          <w:sz w:val="28"/>
          <w:szCs w:val="28"/>
          <w:lang w:val="en-US"/>
        </w:rPr>
        <w:t xml:space="preserve">is </w:t>
      </w:r>
      <w:r>
        <w:rPr>
          <w:sz w:val="28"/>
          <w:szCs w:val="28"/>
          <w:lang w:val="en-US"/>
        </w:rPr>
        <w:t>assessment</w:t>
      </w:r>
      <w:r w:rsidRPr="00A36956">
        <w:rPr>
          <w:sz w:val="28"/>
          <w:szCs w:val="28"/>
          <w:lang w:val="en-US"/>
        </w:rPr>
        <w:t xml:space="preserve"> </w:t>
      </w:r>
      <w:r w:rsidR="00957620" w:rsidRPr="00D55FEB">
        <w:rPr>
          <w:sz w:val="28"/>
          <w:szCs w:val="28"/>
          <w:lang w:val="en-US"/>
        </w:rPr>
        <w:t>focus</w:t>
      </w:r>
      <w:r>
        <w:rPr>
          <w:sz w:val="28"/>
          <w:szCs w:val="28"/>
          <w:lang w:val="en-US"/>
        </w:rPr>
        <w:t>ed</w:t>
      </w:r>
      <w:r w:rsidR="00957620" w:rsidRPr="00D55FEB">
        <w:rPr>
          <w:sz w:val="28"/>
          <w:szCs w:val="28"/>
          <w:lang w:val="en-US"/>
        </w:rPr>
        <w:t xml:space="preserve"> </w:t>
      </w:r>
      <w:r>
        <w:rPr>
          <w:sz w:val="28"/>
          <w:szCs w:val="28"/>
          <w:lang w:val="en-US"/>
        </w:rPr>
        <w:t xml:space="preserve">on the </w:t>
      </w:r>
      <w:r w:rsidR="00957620" w:rsidRPr="00D55FEB">
        <w:rPr>
          <w:sz w:val="28"/>
          <w:szCs w:val="28"/>
          <w:lang w:val="en-US"/>
        </w:rPr>
        <w:t xml:space="preserve">two structures within the executive </w:t>
      </w:r>
      <w:r>
        <w:rPr>
          <w:sz w:val="28"/>
          <w:szCs w:val="28"/>
          <w:lang w:val="en-US"/>
        </w:rPr>
        <w:t>that</w:t>
      </w:r>
      <w:r w:rsidRPr="00D55FEB">
        <w:rPr>
          <w:sz w:val="28"/>
          <w:szCs w:val="28"/>
          <w:lang w:val="en-US"/>
        </w:rPr>
        <w:t xml:space="preserve"> </w:t>
      </w:r>
      <w:r w:rsidR="00957620" w:rsidRPr="00D55FEB">
        <w:rPr>
          <w:sz w:val="28"/>
          <w:szCs w:val="28"/>
          <w:lang w:val="en-US"/>
        </w:rPr>
        <w:t>are mandated to work with non-majority communities and vulnerable groups:</w:t>
      </w:r>
    </w:p>
    <w:p w14:paraId="76F6A8D1" w14:textId="389B263A" w:rsidR="00C96F87" w:rsidRPr="00D55FEB" w:rsidRDefault="00957620">
      <w:pPr>
        <w:pStyle w:val="ListParagraph"/>
        <w:numPr>
          <w:ilvl w:val="0"/>
          <w:numId w:val="5"/>
        </w:numPr>
        <w:rPr>
          <w:sz w:val="28"/>
          <w:szCs w:val="28"/>
          <w:lang w:val="en-US"/>
        </w:rPr>
      </w:pPr>
      <w:r w:rsidRPr="00D55FEB">
        <w:rPr>
          <w:sz w:val="28"/>
          <w:szCs w:val="28"/>
          <w:lang w:val="en-US"/>
        </w:rPr>
        <w:t>The role and capacities of the municipal offices for communities and returns (MOCRs);</w:t>
      </w:r>
    </w:p>
    <w:p w14:paraId="6FB74B5D" w14:textId="33165337" w:rsidR="00C96F87" w:rsidRPr="00D55FEB" w:rsidRDefault="00957620">
      <w:pPr>
        <w:pStyle w:val="ListParagraph"/>
        <w:numPr>
          <w:ilvl w:val="0"/>
          <w:numId w:val="5"/>
        </w:numPr>
        <w:rPr>
          <w:sz w:val="28"/>
          <w:szCs w:val="28"/>
          <w:lang w:val="en-US"/>
        </w:rPr>
      </w:pPr>
      <w:r w:rsidRPr="00D55FEB">
        <w:rPr>
          <w:sz w:val="28"/>
          <w:szCs w:val="28"/>
          <w:lang w:val="en-US"/>
        </w:rPr>
        <w:t>The role and capacities of municipal structures or officials dealing with gender equality and human rights in general;</w:t>
      </w:r>
    </w:p>
    <w:p w14:paraId="65D32F49" w14:textId="78450E52" w:rsidR="00C96F87" w:rsidRPr="00D55FEB" w:rsidRDefault="00957620">
      <w:pPr>
        <w:jc w:val="both"/>
        <w:rPr>
          <w:sz w:val="28"/>
          <w:szCs w:val="28"/>
          <w:lang w:val="en-US"/>
        </w:rPr>
      </w:pPr>
      <w:r w:rsidRPr="00D55FEB">
        <w:rPr>
          <w:sz w:val="28"/>
          <w:szCs w:val="28"/>
          <w:lang w:val="en-US"/>
        </w:rPr>
        <w:t xml:space="preserve">Vulnerable (marginalized) groups are considered the most discriminated in social, economic, educational and cultural life in Kosovo. Examples of vulnerable persons include, but are not limited to, groups discriminated against because of race, gender identity, sexual orientation, age, disability, language, or immigration status. According to the Constitution, communities means inhabitants belonging to the </w:t>
      </w:r>
      <w:r w:rsidRPr="00D55FEB">
        <w:rPr>
          <w:sz w:val="28"/>
          <w:szCs w:val="28"/>
          <w:lang w:val="en-US"/>
        </w:rPr>
        <w:lastRenderedPageBreak/>
        <w:t>same national or ethnic, linguistic, or religious group traditionally present on the territory of the Republic of Kosovo</w:t>
      </w:r>
      <w:r w:rsidR="00FE379F">
        <w:rPr>
          <w:sz w:val="28"/>
          <w:szCs w:val="28"/>
          <w:lang w:val="en-US"/>
        </w:rPr>
        <w:t xml:space="preserve">, that enjoy </w:t>
      </w:r>
      <w:r w:rsidRPr="00D55FEB">
        <w:rPr>
          <w:sz w:val="28"/>
          <w:szCs w:val="28"/>
          <w:lang w:val="en-US"/>
        </w:rPr>
        <w:t xml:space="preserve">specific rights as set forth </w:t>
      </w:r>
      <w:r w:rsidR="00FE379F">
        <w:rPr>
          <w:sz w:val="28"/>
          <w:szCs w:val="28"/>
          <w:lang w:val="en-US"/>
        </w:rPr>
        <w:t xml:space="preserve">by the </w:t>
      </w:r>
      <w:r w:rsidRPr="00D55FEB">
        <w:rPr>
          <w:sz w:val="28"/>
          <w:szCs w:val="28"/>
          <w:lang w:val="en-US"/>
        </w:rPr>
        <w:t>Constitution</w:t>
      </w:r>
      <w:r w:rsidR="00FE379F">
        <w:rPr>
          <w:sz w:val="28"/>
          <w:szCs w:val="28"/>
          <w:lang w:val="en-US"/>
        </w:rPr>
        <w:t>,</w:t>
      </w:r>
      <w:r w:rsidRPr="00D55FEB">
        <w:rPr>
          <w:sz w:val="28"/>
          <w:szCs w:val="28"/>
          <w:lang w:val="en-US"/>
        </w:rPr>
        <w:t xml:space="preserve"> in addition to the </w:t>
      </w:r>
      <w:r w:rsidR="00FE379F" w:rsidRPr="00187BED">
        <w:rPr>
          <w:sz w:val="28"/>
          <w:szCs w:val="28"/>
          <w:lang w:val="en-US"/>
        </w:rPr>
        <w:t xml:space="preserve">fundamental </w:t>
      </w:r>
      <w:r w:rsidRPr="00D55FEB">
        <w:rPr>
          <w:sz w:val="28"/>
          <w:szCs w:val="28"/>
          <w:lang w:val="en-US"/>
        </w:rPr>
        <w:t>human rights and freedoms.</w:t>
      </w:r>
    </w:p>
    <w:p w14:paraId="71C9F123" w14:textId="6DA33ED8" w:rsidR="00C96F87" w:rsidRPr="00D55FEB" w:rsidRDefault="00957620">
      <w:pPr>
        <w:jc w:val="both"/>
        <w:rPr>
          <w:sz w:val="28"/>
          <w:szCs w:val="28"/>
          <w:lang w:val="en-US"/>
        </w:rPr>
      </w:pPr>
      <w:r w:rsidRPr="00D55FEB">
        <w:rPr>
          <w:sz w:val="28"/>
          <w:szCs w:val="28"/>
          <w:lang w:val="en-US"/>
        </w:rPr>
        <w:t xml:space="preserve">Gender equality and social equity are interwoven (among sectors) within DEMOS III. Gender equality means full equality between men and women in all areas of life. Gender equality first </w:t>
      </w:r>
      <w:r w:rsidR="00FE379F">
        <w:rPr>
          <w:sz w:val="28"/>
          <w:szCs w:val="28"/>
          <w:lang w:val="en-US"/>
        </w:rPr>
        <w:t>and foremost means</w:t>
      </w:r>
      <w:r w:rsidRPr="00D55FEB">
        <w:rPr>
          <w:sz w:val="28"/>
          <w:szCs w:val="28"/>
          <w:lang w:val="en-US"/>
        </w:rPr>
        <w:t xml:space="preserve"> social equity, </w:t>
      </w:r>
      <w:r w:rsidR="00FE379F">
        <w:rPr>
          <w:sz w:val="28"/>
          <w:szCs w:val="28"/>
          <w:lang w:val="en-US"/>
        </w:rPr>
        <w:t xml:space="preserve">allowing for </w:t>
      </w:r>
      <w:r w:rsidRPr="00D55FEB">
        <w:rPr>
          <w:sz w:val="28"/>
          <w:szCs w:val="28"/>
          <w:lang w:val="en-US"/>
        </w:rPr>
        <w:t>equal access to rights, resources and opportunities. Gender equality is a prerequisite for development, it is about principles when women are empowered and the benefits are enjoyed by the whole community and society.</w:t>
      </w:r>
    </w:p>
    <w:p w14:paraId="6B34C1F3" w14:textId="77777777" w:rsidR="00C96F87" w:rsidRPr="00D55FEB" w:rsidRDefault="00957620">
      <w:pPr>
        <w:rPr>
          <w:rFonts w:asciiTheme="majorHAnsi" w:eastAsiaTheme="majorEastAsia" w:hAnsiTheme="majorHAnsi" w:cstheme="majorBidi"/>
          <w:color w:val="2F5496" w:themeColor="accent1" w:themeShade="BF"/>
          <w:sz w:val="28"/>
          <w:szCs w:val="28"/>
          <w:lang w:val="en-US"/>
        </w:rPr>
      </w:pPr>
      <w:r w:rsidRPr="00D55FEB">
        <w:rPr>
          <w:sz w:val="28"/>
          <w:szCs w:val="28"/>
          <w:lang w:val="en-US"/>
        </w:rPr>
        <w:br w:type="page"/>
      </w:r>
    </w:p>
    <w:p w14:paraId="62017964" w14:textId="77777777" w:rsidR="00C96F87" w:rsidRPr="00D55FEB" w:rsidRDefault="00957620">
      <w:pPr>
        <w:pStyle w:val="Heading2"/>
        <w:rPr>
          <w:sz w:val="28"/>
          <w:szCs w:val="28"/>
          <w:lang w:val="en-US"/>
        </w:rPr>
      </w:pPr>
      <w:bookmarkStart w:id="5" w:name="_Toc129868602"/>
      <w:r w:rsidRPr="00D55FEB">
        <w:rPr>
          <w:sz w:val="28"/>
          <w:szCs w:val="28"/>
          <w:lang w:val="en-US"/>
        </w:rPr>
        <w:t>Methodology</w:t>
      </w:r>
      <w:bookmarkEnd w:id="5"/>
    </w:p>
    <w:p w14:paraId="6D9AE3BE" w14:textId="6A83BC20" w:rsidR="00C96F87" w:rsidRPr="00D55FEB" w:rsidRDefault="00957620">
      <w:pPr>
        <w:jc w:val="both"/>
        <w:rPr>
          <w:sz w:val="28"/>
          <w:szCs w:val="28"/>
          <w:lang w:val="en-US"/>
        </w:rPr>
      </w:pPr>
      <w:r w:rsidRPr="00D55FEB">
        <w:rPr>
          <w:sz w:val="28"/>
          <w:szCs w:val="28"/>
          <w:lang w:val="en-US"/>
        </w:rPr>
        <w:t>The methodology for drafting this report was b</w:t>
      </w:r>
      <w:r w:rsidR="00045B92">
        <w:rPr>
          <w:sz w:val="28"/>
          <w:szCs w:val="28"/>
          <w:lang w:val="en-US"/>
        </w:rPr>
        <w:t>ased on</w:t>
      </w:r>
      <w:r w:rsidRPr="00D55FEB">
        <w:rPr>
          <w:sz w:val="28"/>
          <w:szCs w:val="28"/>
          <w:lang w:val="en-US"/>
        </w:rPr>
        <w:t xml:space="preserve">: </w:t>
      </w:r>
      <w:r w:rsidR="00045B92" w:rsidRPr="00F0353C">
        <w:rPr>
          <w:sz w:val="28"/>
          <w:szCs w:val="28"/>
          <w:lang w:val="en-US"/>
        </w:rPr>
        <w:t xml:space="preserve">field </w:t>
      </w:r>
      <w:r w:rsidRPr="00D55FEB">
        <w:rPr>
          <w:sz w:val="28"/>
          <w:szCs w:val="28"/>
          <w:lang w:val="en-US"/>
        </w:rPr>
        <w:t>collection</w:t>
      </w:r>
      <w:r w:rsidR="00045B92">
        <w:rPr>
          <w:sz w:val="28"/>
          <w:szCs w:val="28"/>
          <w:lang w:val="en-US"/>
        </w:rPr>
        <w:t xml:space="preserve"> of </w:t>
      </w:r>
      <w:r w:rsidR="00045B92" w:rsidRPr="00B614C9">
        <w:rPr>
          <w:sz w:val="28"/>
          <w:szCs w:val="28"/>
          <w:lang w:val="en-US"/>
        </w:rPr>
        <w:t xml:space="preserve">data </w:t>
      </w:r>
      <w:r w:rsidRPr="00D55FEB">
        <w:rPr>
          <w:sz w:val="28"/>
          <w:szCs w:val="28"/>
          <w:lang w:val="en-US"/>
        </w:rPr>
        <w:t xml:space="preserve">through interviews in the municipalities included in this report, and collection through questionnaires. The </w:t>
      </w:r>
      <w:r w:rsidR="00045B92" w:rsidRPr="004F35EF">
        <w:rPr>
          <w:sz w:val="28"/>
          <w:szCs w:val="28"/>
          <w:lang w:val="en-US"/>
        </w:rPr>
        <w:t xml:space="preserve">field research </w:t>
      </w:r>
      <w:r w:rsidR="00045B92" w:rsidRPr="007D54AB">
        <w:rPr>
          <w:sz w:val="28"/>
          <w:szCs w:val="28"/>
          <w:lang w:val="en-US"/>
        </w:rPr>
        <w:t xml:space="preserve">interviews </w:t>
      </w:r>
      <w:r w:rsidR="00045B92">
        <w:rPr>
          <w:sz w:val="28"/>
          <w:szCs w:val="28"/>
          <w:lang w:val="en-US"/>
        </w:rPr>
        <w:t>phase</w:t>
      </w:r>
      <w:r w:rsidR="00045B92" w:rsidRPr="00D55FEB">
        <w:rPr>
          <w:sz w:val="28"/>
          <w:szCs w:val="28"/>
          <w:lang w:val="en-US"/>
        </w:rPr>
        <w:t xml:space="preserve"> </w:t>
      </w:r>
      <w:r w:rsidRPr="00D55FEB">
        <w:rPr>
          <w:sz w:val="28"/>
          <w:szCs w:val="28"/>
          <w:lang w:val="en-US"/>
        </w:rPr>
        <w:t xml:space="preserve">and data collection through questionnaires were preceded by the design of a research methodology </w:t>
      </w:r>
      <w:r w:rsidR="00045B92">
        <w:rPr>
          <w:sz w:val="28"/>
          <w:szCs w:val="28"/>
          <w:lang w:val="en-US"/>
        </w:rPr>
        <w:t>that</w:t>
      </w:r>
      <w:r w:rsidR="00045B92" w:rsidRPr="00D55FEB">
        <w:rPr>
          <w:sz w:val="28"/>
          <w:szCs w:val="28"/>
          <w:lang w:val="en-US"/>
        </w:rPr>
        <w:t xml:space="preserve"> </w:t>
      </w:r>
      <w:r w:rsidRPr="00D55FEB">
        <w:rPr>
          <w:sz w:val="28"/>
          <w:szCs w:val="28"/>
          <w:lang w:val="en-US"/>
        </w:rPr>
        <w:t xml:space="preserve">was previously approved by MLGA and DEMOS. For this purpose, the research was based on two questionnaires: </w:t>
      </w:r>
      <w:r w:rsidR="00045B92">
        <w:rPr>
          <w:sz w:val="28"/>
          <w:szCs w:val="28"/>
          <w:lang w:val="en-US"/>
        </w:rPr>
        <w:t>a</w:t>
      </w:r>
      <w:r w:rsidR="00045B92" w:rsidRPr="00D55FEB">
        <w:rPr>
          <w:sz w:val="28"/>
          <w:szCs w:val="28"/>
          <w:lang w:val="en-US"/>
        </w:rPr>
        <w:t xml:space="preserve"> </w:t>
      </w:r>
      <w:r w:rsidRPr="00D55FEB">
        <w:rPr>
          <w:sz w:val="28"/>
          <w:szCs w:val="28"/>
          <w:lang w:val="en-US"/>
        </w:rPr>
        <w:t>semi-structured questionnaire divided into two parts: 1) for the Municipal Offices for Communities and Return (MOCRs) and 2) Human Rights Units. The second questionnaire was open question</w:t>
      </w:r>
      <w:r w:rsidR="00C4502B">
        <w:rPr>
          <w:sz w:val="28"/>
          <w:szCs w:val="28"/>
          <w:lang w:val="en-US"/>
        </w:rPr>
        <w:t xml:space="preserve"> and</w:t>
      </w:r>
      <w:r w:rsidRPr="00D55FEB">
        <w:rPr>
          <w:sz w:val="28"/>
          <w:szCs w:val="28"/>
          <w:lang w:val="en-US"/>
        </w:rPr>
        <w:t xml:space="preserve"> </w:t>
      </w:r>
      <w:r w:rsidR="00C4502B">
        <w:rPr>
          <w:sz w:val="28"/>
          <w:szCs w:val="28"/>
          <w:lang w:val="en-US"/>
        </w:rPr>
        <w:t xml:space="preserve">aimed to </w:t>
      </w:r>
      <w:r w:rsidRPr="00D55FEB">
        <w:rPr>
          <w:sz w:val="28"/>
          <w:szCs w:val="28"/>
          <w:lang w:val="en-US"/>
        </w:rPr>
        <w:t>interview the positions</w:t>
      </w:r>
      <w:r w:rsidR="00C4502B">
        <w:rPr>
          <w:sz w:val="28"/>
          <w:szCs w:val="28"/>
          <w:lang w:val="en-US"/>
        </w:rPr>
        <w:t xml:space="preserve"> below</w:t>
      </w:r>
      <w:r w:rsidRPr="00D55FEB">
        <w:rPr>
          <w:sz w:val="28"/>
          <w:szCs w:val="28"/>
          <w:lang w:val="en-US"/>
        </w:rPr>
        <w:t>.</w:t>
      </w:r>
    </w:p>
    <w:p w14:paraId="6A1FD7DF" w14:textId="52DD5D57" w:rsidR="00C96F87" w:rsidRPr="00D55FEB" w:rsidRDefault="00957620">
      <w:pPr>
        <w:jc w:val="both"/>
        <w:rPr>
          <w:sz w:val="28"/>
          <w:szCs w:val="28"/>
          <w:lang w:val="en-US"/>
        </w:rPr>
      </w:pPr>
      <w:r w:rsidRPr="00D55FEB">
        <w:rPr>
          <w:sz w:val="28"/>
          <w:szCs w:val="28"/>
          <w:lang w:val="en-US"/>
        </w:rPr>
        <w:t xml:space="preserve">Before the start of the interviews, MLGA notified the Mayors </w:t>
      </w:r>
      <w:r w:rsidR="00C4502B">
        <w:rPr>
          <w:sz w:val="28"/>
          <w:szCs w:val="28"/>
          <w:lang w:val="en-US"/>
        </w:rPr>
        <w:t>about the</w:t>
      </w:r>
      <w:r w:rsidRPr="00D55FEB">
        <w:rPr>
          <w:sz w:val="28"/>
          <w:szCs w:val="28"/>
          <w:lang w:val="en-US"/>
        </w:rPr>
        <w:t xml:space="preserve"> start of this study, and then, through a second letter, the Mayors and the Speakers of the Municipal Assemblies were asked to respond to the request of MLGA and DEMOS for interviews with the experts engaged in this study. Most of the interviews were conducted in the last week of November. After the interviews, MLGA sent the semi-structured questionnaires in Albanian and Serbian to the MOCRs and Human Rights Units in the 24 municipalities included in this report.</w:t>
      </w:r>
    </w:p>
    <w:p w14:paraId="62A97CEC" w14:textId="6CC0DCD8" w:rsidR="00C96F87" w:rsidRPr="00D55FEB" w:rsidRDefault="00C4502B">
      <w:pPr>
        <w:rPr>
          <w:color w:val="FF0000"/>
          <w:sz w:val="28"/>
          <w:szCs w:val="28"/>
          <w:lang w:val="en-US"/>
        </w:rPr>
      </w:pPr>
      <w:r>
        <w:rPr>
          <w:sz w:val="28"/>
          <w:szCs w:val="28"/>
          <w:lang w:val="en-US"/>
        </w:rPr>
        <w:t>Assessment</w:t>
      </w:r>
      <w:r w:rsidR="00957620" w:rsidRPr="00D55FEB">
        <w:rPr>
          <w:sz w:val="28"/>
          <w:szCs w:val="28"/>
          <w:lang w:val="en-US"/>
        </w:rPr>
        <w:t xml:space="preserve"> through direct interview was done for:</w:t>
      </w:r>
    </w:p>
    <w:p w14:paraId="1B2A4DB1" w14:textId="0FB7264F" w:rsidR="00C96F87" w:rsidRPr="00D55FEB" w:rsidRDefault="00957620">
      <w:pPr>
        <w:pStyle w:val="ListParagraph"/>
        <w:numPr>
          <w:ilvl w:val="0"/>
          <w:numId w:val="13"/>
        </w:numPr>
        <w:rPr>
          <w:sz w:val="28"/>
          <w:szCs w:val="28"/>
          <w:lang w:val="en-US"/>
        </w:rPr>
      </w:pPr>
      <w:r w:rsidRPr="00D55FEB">
        <w:rPr>
          <w:sz w:val="28"/>
          <w:szCs w:val="28"/>
          <w:lang w:val="en-US"/>
        </w:rPr>
        <w:t xml:space="preserve">Mayor </w:t>
      </w:r>
      <w:r w:rsidR="00C4502B">
        <w:rPr>
          <w:sz w:val="28"/>
          <w:szCs w:val="28"/>
          <w:lang w:val="en-US"/>
        </w:rPr>
        <w:t xml:space="preserve"> of the Municipality</w:t>
      </w:r>
      <w:r w:rsidRPr="00D55FEB">
        <w:rPr>
          <w:sz w:val="28"/>
          <w:szCs w:val="28"/>
          <w:lang w:val="en-US"/>
        </w:rPr>
        <w:t>(or the first Deputy Mayor mandated/appointed by the Mayor)</w:t>
      </w:r>
    </w:p>
    <w:p w14:paraId="40F33E9E" w14:textId="4AD612A5" w:rsidR="00C96F87" w:rsidRPr="00D55FEB" w:rsidRDefault="00957620">
      <w:pPr>
        <w:pStyle w:val="ListParagraph"/>
        <w:numPr>
          <w:ilvl w:val="0"/>
          <w:numId w:val="13"/>
        </w:numPr>
        <w:rPr>
          <w:sz w:val="28"/>
          <w:szCs w:val="28"/>
          <w:lang w:val="en-US"/>
        </w:rPr>
      </w:pPr>
      <w:r w:rsidRPr="00D55FEB">
        <w:rPr>
          <w:sz w:val="28"/>
          <w:szCs w:val="28"/>
          <w:lang w:val="en-US"/>
        </w:rPr>
        <w:t xml:space="preserve">Deputy Mayor for </w:t>
      </w:r>
      <w:r w:rsidR="00C4502B">
        <w:rPr>
          <w:sz w:val="28"/>
          <w:szCs w:val="28"/>
          <w:lang w:val="en-US"/>
        </w:rPr>
        <w:t xml:space="preserve">Communities </w:t>
      </w:r>
      <w:r w:rsidRPr="00D55FEB">
        <w:rPr>
          <w:sz w:val="28"/>
          <w:szCs w:val="28"/>
          <w:lang w:val="en-US"/>
        </w:rPr>
        <w:t>(applicable in 24 municipalities)</w:t>
      </w:r>
    </w:p>
    <w:p w14:paraId="4EB5F988" w14:textId="48296602" w:rsidR="00C96F87" w:rsidRPr="00D55FEB" w:rsidRDefault="00957620">
      <w:pPr>
        <w:pStyle w:val="ListParagraph"/>
        <w:numPr>
          <w:ilvl w:val="0"/>
          <w:numId w:val="13"/>
        </w:numPr>
        <w:rPr>
          <w:sz w:val="28"/>
          <w:szCs w:val="28"/>
          <w:lang w:val="en-US"/>
        </w:rPr>
      </w:pPr>
      <w:r w:rsidRPr="00D55FEB">
        <w:rPr>
          <w:sz w:val="28"/>
          <w:szCs w:val="28"/>
          <w:lang w:val="en-US"/>
        </w:rPr>
        <w:t>Speaker of the municipal assembly</w:t>
      </w:r>
    </w:p>
    <w:p w14:paraId="3632B0D8" w14:textId="6994BE0F" w:rsidR="00C96F87" w:rsidRPr="00D55FEB" w:rsidRDefault="00957620">
      <w:pPr>
        <w:pStyle w:val="ListParagraph"/>
        <w:numPr>
          <w:ilvl w:val="0"/>
          <w:numId w:val="13"/>
        </w:numPr>
        <w:rPr>
          <w:sz w:val="28"/>
          <w:szCs w:val="28"/>
          <w:lang w:val="en-US"/>
        </w:rPr>
      </w:pPr>
      <w:r w:rsidRPr="00D55FEB">
        <w:rPr>
          <w:sz w:val="28"/>
          <w:szCs w:val="28"/>
          <w:lang w:val="en-US"/>
        </w:rPr>
        <w:t>Deputy Speaker of the municipal assembly for communities (applicable in 24 municipalities)</w:t>
      </w:r>
    </w:p>
    <w:p w14:paraId="51B73186" w14:textId="28362A94" w:rsidR="00C96F87" w:rsidRPr="00D55FEB" w:rsidRDefault="00957620">
      <w:pPr>
        <w:rPr>
          <w:sz w:val="28"/>
          <w:szCs w:val="28"/>
          <w:lang w:val="en-US"/>
        </w:rPr>
      </w:pPr>
      <w:r w:rsidRPr="00D55FEB">
        <w:rPr>
          <w:sz w:val="28"/>
          <w:szCs w:val="28"/>
          <w:lang w:val="en-US"/>
        </w:rPr>
        <w:t xml:space="preserve">The </w:t>
      </w:r>
      <w:r w:rsidR="00C4502B">
        <w:rPr>
          <w:sz w:val="28"/>
          <w:szCs w:val="28"/>
          <w:lang w:val="en-US"/>
        </w:rPr>
        <w:t>assessment</w:t>
      </w:r>
      <w:r w:rsidRPr="00D55FEB">
        <w:rPr>
          <w:sz w:val="28"/>
          <w:szCs w:val="28"/>
          <w:lang w:val="en-US"/>
        </w:rPr>
        <w:t xml:space="preserve"> through a semi-structured questionnaire sent by email was done for the following positions:</w:t>
      </w:r>
    </w:p>
    <w:p w14:paraId="7BF3C076" w14:textId="0D1D8BC1" w:rsidR="00C96F87" w:rsidRPr="00D55FEB" w:rsidRDefault="00957620">
      <w:pPr>
        <w:pStyle w:val="ListParagraph"/>
        <w:numPr>
          <w:ilvl w:val="0"/>
          <w:numId w:val="18"/>
        </w:numPr>
        <w:rPr>
          <w:sz w:val="28"/>
          <w:szCs w:val="28"/>
          <w:lang w:val="en-US"/>
        </w:rPr>
      </w:pPr>
      <w:r w:rsidRPr="00D55FEB">
        <w:rPr>
          <w:sz w:val="28"/>
          <w:szCs w:val="28"/>
          <w:lang w:val="en-US"/>
        </w:rPr>
        <w:t>Head or another official of the office for communities and returns;</w:t>
      </w:r>
    </w:p>
    <w:p w14:paraId="512B6674" w14:textId="77777777" w:rsidR="00C96F87" w:rsidRPr="00D55FEB" w:rsidRDefault="00957620">
      <w:pPr>
        <w:pStyle w:val="ListParagraph"/>
        <w:numPr>
          <w:ilvl w:val="0"/>
          <w:numId w:val="18"/>
        </w:numPr>
        <w:rPr>
          <w:sz w:val="28"/>
          <w:szCs w:val="28"/>
          <w:lang w:val="en-US"/>
        </w:rPr>
      </w:pPr>
      <w:r w:rsidRPr="00D55FEB">
        <w:rPr>
          <w:sz w:val="28"/>
          <w:szCs w:val="28"/>
          <w:lang w:val="en-US"/>
        </w:rPr>
        <w:t>Coordinator of the human rights unit;</w:t>
      </w:r>
    </w:p>
    <w:p w14:paraId="09064616" w14:textId="77777777" w:rsidR="00C96F87" w:rsidRPr="00D55FEB" w:rsidRDefault="00957620">
      <w:pPr>
        <w:pStyle w:val="ListParagraph"/>
        <w:numPr>
          <w:ilvl w:val="0"/>
          <w:numId w:val="18"/>
        </w:numPr>
        <w:rPr>
          <w:sz w:val="28"/>
          <w:szCs w:val="28"/>
          <w:lang w:val="en-US"/>
        </w:rPr>
      </w:pPr>
      <w:r w:rsidRPr="00D55FEB">
        <w:rPr>
          <w:sz w:val="28"/>
          <w:szCs w:val="28"/>
          <w:lang w:val="en-US"/>
        </w:rPr>
        <w:t>Coordinator for gender equality (if it is a separate position from position 2 as above);</w:t>
      </w:r>
    </w:p>
    <w:p w14:paraId="50BB7A94" w14:textId="41872735" w:rsidR="00C96F87" w:rsidRPr="00D55FEB" w:rsidRDefault="00957620">
      <w:pPr>
        <w:pStyle w:val="ListParagraph"/>
        <w:numPr>
          <w:ilvl w:val="0"/>
          <w:numId w:val="18"/>
        </w:numPr>
        <w:rPr>
          <w:sz w:val="28"/>
          <w:szCs w:val="28"/>
          <w:lang w:val="en-US"/>
        </w:rPr>
      </w:pPr>
      <w:r w:rsidRPr="00D55FEB">
        <w:rPr>
          <w:sz w:val="28"/>
          <w:szCs w:val="28"/>
          <w:lang w:val="en-US"/>
        </w:rPr>
        <w:t>Head of the committee for communities;</w:t>
      </w:r>
    </w:p>
    <w:p w14:paraId="435A6FA2" w14:textId="697C3930" w:rsidR="00C96F87" w:rsidRPr="00D55FEB" w:rsidRDefault="00957620">
      <w:pPr>
        <w:jc w:val="both"/>
        <w:rPr>
          <w:sz w:val="28"/>
          <w:szCs w:val="28"/>
          <w:lang w:val="en-US"/>
        </w:rPr>
      </w:pPr>
      <w:r w:rsidRPr="00D55FEB">
        <w:rPr>
          <w:sz w:val="28"/>
          <w:szCs w:val="28"/>
          <w:lang w:val="en-US"/>
        </w:rPr>
        <w:t xml:space="preserve">In addition to research through interviews and questionnaires, the data from the Ministry of Finance </w:t>
      </w:r>
      <w:r w:rsidR="00C4502B">
        <w:rPr>
          <w:sz w:val="28"/>
          <w:szCs w:val="28"/>
          <w:lang w:val="en-US"/>
        </w:rPr>
        <w:t>via</w:t>
      </w:r>
      <w:r w:rsidR="00C4502B" w:rsidRPr="00D55FEB">
        <w:rPr>
          <w:sz w:val="28"/>
          <w:szCs w:val="28"/>
          <w:lang w:val="en-US"/>
        </w:rPr>
        <w:t xml:space="preserve"> </w:t>
      </w:r>
      <w:r w:rsidRPr="00D55FEB">
        <w:rPr>
          <w:sz w:val="28"/>
          <w:szCs w:val="28"/>
          <w:lang w:val="en-US"/>
        </w:rPr>
        <w:t>budget laws, budget circulars, which were used for analyzing the budget for MOCR and HRUs, were also used as research sources. Likewise, the percentage (%) of the population according to communities was obtained from KAS, namely the publication on the population of municipalities divided by gender, ethnicity and place of residence.</w:t>
      </w:r>
    </w:p>
    <w:p w14:paraId="7F797AF5" w14:textId="77777777" w:rsidR="00C96F87" w:rsidRPr="00D55FEB" w:rsidRDefault="00C96F87">
      <w:pPr>
        <w:rPr>
          <w:sz w:val="28"/>
          <w:szCs w:val="28"/>
          <w:lang w:val="en-US"/>
        </w:rPr>
      </w:pPr>
    </w:p>
    <w:p w14:paraId="726EF26D" w14:textId="77777777" w:rsidR="00C96F87" w:rsidRPr="00D55FEB" w:rsidRDefault="00C96F87">
      <w:pPr>
        <w:rPr>
          <w:sz w:val="28"/>
          <w:szCs w:val="28"/>
          <w:lang w:val="en-US"/>
        </w:rPr>
      </w:pPr>
    </w:p>
    <w:p w14:paraId="25572F51" w14:textId="77777777" w:rsidR="00C96F87" w:rsidRPr="00D55FEB" w:rsidRDefault="00C96F87">
      <w:pPr>
        <w:rPr>
          <w:b/>
          <w:bCs/>
          <w:sz w:val="28"/>
          <w:szCs w:val="28"/>
          <w:lang w:val="en-US"/>
        </w:rPr>
      </w:pPr>
    </w:p>
    <w:p w14:paraId="1CBF09AC" w14:textId="77777777" w:rsidR="00C96F87" w:rsidRPr="00D55FEB" w:rsidRDefault="00C96F87">
      <w:pPr>
        <w:rPr>
          <w:b/>
          <w:bCs/>
          <w:sz w:val="28"/>
          <w:szCs w:val="28"/>
          <w:lang w:val="en-US"/>
        </w:rPr>
      </w:pPr>
    </w:p>
    <w:p w14:paraId="67E2DDC1" w14:textId="77777777" w:rsidR="00C96F87" w:rsidRPr="00D55FEB" w:rsidRDefault="00C96F87">
      <w:pPr>
        <w:rPr>
          <w:b/>
          <w:bCs/>
          <w:sz w:val="28"/>
          <w:szCs w:val="28"/>
          <w:lang w:val="en-US"/>
        </w:rPr>
      </w:pPr>
    </w:p>
    <w:p w14:paraId="05621FE4" w14:textId="77777777" w:rsidR="00C96F87" w:rsidRPr="00D55FEB" w:rsidRDefault="00C96F87">
      <w:pPr>
        <w:rPr>
          <w:b/>
          <w:bCs/>
          <w:sz w:val="28"/>
          <w:szCs w:val="28"/>
          <w:lang w:val="en-US"/>
        </w:rPr>
      </w:pPr>
    </w:p>
    <w:p w14:paraId="206E1B16" w14:textId="77777777" w:rsidR="00C96F87" w:rsidRPr="00D55FEB" w:rsidRDefault="00957620">
      <w:pPr>
        <w:rPr>
          <w:b/>
          <w:bCs/>
          <w:sz w:val="28"/>
          <w:szCs w:val="28"/>
          <w:lang w:val="en-US"/>
        </w:rPr>
      </w:pPr>
      <w:r w:rsidRPr="00D55FEB">
        <w:rPr>
          <w:b/>
          <w:bCs/>
          <w:sz w:val="28"/>
          <w:szCs w:val="28"/>
          <w:lang w:val="en-US"/>
        </w:rPr>
        <w:br w:type="page"/>
      </w:r>
    </w:p>
    <w:p w14:paraId="3B11E9BE" w14:textId="77777777" w:rsidR="00C96F87" w:rsidRPr="00D55FEB" w:rsidRDefault="00957620">
      <w:pPr>
        <w:pStyle w:val="Heading2"/>
        <w:rPr>
          <w:sz w:val="28"/>
          <w:szCs w:val="28"/>
          <w:lang w:val="en-US"/>
        </w:rPr>
      </w:pPr>
      <w:bookmarkStart w:id="6" w:name="_Toc129868603"/>
      <w:r w:rsidRPr="00D55FEB">
        <w:rPr>
          <w:sz w:val="28"/>
          <w:szCs w:val="28"/>
          <w:lang w:val="en-US"/>
        </w:rPr>
        <w:t>Scope</w:t>
      </w:r>
      <w:bookmarkEnd w:id="6"/>
    </w:p>
    <w:p w14:paraId="3940F431" w14:textId="7C13380A" w:rsidR="00C96F87" w:rsidRPr="00D55FEB" w:rsidRDefault="00957620">
      <w:pPr>
        <w:jc w:val="both"/>
        <w:rPr>
          <w:sz w:val="28"/>
          <w:szCs w:val="28"/>
          <w:lang w:val="en-US"/>
        </w:rPr>
      </w:pPr>
      <w:r w:rsidRPr="00D55FEB">
        <w:rPr>
          <w:sz w:val="28"/>
          <w:szCs w:val="28"/>
          <w:lang w:val="en-US"/>
        </w:rPr>
        <w:t xml:space="preserve">The report </w:t>
      </w:r>
      <w:r w:rsidR="00C4502B">
        <w:rPr>
          <w:sz w:val="28"/>
          <w:szCs w:val="28"/>
          <w:lang w:val="en-US"/>
        </w:rPr>
        <w:t>encompasses</w:t>
      </w:r>
      <w:r w:rsidRPr="00D55FEB">
        <w:rPr>
          <w:sz w:val="28"/>
          <w:szCs w:val="28"/>
          <w:lang w:val="en-US"/>
        </w:rPr>
        <w:t xml:space="preserve"> 24 municipalities, including municipalities inhabited by non-majority communities in Kosovo, which were selected by MLGA and DEMOS. The municipalities are listed randomly, so there </w:t>
      </w:r>
      <w:r w:rsidR="00C4502B">
        <w:rPr>
          <w:sz w:val="28"/>
          <w:szCs w:val="28"/>
          <w:lang w:val="en-US"/>
        </w:rPr>
        <w:t>are no criteria</w:t>
      </w:r>
      <w:r w:rsidRPr="00D55FEB">
        <w:rPr>
          <w:sz w:val="28"/>
          <w:szCs w:val="28"/>
          <w:lang w:val="en-US"/>
        </w:rPr>
        <w:t xml:space="preserve"> in their listing. The municipalities included in this report are:</w:t>
      </w:r>
    </w:p>
    <w:p w14:paraId="0BE4D14C" w14:textId="0859CA5A" w:rsidR="00C96F87" w:rsidRPr="00D55FEB" w:rsidRDefault="00957620">
      <w:pPr>
        <w:pStyle w:val="ListParagraph"/>
        <w:numPr>
          <w:ilvl w:val="0"/>
          <w:numId w:val="19"/>
        </w:numPr>
        <w:spacing w:after="0"/>
        <w:rPr>
          <w:sz w:val="28"/>
          <w:szCs w:val="28"/>
          <w:lang w:val="en-US"/>
        </w:rPr>
      </w:pPr>
      <w:r w:rsidRPr="00D55FEB">
        <w:rPr>
          <w:sz w:val="28"/>
          <w:szCs w:val="28"/>
          <w:lang w:val="en-US"/>
        </w:rPr>
        <w:t>Pej</w:t>
      </w:r>
      <w:r w:rsidR="00C4502B">
        <w:rPr>
          <w:sz w:val="28"/>
          <w:szCs w:val="28"/>
          <w:lang w:val="en-US"/>
        </w:rPr>
        <w:t>a</w:t>
      </w:r>
    </w:p>
    <w:p w14:paraId="643E0DC0" w14:textId="77777777" w:rsidR="00C96F87" w:rsidRPr="00D55FEB" w:rsidRDefault="00957620">
      <w:pPr>
        <w:pStyle w:val="ListParagraph"/>
        <w:numPr>
          <w:ilvl w:val="0"/>
          <w:numId w:val="19"/>
        </w:numPr>
        <w:spacing w:after="0"/>
        <w:rPr>
          <w:sz w:val="28"/>
          <w:szCs w:val="28"/>
          <w:lang w:val="en-US"/>
        </w:rPr>
      </w:pPr>
      <w:r w:rsidRPr="00D55FEB">
        <w:rPr>
          <w:sz w:val="28"/>
          <w:szCs w:val="28"/>
          <w:lang w:val="en-US"/>
        </w:rPr>
        <w:t>Deçan</w:t>
      </w:r>
    </w:p>
    <w:p w14:paraId="3BA260FB" w14:textId="77777777" w:rsidR="00C96F87" w:rsidRPr="00D55FEB" w:rsidRDefault="00957620">
      <w:pPr>
        <w:pStyle w:val="ListParagraph"/>
        <w:numPr>
          <w:ilvl w:val="0"/>
          <w:numId w:val="19"/>
        </w:numPr>
        <w:spacing w:after="0"/>
        <w:rPr>
          <w:sz w:val="28"/>
          <w:szCs w:val="28"/>
          <w:lang w:val="en-US"/>
        </w:rPr>
      </w:pPr>
      <w:r w:rsidRPr="00D55FEB">
        <w:rPr>
          <w:sz w:val="28"/>
          <w:szCs w:val="28"/>
          <w:lang w:val="en-US"/>
        </w:rPr>
        <w:t>Lipjan</w:t>
      </w:r>
    </w:p>
    <w:p w14:paraId="5F6F5C0B" w14:textId="65E26D72" w:rsidR="00C96F87" w:rsidRPr="00D55FEB" w:rsidRDefault="00957620">
      <w:pPr>
        <w:pStyle w:val="ListParagraph"/>
        <w:numPr>
          <w:ilvl w:val="0"/>
          <w:numId w:val="19"/>
        </w:numPr>
        <w:spacing w:after="0"/>
        <w:rPr>
          <w:sz w:val="28"/>
          <w:szCs w:val="28"/>
          <w:lang w:val="en-US"/>
        </w:rPr>
      </w:pPr>
      <w:r w:rsidRPr="00D55FEB">
        <w:rPr>
          <w:sz w:val="28"/>
          <w:szCs w:val="28"/>
          <w:lang w:val="en-US"/>
        </w:rPr>
        <w:t>Fush</w:t>
      </w:r>
      <w:r w:rsidR="00C4502B">
        <w:rPr>
          <w:sz w:val="28"/>
          <w:szCs w:val="28"/>
          <w:lang w:val="en-US"/>
        </w:rPr>
        <w:t>e</w:t>
      </w:r>
      <w:r w:rsidRPr="00D55FEB">
        <w:rPr>
          <w:sz w:val="28"/>
          <w:szCs w:val="28"/>
          <w:lang w:val="en-US"/>
        </w:rPr>
        <w:t xml:space="preserve"> Kosov</w:t>
      </w:r>
      <w:r w:rsidR="00C4502B">
        <w:rPr>
          <w:sz w:val="28"/>
          <w:szCs w:val="28"/>
          <w:lang w:val="en-US"/>
        </w:rPr>
        <w:t>a</w:t>
      </w:r>
    </w:p>
    <w:p w14:paraId="4E2AEA30" w14:textId="3A8DA853" w:rsidR="00C96F87" w:rsidRPr="00D55FEB" w:rsidRDefault="00957620">
      <w:pPr>
        <w:pStyle w:val="ListParagraph"/>
        <w:numPr>
          <w:ilvl w:val="0"/>
          <w:numId w:val="19"/>
        </w:numPr>
        <w:spacing w:after="0"/>
        <w:rPr>
          <w:sz w:val="28"/>
          <w:szCs w:val="28"/>
          <w:lang w:val="en-US"/>
        </w:rPr>
      </w:pPr>
      <w:r w:rsidRPr="00D55FEB">
        <w:rPr>
          <w:sz w:val="28"/>
          <w:szCs w:val="28"/>
          <w:lang w:val="en-US"/>
        </w:rPr>
        <w:t>Prishtin</w:t>
      </w:r>
      <w:r w:rsidR="00C4502B">
        <w:rPr>
          <w:sz w:val="28"/>
          <w:szCs w:val="28"/>
          <w:lang w:val="en-US"/>
        </w:rPr>
        <w:t>a</w:t>
      </w:r>
    </w:p>
    <w:p w14:paraId="5F670542" w14:textId="77777777" w:rsidR="00C96F87" w:rsidRPr="00D55FEB" w:rsidRDefault="00957620">
      <w:pPr>
        <w:pStyle w:val="ListParagraph"/>
        <w:numPr>
          <w:ilvl w:val="0"/>
          <w:numId w:val="19"/>
        </w:numPr>
        <w:spacing w:after="0"/>
        <w:rPr>
          <w:sz w:val="28"/>
          <w:szCs w:val="28"/>
          <w:lang w:val="en-US"/>
        </w:rPr>
      </w:pPr>
      <w:r w:rsidRPr="00D55FEB">
        <w:rPr>
          <w:sz w:val="28"/>
          <w:szCs w:val="28"/>
          <w:lang w:val="en-US"/>
        </w:rPr>
        <w:t>Obiliq</w:t>
      </w:r>
    </w:p>
    <w:p w14:paraId="0E419C4E" w14:textId="77777777" w:rsidR="00C96F87" w:rsidRPr="00D55FEB" w:rsidRDefault="00957620">
      <w:pPr>
        <w:pStyle w:val="ListParagraph"/>
        <w:numPr>
          <w:ilvl w:val="0"/>
          <w:numId w:val="19"/>
        </w:numPr>
        <w:spacing w:after="0"/>
        <w:rPr>
          <w:sz w:val="28"/>
          <w:szCs w:val="28"/>
          <w:lang w:val="en-US"/>
        </w:rPr>
      </w:pPr>
      <w:r w:rsidRPr="00D55FEB">
        <w:rPr>
          <w:sz w:val="28"/>
          <w:szCs w:val="28"/>
          <w:lang w:val="en-US"/>
        </w:rPr>
        <w:t>Vushtrri</w:t>
      </w:r>
    </w:p>
    <w:p w14:paraId="06162253" w14:textId="677F3FEE" w:rsidR="00C96F87" w:rsidRPr="00D55FEB" w:rsidRDefault="00957620">
      <w:pPr>
        <w:pStyle w:val="ListParagraph"/>
        <w:numPr>
          <w:ilvl w:val="0"/>
          <w:numId w:val="19"/>
        </w:numPr>
        <w:spacing w:after="0"/>
        <w:rPr>
          <w:sz w:val="28"/>
          <w:szCs w:val="28"/>
          <w:lang w:val="en-US"/>
        </w:rPr>
      </w:pPr>
      <w:r w:rsidRPr="00D55FEB">
        <w:rPr>
          <w:sz w:val="28"/>
          <w:szCs w:val="28"/>
          <w:lang w:val="en-US"/>
        </w:rPr>
        <w:t>Podujev</w:t>
      </w:r>
      <w:r w:rsidR="00C4502B">
        <w:rPr>
          <w:sz w:val="28"/>
          <w:szCs w:val="28"/>
          <w:lang w:val="en-US"/>
        </w:rPr>
        <w:t>a</w:t>
      </w:r>
    </w:p>
    <w:p w14:paraId="1A2F704B" w14:textId="17C48E1E" w:rsidR="00C96F87" w:rsidRPr="00D55FEB" w:rsidRDefault="00C4502B">
      <w:pPr>
        <w:pStyle w:val="ListParagraph"/>
        <w:numPr>
          <w:ilvl w:val="0"/>
          <w:numId w:val="19"/>
        </w:numPr>
        <w:spacing w:after="0"/>
        <w:rPr>
          <w:sz w:val="28"/>
          <w:szCs w:val="28"/>
          <w:lang w:val="en-US"/>
        </w:rPr>
      </w:pPr>
      <w:r>
        <w:rPr>
          <w:sz w:val="28"/>
          <w:szCs w:val="28"/>
          <w:lang w:val="en-US"/>
        </w:rPr>
        <w:t xml:space="preserve">South Mitrovica </w:t>
      </w:r>
    </w:p>
    <w:p w14:paraId="28F3B22F" w14:textId="6A8CC3A7" w:rsidR="00C96F87" w:rsidRPr="00D55FEB" w:rsidRDefault="00957620">
      <w:pPr>
        <w:pStyle w:val="ListParagraph"/>
        <w:numPr>
          <w:ilvl w:val="0"/>
          <w:numId w:val="19"/>
        </w:numPr>
        <w:spacing w:after="0"/>
        <w:rPr>
          <w:sz w:val="28"/>
          <w:szCs w:val="28"/>
          <w:lang w:val="en-US"/>
        </w:rPr>
      </w:pPr>
      <w:r w:rsidRPr="00D55FEB">
        <w:rPr>
          <w:sz w:val="28"/>
          <w:szCs w:val="28"/>
          <w:lang w:val="en-US"/>
        </w:rPr>
        <w:t>Klin</w:t>
      </w:r>
      <w:r w:rsidR="00C4502B">
        <w:rPr>
          <w:sz w:val="28"/>
          <w:szCs w:val="28"/>
          <w:lang w:val="en-US"/>
        </w:rPr>
        <w:t>a</w:t>
      </w:r>
    </w:p>
    <w:p w14:paraId="28076CBF" w14:textId="77777777" w:rsidR="00C96F87" w:rsidRPr="00D55FEB" w:rsidRDefault="00957620">
      <w:pPr>
        <w:pStyle w:val="ListParagraph"/>
        <w:numPr>
          <w:ilvl w:val="0"/>
          <w:numId w:val="19"/>
        </w:numPr>
        <w:spacing w:after="0"/>
        <w:rPr>
          <w:sz w:val="28"/>
          <w:szCs w:val="28"/>
          <w:lang w:val="en-US"/>
        </w:rPr>
      </w:pPr>
      <w:r w:rsidRPr="00D55FEB">
        <w:rPr>
          <w:sz w:val="28"/>
          <w:szCs w:val="28"/>
          <w:lang w:val="en-US"/>
        </w:rPr>
        <w:t>Skenderaj</w:t>
      </w:r>
    </w:p>
    <w:p w14:paraId="3FE3B3A7" w14:textId="77777777" w:rsidR="00C96F87" w:rsidRPr="00D55FEB" w:rsidRDefault="00957620">
      <w:pPr>
        <w:pStyle w:val="ListParagraph"/>
        <w:numPr>
          <w:ilvl w:val="0"/>
          <w:numId w:val="19"/>
        </w:numPr>
        <w:spacing w:after="0"/>
        <w:rPr>
          <w:sz w:val="28"/>
          <w:szCs w:val="28"/>
          <w:lang w:val="en-US"/>
        </w:rPr>
      </w:pPr>
      <w:r w:rsidRPr="00D55FEB">
        <w:rPr>
          <w:sz w:val="28"/>
          <w:szCs w:val="28"/>
          <w:lang w:val="en-US"/>
        </w:rPr>
        <w:t>Istog</w:t>
      </w:r>
    </w:p>
    <w:p w14:paraId="1D6FE676" w14:textId="353AC4B2" w:rsidR="00C96F87" w:rsidRPr="00D55FEB" w:rsidRDefault="00957620">
      <w:pPr>
        <w:pStyle w:val="ListParagraph"/>
        <w:numPr>
          <w:ilvl w:val="0"/>
          <w:numId w:val="19"/>
        </w:numPr>
        <w:spacing w:after="0"/>
        <w:rPr>
          <w:sz w:val="28"/>
          <w:szCs w:val="28"/>
          <w:lang w:val="en-US"/>
        </w:rPr>
      </w:pPr>
      <w:r w:rsidRPr="00D55FEB">
        <w:rPr>
          <w:sz w:val="28"/>
          <w:szCs w:val="28"/>
          <w:lang w:val="en-US"/>
        </w:rPr>
        <w:t>Gjakov</w:t>
      </w:r>
      <w:r w:rsidR="00C4502B">
        <w:rPr>
          <w:sz w:val="28"/>
          <w:szCs w:val="28"/>
          <w:lang w:val="en-US"/>
        </w:rPr>
        <w:t>a</w:t>
      </w:r>
    </w:p>
    <w:p w14:paraId="68E8F9B5" w14:textId="77777777" w:rsidR="00C96F87" w:rsidRPr="00D55FEB" w:rsidRDefault="00957620">
      <w:pPr>
        <w:pStyle w:val="ListParagraph"/>
        <w:numPr>
          <w:ilvl w:val="0"/>
          <w:numId w:val="19"/>
        </w:numPr>
        <w:spacing w:after="0"/>
        <w:rPr>
          <w:sz w:val="28"/>
          <w:szCs w:val="28"/>
          <w:lang w:val="en-US"/>
        </w:rPr>
      </w:pPr>
      <w:r w:rsidRPr="00D55FEB">
        <w:rPr>
          <w:sz w:val="28"/>
          <w:szCs w:val="28"/>
          <w:lang w:val="en-US"/>
        </w:rPr>
        <w:t>Prizren</w:t>
      </w:r>
    </w:p>
    <w:p w14:paraId="4CC08179" w14:textId="2A98B124" w:rsidR="00C96F87" w:rsidRPr="00D55FEB" w:rsidRDefault="00957620">
      <w:pPr>
        <w:pStyle w:val="ListParagraph"/>
        <w:numPr>
          <w:ilvl w:val="0"/>
          <w:numId w:val="19"/>
        </w:numPr>
        <w:spacing w:after="0"/>
        <w:rPr>
          <w:sz w:val="28"/>
          <w:szCs w:val="28"/>
          <w:lang w:val="en-US"/>
        </w:rPr>
      </w:pPr>
      <w:r w:rsidRPr="00D55FEB">
        <w:rPr>
          <w:sz w:val="28"/>
          <w:szCs w:val="28"/>
          <w:lang w:val="en-US"/>
        </w:rPr>
        <w:t>Mamush</w:t>
      </w:r>
      <w:r w:rsidR="00C4502B">
        <w:rPr>
          <w:sz w:val="28"/>
          <w:szCs w:val="28"/>
          <w:lang w:val="en-US"/>
        </w:rPr>
        <w:t>a</w:t>
      </w:r>
    </w:p>
    <w:p w14:paraId="1033EE4E" w14:textId="3ED068B4" w:rsidR="00C96F87" w:rsidRPr="00D55FEB" w:rsidRDefault="00957620">
      <w:pPr>
        <w:pStyle w:val="ListParagraph"/>
        <w:numPr>
          <w:ilvl w:val="0"/>
          <w:numId w:val="19"/>
        </w:numPr>
        <w:spacing w:after="0"/>
        <w:rPr>
          <w:sz w:val="28"/>
          <w:szCs w:val="28"/>
          <w:lang w:val="en-US"/>
        </w:rPr>
      </w:pPr>
      <w:r w:rsidRPr="00D55FEB">
        <w:rPr>
          <w:sz w:val="28"/>
          <w:szCs w:val="28"/>
          <w:lang w:val="en-US"/>
        </w:rPr>
        <w:t>Suharek</w:t>
      </w:r>
      <w:r w:rsidR="00C4502B">
        <w:rPr>
          <w:sz w:val="28"/>
          <w:szCs w:val="28"/>
          <w:lang w:val="en-US"/>
        </w:rPr>
        <w:t>a</w:t>
      </w:r>
    </w:p>
    <w:p w14:paraId="3349D6AA" w14:textId="77777777" w:rsidR="00C96F87" w:rsidRPr="00D55FEB" w:rsidRDefault="00957620">
      <w:pPr>
        <w:pStyle w:val="ListParagraph"/>
        <w:numPr>
          <w:ilvl w:val="0"/>
          <w:numId w:val="19"/>
        </w:numPr>
        <w:spacing w:after="0"/>
        <w:rPr>
          <w:sz w:val="28"/>
          <w:szCs w:val="28"/>
          <w:lang w:val="en-US"/>
        </w:rPr>
      </w:pPr>
      <w:r w:rsidRPr="00D55FEB">
        <w:rPr>
          <w:sz w:val="28"/>
          <w:szCs w:val="28"/>
          <w:lang w:val="en-US"/>
        </w:rPr>
        <w:t>Rahovec</w:t>
      </w:r>
    </w:p>
    <w:p w14:paraId="32BD17AB" w14:textId="77777777" w:rsidR="00C96F87" w:rsidRPr="00D55FEB" w:rsidRDefault="00957620">
      <w:pPr>
        <w:pStyle w:val="ListParagraph"/>
        <w:numPr>
          <w:ilvl w:val="0"/>
          <w:numId w:val="19"/>
        </w:numPr>
        <w:spacing w:after="0"/>
        <w:rPr>
          <w:sz w:val="28"/>
          <w:szCs w:val="28"/>
          <w:lang w:val="en-US"/>
        </w:rPr>
      </w:pPr>
      <w:r w:rsidRPr="00D55FEB">
        <w:rPr>
          <w:sz w:val="28"/>
          <w:szCs w:val="28"/>
          <w:lang w:val="en-US"/>
        </w:rPr>
        <w:t>Shtime</w:t>
      </w:r>
    </w:p>
    <w:p w14:paraId="1B41C1C8" w14:textId="77777777" w:rsidR="00C96F87" w:rsidRPr="00D55FEB" w:rsidRDefault="00957620">
      <w:pPr>
        <w:pStyle w:val="ListParagraph"/>
        <w:numPr>
          <w:ilvl w:val="0"/>
          <w:numId w:val="19"/>
        </w:numPr>
        <w:spacing w:after="0"/>
        <w:rPr>
          <w:sz w:val="28"/>
          <w:szCs w:val="28"/>
          <w:lang w:val="en-US"/>
        </w:rPr>
      </w:pPr>
      <w:r w:rsidRPr="00D55FEB">
        <w:rPr>
          <w:sz w:val="28"/>
          <w:szCs w:val="28"/>
          <w:lang w:val="en-US"/>
        </w:rPr>
        <w:t>Ferizaj</w:t>
      </w:r>
    </w:p>
    <w:p w14:paraId="44B3D426" w14:textId="709D4204" w:rsidR="00C96F87" w:rsidRPr="00D55FEB" w:rsidRDefault="00957620">
      <w:pPr>
        <w:pStyle w:val="ListParagraph"/>
        <w:numPr>
          <w:ilvl w:val="0"/>
          <w:numId w:val="19"/>
        </w:numPr>
        <w:spacing w:after="0"/>
        <w:rPr>
          <w:sz w:val="28"/>
          <w:szCs w:val="28"/>
          <w:lang w:val="en-US"/>
        </w:rPr>
      </w:pPr>
      <w:r w:rsidRPr="00D55FEB">
        <w:rPr>
          <w:sz w:val="28"/>
          <w:szCs w:val="28"/>
          <w:lang w:val="en-US"/>
        </w:rPr>
        <w:t>Sht</w:t>
      </w:r>
      <w:r w:rsidR="005D6B4B">
        <w:rPr>
          <w:sz w:val="28"/>
          <w:szCs w:val="28"/>
          <w:lang w:val="en-US"/>
        </w:rPr>
        <w:t>e</w:t>
      </w:r>
      <w:r w:rsidRPr="00D55FEB">
        <w:rPr>
          <w:sz w:val="28"/>
          <w:szCs w:val="28"/>
          <w:lang w:val="en-US"/>
        </w:rPr>
        <w:t>rpc</w:t>
      </w:r>
      <w:r w:rsidR="00C4502B">
        <w:rPr>
          <w:sz w:val="28"/>
          <w:szCs w:val="28"/>
          <w:lang w:val="en-US"/>
        </w:rPr>
        <w:t>a</w:t>
      </w:r>
    </w:p>
    <w:p w14:paraId="41DE7C03" w14:textId="77777777" w:rsidR="00C96F87" w:rsidRPr="00D55FEB" w:rsidRDefault="00957620">
      <w:pPr>
        <w:pStyle w:val="ListParagraph"/>
        <w:numPr>
          <w:ilvl w:val="0"/>
          <w:numId w:val="19"/>
        </w:numPr>
        <w:spacing w:after="0"/>
        <w:rPr>
          <w:sz w:val="28"/>
          <w:szCs w:val="28"/>
          <w:lang w:val="en-US"/>
        </w:rPr>
      </w:pPr>
      <w:r w:rsidRPr="00D55FEB">
        <w:rPr>
          <w:sz w:val="28"/>
          <w:szCs w:val="28"/>
          <w:lang w:val="en-US"/>
        </w:rPr>
        <w:t>Gjilan</w:t>
      </w:r>
    </w:p>
    <w:p w14:paraId="0F486080" w14:textId="77777777" w:rsidR="00C96F87" w:rsidRPr="00D55FEB" w:rsidRDefault="00957620">
      <w:pPr>
        <w:pStyle w:val="ListParagraph"/>
        <w:numPr>
          <w:ilvl w:val="0"/>
          <w:numId w:val="19"/>
        </w:numPr>
        <w:spacing w:after="0"/>
        <w:rPr>
          <w:sz w:val="28"/>
          <w:szCs w:val="28"/>
          <w:lang w:val="en-US"/>
        </w:rPr>
      </w:pPr>
      <w:r w:rsidRPr="00D55FEB">
        <w:rPr>
          <w:sz w:val="28"/>
          <w:szCs w:val="28"/>
          <w:lang w:val="en-US"/>
        </w:rPr>
        <w:t>Kamenica</w:t>
      </w:r>
    </w:p>
    <w:p w14:paraId="66AAC712" w14:textId="24ED7EC7" w:rsidR="00C96F87" w:rsidRPr="00D55FEB" w:rsidRDefault="00C4502B">
      <w:pPr>
        <w:pStyle w:val="ListParagraph"/>
        <w:numPr>
          <w:ilvl w:val="0"/>
          <w:numId w:val="19"/>
        </w:numPr>
        <w:spacing w:after="0"/>
        <w:rPr>
          <w:sz w:val="28"/>
          <w:szCs w:val="28"/>
          <w:lang w:val="en-US"/>
        </w:rPr>
      </w:pPr>
      <w:r>
        <w:rPr>
          <w:sz w:val="28"/>
          <w:szCs w:val="28"/>
          <w:lang w:val="en-US"/>
        </w:rPr>
        <w:t>Novo Brdo</w:t>
      </w:r>
    </w:p>
    <w:p w14:paraId="272CE68D" w14:textId="4FFA7752" w:rsidR="00C96F87" w:rsidRPr="00D55FEB" w:rsidRDefault="00957620">
      <w:pPr>
        <w:pStyle w:val="ListParagraph"/>
        <w:numPr>
          <w:ilvl w:val="0"/>
          <w:numId w:val="19"/>
        </w:numPr>
        <w:spacing w:after="0"/>
        <w:rPr>
          <w:sz w:val="28"/>
          <w:szCs w:val="28"/>
          <w:lang w:val="en-US"/>
        </w:rPr>
      </w:pPr>
      <w:r w:rsidRPr="00D55FEB">
        <w:rPr>
          <w:sz w:val="28"/>
          <w:szCs w:val="28"/>
          <w:lang w:val="en-US"/>
        </w:rPr>
        <w:t>Graçanic</w:t>
      </w:r>
      <w:r w:rsidR="00C4502B">
        <w:rPr>
          <w:sz w:val="28"/>
          <w:szCs w:val="28"/>
          <w:lang w:val="en-US"/>
        </w:rPr>
        <w:t>a</w:t>
      </w:r>
    </w:p>
    <w:p w14:paraId="00958552" w14:textId="77777777" w:rsidR="00C96F87" w:rsidRPr="00D55FEB" w:rsidRDefault="00C96F87">
      <w:pPr>
        <w:rPr>
          <w:b/>
          <w:bCs/>
          <w:sz w:val="28"/>
          <w:szCs w:val="28"/>
          <w:lang w:val="en-US"/>
        </w:rPr>
      </w:pPr>
    </w:p>
    <w:p w14:paraId="032842F4" w14:textId="77777777" w:rsidR="00C96F87" w:rsidRPr="00D55FEB" w:rsidRDefault="00C96F87">
      <w:pPr>
        <w:rPr>
          <w:b/>
          <w:bCs/>
          <w:sz w:val="28"/>
          <w:szCs w:val="28"/>
          <w:lang w:val="en-US"/>
        </w:rPr>
      </w:pPr>
    </w:p>
    <w:p w14:paraId="3A9D4BE8" w14:textId="77777777" w:rsidR="00C96F87" w:rsidRPr="00D55FEB" w:rsidRDefault="00C96F87">
      <w:pPr>
        <w:rPr>
          <w:b/>
          <w:bCs/>
          <w:sz w:val="28"/>
          <w:szCs w:val="28"/>
          <w:lang w:val="en-US"/>
        </w:rPr>
      </w:pPr>
    </w:p>
    <w:p w14:paraId="3F75CA46" w14:textId="77777777" w:rsidR="00C96F87" w:rsidRPr="00D55FEB" w:rsidRDefault="00C96F87">
      <w:pPr>
        <w:rPr>
          <w:b/>
          <w:bCs/>
          <w:sz w:val="28"/>
          <w:szCs w:val="28"/>
          <w:lang w:val="en-US"/>
        </w:rPr>
      </w:pPr>
    </w:p>
    <w:p w14:paraId="24DDB97F" w14:textId="77777777" w:rsidR="00C96F87" w:rsidRPr="00D55FEB" w:rsidRDefault="00C96F87">
      <w:pPr>
        <w:rPr>
          <w:b/>
          <w:bCs/>
          <w:sz w:val="28"/>
          <w:szCs w:val="28"/>
          <w:lang w:val="en-US"/>
        </w:rPr>
      </w:pPr>
    </w:p>
    <w:p w14:paraId="6921FD59" w14:textId="77777777" w:rsidR="00C96F87" w:rsidRPr="00D55FEB" w:rsidRDefault="00C96F87">
      <w:pPr>
        <w:rPr>
          <w:b/>
          <w:bCs/>
          <w:sz w:val="28"/>
          <w:szCs w:val="28"/>
          <w:lang w:val="en-US"/>
        </w:rPr>
      </w:pPr>
    </w:p>
    <w:p w14:paraId="580132B8" w14:textId="77777777" w:rsidR="00C96F87" w:rsidRPr="00D55FEB" w:rsidRDefault="00C96F87">
      <w:pPr>
        <w:rPr>
          <w:b/>
          <w:bCs/>
          <w:sz w:val="28"/>
          <w:szCs w:val="28"/>
          <w:lang w:val="en-US"/>
        </w:rPr>
      </w:pPr>
    </w:p>
    <w:p w14:paraId="4103B28E" w14:textId="77777777" w:rsidR="00C96F87" w:rsidRPr="00D55FEB" w:rsidRDefault="00C96F87">
      <w:pPr>
        <w:rPr>
          <w:b/>
          <w:bCs/>
          <w:sz w:val="28"/>
          <w:szCs w:val="28"/>
          <w:lang w:val="en-US"/>
        </w:rPr>
      </w:pPr>
    </w:p>
    <w:p w14:paraId="45E5D923" w14:textId="77777777" w:rsidR="00C96F87" w:rsidRPr="00D55FEB" w:rsidRDefault="00C96F87">
      <w:pPr>
        <w:rPr>
          <w:b/>
          <w:bCs/>
          <w:sz w:val="28"/>
          <w:szCs w:val="28"/>
          <w:lang w:val="en-US"/>
        </w:rPr>
      </w:pPr>
    </w:p>
    <w:p w14:paraId="1DC7EE9B" w14:textId="77777777" w:rsidR="00C96F87" w:rsidRPr="00D55FEB" w:rsidRDefault="00C96F87">
      <w:pPr>
        <w:rPr>
          <w:b/>
          <w:bCs/>
          <w:sz w:val="28"/>
          <w:szCs w:val="28"/>
          <w:lang w:val="en-US"/>
        </w:rPr>
      </w:pPr>
    </w:p>
    <w:p w14:paraId="1A197073" w14:textId="54FA5AA2" w:rsidR="00C96F87" w:rsidRPr="00D55FEB" w:rsidRDefault="00957620">
      <w:pPr>
        <w:pStyle w:val="Heading2"/>
        <w:rPr>
          <w:sz w:val="28"/>
          <w:szCs w:val="28"/>
          <w:lang w:val="en-US"/>
        </w:rPr>
      </w:pPr>
      <w:bookmarkStart w:id="7" w:name="_Toc129868604"/>
      <w:r w:rsidRPr="00D55FEB">
        <w:rPr>
          <w:sz w:val="28"/>
          <w:szCs w:val="28"/>
          <w:lang w:val="en-US"/>
        </w:rPr>
        <w:t>What does this report contain</w:t>
      </w:r>
      <w:bookmarkEnd w:id="7"/>
    </w:p>
    <w:p w14:paraId="5CFBB1D5" w14:textId="7C4CA2AD" w:rsidR="00C96F87" w:rsidRPr="00D55FEB" w:rsidRDefault="00957620">
      <w:pPr>
        <w:jc w:val="both"/>
        <w:rPr>
          <w:sz w:val="28"/>
          <w:szCs w:val="28"/>
          <w:lang w:val="en-US"/>
        </w:rPr>
      </w:pPr>
      <w:r w:rsidRPr="00D55FEB">
        <w:rPr>
          <w:sz w:val="28"/>
          <w:szCs w:val="28"/>
          <w:lang w:val="en-US"/>
        </w:rPr>
        <w:t>The first part of the report provides an overview of the appointment of Deputy Mayors and Deputy Speakers for communities in 24 municipalities. This is done with the aim o</w:t>
      </w:r>
      <w:r w:rsidR="00601E9B">
        <w:rPr>
          <w:sz w:val="28"/>
          <w:szCs w:val="28"/>
          <w:lang w:val="en-US"/>
        </w:rPr>
        <w:t>f</w:t>
      </w:r>
      <w:r w:rsidRPr="00D55FEB">
        <w:rPr>
          <w:sz w:val="28"/>
          <w:szCs w:val="28"/>
          <w:lang w:val="en-US"/>
        </w:rPr>
        <w:t xml:space="preserve"> identify</w:t>
      </w:r>
      <w:r w:rsidR="00601E9B">
        <w:rPr>
          <w:sz w:val="28"/>
          <w:szCs w:val="28"/>
          <w:lang w:val="en-US"/>
        </w:rPr>
        <w:t xml:space="preserve">ing </w:t>
      </w:r>
      <w:r w:rsidRPr="00D55FEB">
        <w:rPr>
          <w:sz w:val="28"/>
          <w:szCs w:val="28"/>
          <w:lang w:val="en-US"/>
        </w:rPr>
        <w:t xml:space="preserve">municipalities </w:t>
      </w:r>
      <w:r w:rsidR="00601E9B">
        <w:rPr>
          <w:sz w:val="28"/>
          <w:szCs w:val="28"/>
          <w:lang w:val="en-US"/>
        </w:rPr>
        <w:t xml:space="preserve">that </w:t>
      </w:r>
      <w:r w:rsidRPr="00D55FEB">
        <w:rPr>
          <w:sz w:val="28"/>
          <w:szCs w:val="28"/>
          <w:lang w:val="en-US"/>
        </w:rPr>
        <w:t xml:space="preserve">have </w:t>
      </w:r>
      <w:r w:rsidR="00601E9B">
        <w:rPr>
          <w:sz w:val="28"/>
          <w:szCs w:val="28"/>
          <w:lang w:val="en-US"/>
        </w:rPr>
        <w:t xml:space="preserve">fulfilled </w:t>
      </w:r>
      <w:r w:rsidRPr="00D55FEB">
        <w:rPr>
          <w:sz w:val="28"/>
          <w:szCs w:val="28"/>
          <w:lang w:val="en-US"/>
        </w:rPr>
        <w:t xml:space="preserve">the legal criterion according to which municipalities with more than 10% population from non-majority communities must appoint </w:t>
      </w:r>
      <w:r w:rsidR="00601E9B">
        <w:rPr>
          <w:sz w:val="28"/>
          <w:szCs w:val="28"/>
          <w:lang w:val="en-US"/>
        </w:rPr>
        <w:t xml:space="preserve">aforementioned </w:t>
      </w:r>
      <w:r w:rsidRPr="00D55FEB">
        <w:rPr>
          <w:sz w:val="28"/>
          <w:szCs w:val="28"/>
          <w:lang w:val="en-US"/>
        </w:rPr>
        <w:t>positions, while municipalities with less than 10% of the population from non-majority communities are not obliged, but can do so depending on the budget.</w:t>
      </w:r>
    </w:p>
    <w:p w14:paraId="3EE23236" w14:textId="50CC2011" w:rsidR="00C96F87" w:rsidRPr="00D55FEB" w:rsidRDefault="00957620">
      <w:pPr>
        <w:jc w:val="both"/>
        <w:rPr>
          <w:sz w:val="28"/>
          <w:szCs w:val="28"/>
          <w:lang w:val="en-US"/>
        </w:rPr>
      </w:pPr>
      <w:r w:rsidRPr="00D55FEB">
        <w:rPr>
          <w:sz w:val="28"/>
          <w:szCs w:val="28"/>
          <w:lang w:val="en-US"/>
        </w:rPr>
        <w:t xml:space="preserve">The second part of the report deals </w:t>
      </w:r>
      <w:r w:rsidR="00C1179A" w:rsidRPr="00D55FEB">
        <w:rPr>
          <w:sz w:val="28"/>
          <w:szCs w:val="28"/>
          <w:lang w:val="en-US"/>
        </w:rPr>
        <w:t>with MOCSs</w:t>
      </w:r>
      <w:r w:rsidR="00601E9B">
        <w:rPr>
          <w:sz w:val="28"/>
          <w:szCs w:val="28"/>
          <w:lang w:val="en-US"/>
        </w:rPr>
        <w:t xml:space="preserve"> </w:t>
      </w:r>
      <w:r w:rsidRPr="00D55FEB">
        <w:rPr>
          <w:sz w:val="28"/>
          <w:szCs w:val="28"/>
          <w:lang w:val="en-US"/>
        </w:rPr>
        <w:t xml:space="preserve">staff and budget capacities. </w:t>
      </w:r>
      <w:r w:rsidR="00601E9B" w:rsidRPr="00601E9B">
        <w:rPr>
          <w:sz w:val="28"/>
          <w:szCs w:val="28"/>
          <w:lang w:val="en-US"/>
        </w:rPr>
        <w:t>This section examines whether municipalities have established MOCSs, the ethnicity of the MOCS heads, the staff, and the staff's ethnicity.</w:t>
      </w:r>
      <w:r w:rsidRPr="00D55FEB">
        <w:rPr>
          <w:sz w:val="28"/>
          <w:szCs w:val="28"/>
          <w:lang w:val="en-US"/>
        </w:rPr>
        <w:t xml:space="preserve"> A separate analysis has been devoted to the budget for the last three years of the MOCSs, whether their budget has been increasing over the years, and especially the fact regarding the percentage (%) of the municipal budget allocated to MOCSs during the three years (2020-2022).</w:t>
      </w:r>
    </w:p>
    <w:p w14:paraId="06AD28CC" w14:textId="3D1FB2DE" w:rsidR="00C96F87" w:rsidRPr="00D55FEB" w:rsidRDefault="00957620">
      <w:pPr>
        <w:jc w:val="both"/>
        <w:rPr>
          <w:sz w:val="28"/>
          <w:szCs w:val="28"/>
          <w:lang w:val="en-US"/>
        </w:rPr>
      </w:pPr>
      <w:r w:rsidRPr="00D55FEB">
        <w:rPr>
          <w:sz w:val="28"/>
          <w:szCs w:val="28"/>
          <w:lang w:val="en-US"/>
        </w:rPr>
        <w:t xml:space="preserve">The third part of the report deals with staff and budget capacities of HRUs. </w:t>
      </w:r>
      <w:r w:rsidR="00601E9B">
        <w:rPr>
          <w:sz w:val="28"/>
          <w:szCs w:val="28"/>
          <w:lang w:val="en-US"/>
        </w:rPr>
        <w:t>T</w:t>
      </w:r>
      <w:r w:rsidRPr="00D55FEB">
        <w:rPr>
          <w:sz w:val="28"/>
          <w:szCs w:val="28"/>
          <w:lang w:val="en-US"/>
        </w:rPr>
        <w:t xml:space="preserve">his </w:t>
      </w:r>
      <w:r w:rsidR="00601E9B">
        <w:rPr>
          <w:sz w:val="28"/>
          <w:szCs w:val="28"/>
          <w:lang w:val="en-US"/>
        </w:rPr>
        <w:t xml:space="preserve">section </w:t>
      </w:r>
      <w:r w:rsidRPr="00D55FEB">
        <w:rPr>
          <w:sz w:val="28"/>
          <w:szCs w:val="28"/>
          <w:lang w:val="en-US"/>
        </w:rPr>
        <w:t>analy</w:t>
      </w:r>
      <w:r w:rsidR="00601E9B">
        <w:rPr>
          <w:sz w:val="28"/>
          <w:szCs w:val="28"/>
          <w:lang w:val="en-US"/>
        </w:rPr>
        <w:t>s</w:t>
      </w:r>
      <w:r w:rsidRPr="00D55FEB">
        <w:rPr>
          <w:sz w:val="28"/>
          <w:szCs w:val="28"/>
          <w:lang w:val="en-US"/>
        </w:rPr>
        <w:t>e</w:t>
      </w:r>
      <w:r w:rsidR="00601E9B">
        <w:rPr>
          <w:sz w:val="28"/>
          <w:szCs w:val="28"/>
          <w:lang w:val="en-US"/>
        </w:rPr>
        <w:t>s</w:t>
      </w:r>
      <w:r w:rsidRPr="00D55FEB">
        <w:rPr>
          <w:sz w:val="28"/>
          <w:szCs w:val="28"/>
          <w:lang w:val="en-US"/>
        </w:rPr>
        <w:t xml:space="preserve"> whether municipalities have such structures, heads and the number of staff they have. </w:t>
      </w:r>
      <w:r w:rsidR="00601E9B" w:rsidRPr="00601E9B">
        <w:rPr>
          <w:sz w:val="28"/>
          <w:szCs w:val="28"/>
          <w:lang w:val="en-US"/>
        </w:rPr>
        <w:t xml:space="preserve">Even in this case, a special analysis has been devoted to the municipal budget within the sub-program "gender issues," with which the municipal units for human rights and/or gender equality operate. It has also been </w:t>
      </w:r>
      <w:r w:rsidR="00601E9B">
        <w:rPr>
          <w:sz w:val="28"/>
          <w:szCs w:val="28"/>
          <w:lang w:val="en-US"/>
        </w:rPr>
        <w:t>analyzed</w:t>
      </w:r>
      <w:r w:rsidR="00601E9B" w:rsidRPr="00601E9B">
        <w:rPr>
          <w:sz w:val="28"/>
          <w:szCs w:val="28"/>
          <w:lang w:val="en-US"/>
        </w:rPr>
        <w:t xml:space="preserve"> whether these units have separate budgets for subsidies, transfers, and capital expenditures.</w:t>
      </w:r>
    </w:p>
    <w:p w14:paraId="3C02D228" w14:textId="0533FA00" w:rsidR="00C96F87" w:rsidRPr="00D55FEB" w:rsidRDefault="00957620">
      <w:pPr>
        <w:jc w:val="both"/>
        <w:rPr>
          <w:sz w:val="28"/>
          <w:szCs w:val="28"/>
          <w:lang w:val="en-US"/>
        </w:rPr>
      </w:pPr>
      <w:r w:rsidRPr="00D55FEB">
        <w:rPr>
          <w:sz w:val="28"/>
          <w:szCs w:val="28"/>
          <w:lang w:val="en-US"/>
        </w:rPr>
        <w:t xml:space="preserve">The fourth part of the report </w:t>
      </w:r>
      <w:r w:rsidR="00940438">
        <w:rPr>
          <w:sz w:val="28"/>
          <w:szCs w:val="28"/>
          <w:lang w:val="en-US"/>
        </w:rPr>
        <w:t>addresses</w:t>
      </w:r>
      <w:r w:rsidR="00940438" w:rsidRPr="00D55FEB">
        <w:rPr>
          <w:sz w:val="28"/>
          <w:szCs w:val="28"/>
          <w:lang w:val="en-US"/>
        </w:rPr>
        <w:t xml:space="preserve"> </w:t>
      </w:r>
      <w:r w:rsidRPr="00D55FEB">
        <w:rPr>
          <w:sz w:val="28"/>
          <w:szCs w:val="28"/>
          <w:lang w:val="en-US"/>
        </w:rPr>
        <w:t>the capacities of municipal structures that work with marginalized groups, in terms of staff and budget. Likewise, in this part, communication between municipalities and marginalized groups, access to services by the latter, and communication with the central level have been dealt with separately.</w:t>
      </w:r>
    </w:p>
    <w:p w14:paraId="53451D46" w14:textId="277B0374" w:rsidR="00C96F87" w:rsidRPr="00D55FEB" w:rsidRDefault="00957620">
      <w:pPr>
        <w:jc w:val="both"/>
        <w:rPr>
          <w:sz w:val="28"/>
          <w:szCs w:val="28"/>
          <w:lang w:val="en-US"/>
        </w:rPr>
      </w:pPr>
      <w:r w:rsidRPr="00D55FEB">
        <w:rPr>
          <w:sz w:val="28"/>
          <w:szCs w:val="28"/>
          <w:lang w:val="en-US"/>
        </w:rPr>
        <w:t xml:space="preserve">The fifth or last part of the report presents the findings and recommendations, followed by two annexes, </w:t>
      </w:r>
      <w:r w:rsidR="00F25A16" w:rsidRPr="00D55FEB">
        <w:rPr>
          <w:sz w:val="28"/>
          <w:szCs w:val="28"/>
          <w:lang w:val="en-US"/>
        </w:rPr>
        <w:t>annex</w:t>
      </w:r>
      <w:r w:rsidRPr="00D55FEB">
        <w:rPr>
          <w:sz w:val="28"/>
          <w:szCs w:val="28"/>
          <w:lang w:val="en-US"/>
        </w:rPr>
        <w:t xml:space="preserve"> 1 with 24 tables for each municipality separately, presenting in detail the organization and reporting of the MOCRs and HRUs, while Annex 2 presents the list of persons interviewed in 24 municipalities.</w:t>
      </w:r>
    </w:p>
    <w:p w14:paraId="1D80F0FB" w14:textId="77777777" w:rsidR="00C96F87" w:rsidRPr="00D55FEB" w:rsidRDefault="00C96F87">
      <w:pPr>
        <w:rPr>
          <w:b/>
          <w:bCs/>
          <w:sz w:val="28"/>
          <w:szCs w:val="28"/>
          <w:lang w:val="en-US"/>
        </w:rPr>
      </w:pPr>
    </w:p>
    <w:p w14:paraId="76A98BE5" w14:textId="77777777" w:rsidR="00C96F87" w:rsidRPr="00D55FEB" w:rsidRDefault="00C96F87">
      <w:pPr>
        <w:rPr>
          <w:b/>
          <w:bCs/>
          <w:sz w:val="28"/>
          <w:szCs w:val="28"/>
          <w:lang w:val="en-US"/>
        </w:rPr>
      </w:pPr>
    </w:p>
    <w:p w14:paraId="6168D1AA" w14:textId="77777777" w:rsidR="00C96F87" w:rsidRPr="00D55FEB" w:rsidRDefault="00C96F87">
      <w:pPr>
        <w:rPr>
          <w:b/>
          <w:bCs/>
          <w:sz w:val="28"/>
          <w:szCs w:val="28"/>
          <w:lang w:val="en-US"/>
        </w:rPr>
      </w:pPr>
    </w:p>
    <w:p w14:paraId="0D40622B" w14:textId="77777777" w:rsidR="00C96F87" w:rsidRPr="00D55FEB" w:rsidRDefault="00C96F87">
      <w:pPr>
        <w:rPr>
          <w:b/>
          <w:bCs/>
          <w:sz w:val="28"/>
          <w:szCs w:val="28"/>
          <w:lang w:val="en-US"/>
        </w:rPr>
      </w:pPr>
    </w:p>
    <w:p w14:paraId="7A02C550" w14:textId="77777777" w:rsidR="00C96F87" w:rsidRPr="00D55FEB" w:rsidRDefault="00C96F87">
      <w:pPr>
        <w:rPr>
          <w:b/>
          <w:bCs/>
          <w:sz w:val="28"/>
          <w:szCs w:val="28"/>
          <w:lang w:val="en-US"/>
        </w:rPr>
      </w:pPr>
    </w:p>
    <w:p w14:paraId="57588905" w14:textId="77777777" w:rsidR="00C96F87" w:rsidRPr="00D55FEB" w:rsidRDefault="00C96F87">
      <w:pPr>
        <w:rPr>
          <w:b/>
          <w:bCs/>
          <w:sz w:val="28"/>
          <w:szCs w:val="28"/>
          <w:lang w:val="en-US"/>
        </w:rPr>
      </w:pPr>
    </w:p>
    <w:p w14:paraId="7A8D6180" w14:textId="77777777" w:rsidR="00C96F87" w:rsidRPr="00D55FEB" w:rsidRDefault="00957620">
      <w:pPr>
        <w:rPr>
          <w:b/>
          <w:bCs/>
          <w:sz w:val="28"/>
          <w:szCs w:val="28"/>
          <w:lang w:val="en-US"/>
        </w:rPr>
      </w:pPr>
      <w:r w:rsidRPr="00D55FEB">
        <w:rPr>
          <w:b/>
          <w:bCs/>
          <w:sz w:val="28"/>
          <w:szCs w:val="28"/>
          <w:lang w:val="en-US"/>
        </w:rPr>
        <w:br w:type="page"/>
      </w:r>
    </w:p>
    <w:p w14:paraId="1CE25FCB" w14:textId="006C9E97" w:rsidR="00C96F87" w:rsidRPr="00D55FEB" w:rsidRDefault="00957620">
      <w:pPr>
        <w:pStyle w:val="Heading1"/>
        <w:jc w:val="both"/>
        <w:rPr>
          <w:sz w:val="28"/>
          <w:szCs w:val="28"/>
          <w:lang w:val="en-US"/>
        </w:rPr>
      </w:pPr>
      <w:bookmarkStart w:id="8" w:name="_Toc129868605"/>
      <w:r w:rsidRPr="00D55FEB">
        <w:rPr>
          <w:sz w:val="28"/>
          <w:szCs w:val="28"/>
          <w:lang w:val="en-US"/>
        </w:rPr>
        <w:t>Appointment of Deputy Mayors and Deputy Speakers for communities in 24 municipalities</w:t>
      </w:r>
      <w:bookmarkEnd w:id="8"/>
    </w:p>
    <w:p w14:paraId="33819EA0" w14:textId="423AA08E" w:rsidR="00C96F87" w:rsidRPr="00D55FEB" w:rsidRDefault="00957620">
      <w:pPr>
        <w:jc w:val="both"/>
        <w:rPr>
          <w:sz w:val="28"/>
          <w:szCs w:val="28"/>
          <w:lang w:val="en-US"/>
        </w:rPr>
      </w:pPr>
      <w:r w:rsidRPr="00D55FEB">
        <w:rPr>
          <w:sz w:val="28"/>
          <w:szCs w:val="28"/>
          <w:lang w:val="en-US"/>
        </w:rPr>
        <w:t xml:space="preserve">The appointment of deputy mayors for communities is foreseen by the Law on </w:t>
      </w:r>
      <w:r w:rsidR="00940438">
        <w:rPr>
          <w:sz w:val="28"/>
          <w:szCs w:val="28"/>
          <w:lang w:val="en-US"/>
        </w:rPr>
        <w:t>Local Self</w:t>
      </w:r>
      <w:r w:rsidRPr="00D55FEB">
        <w:rPr>
          <w:sz w:val="28"/>
          <w:szCs w:val="28"/>
          <w:lang w:val="en-US"/>
        </w:rPr>
        <w:t>-</w:t>
      </w:r>
      <w:r w:rsidR="00940438">
        <w:rPr>
          <w:sz w:val="28"/>
          <w:szCs w:val="28"/>
          <w:lang w:val="en-US"/>
        </w:rPr>
        <w:t>Government</w:t>
      </w:r>
      <w:r w:rsidRPr="00D55FEB">
        <w:rPr>
          <w:rStyle w:val="FootnoteReference"/>
          <w:sz w:val="28"/>
          <w:szCs w:val="28"/>
          <w:lang w:val="en-US"/>
        </w:rPr>
        <w:footnoteReference w:id="1"/>
      </w:r>
      <w:r w:rsidRPr="00D55FEB">
        <w:rPr>
          <w:sz w:val="28"/>
          <w:szCs w:val="28"/>
          <w:lang w:val="en-US"/>
        </w:rPr>
        <w:t>and the procedure for appointing them is determined by secondary legislation issued by MLGA, which deals with the procedure for appointing deputy mayors in municipalities</w:t>
      </w:r>
      <w:r w:rsidRPr="00D55FEB">
        <w:rPr>
          <w:rStyle w:val="FootnoteReference"/>
          <w:sz w:val="28"/>
          <w:szCs w:val="28"/>
          <w:lang w:val="en-US"/>
        </w:rPr>
        <w:footnoteReference w:id="2"/>
      </w:r>
      <w:r w:rsidRPr="00D55FEB">
        <w:rPr>
          <w:sz w:val="28"/>
          <w:szCs w:val="28"/>
          <w:lang w:val="en-US"/>
        </w:rPr>
        <w:t>. According to Article 61.1 of the respective law, municipalities that have at least 10% of citizens belonging to non-majority communities shall have a deputy mayor for communities. Then, according to Article 5, point 2, in municipalities where members of non-majority communities are less than 10%, in order to promote rights of non-majority communities, depending on the budget, the municipalities can appoint a deputy mayor for communities. Moreover, according to Article 8 of the same administrative instruction, the deputy mayor for communities is appointed from the ranks of non-majority community, which in terms of number constitutes the largest non-majority community in the municipality.</w:t>
      </w:r>
    </w:p>
    <w:p w14:paraId="0EAF3C97" w14:textId="502C7B5B" w:rsidR="00C96F87" w:rsidRPr="00D55FEB" w:rsidRDefault="00957620">
      <w:pPr>
        <w:jc w:val="both"/>
        <w:rPr>
          <w:sz w:val="28"/>
          <w:szCs w:val="28"/>
          <w:lang w:val="en-US"/>
        </w:rPr>
      </w:pPr>
      <w:r w:rsidRPr="00D55FEB">
        <w:rPr>
          <w:sz w:val="28"/>
          <w:szCs w:val="28"/>
          <w:lang w:val="en-US"/>
        </w:rPr>
        <w:t>According to relevant legislation, the deputy mayor for communities assists the mayor by providing advice and instructions on issues related to non-majority communities, supports and affirms requests of non-majority communities in the municipal bodies, ensures that needs and interests of non-majority communities are considered during preparation of the municipal budget, and others.</w:t>
      </w:r>
    </w:p>
    <w:p w14:paraId="73B425E0" w14:textId="08F2DBC6" w:rsidR="00C96F87" w:rsidRPr="00D55FEB" w:rsidRDefault="00957620">
      <w:pPr>
        <w:jc w:val="both"/>
        <w:rPr>
          <w:sz w:val="28"/>
          <w:szCs w:val="28"/>
          <w:lang w:val="en-US"/>
        </w:rPr>
      </w:pPr>
      <w:r w:rsidRPr="00D55FEB">
        <w:rPr>
          <w:sz w:val="28"/>
          <w:szCs w:val="28"/>
          <w:lang w:val="en-US"/>
        </w:rPr>
        <w:t>Based on interviews with Mayors and Deputy Mayors (including deputy mayors for communities where applicable) in 24 municipalities, the issue of appointing Deputy Mayors for communities in those municipalities, where the percentage of non-majority communities is less than 10%, was discussed. Also, during the interviews with the Speakers of the Municipal Assemblies (including the Deputy Speakers of the municipal assemblies where applicable) in 24 municipalities, the issue of appointing the Deputy Speakers of the municipal assemblies in those municipalities was also discussed. Unlike the issue of appointing Deputy Mayors for communities where the procedure is also regulated by secondary legislation, the issue of appointing Deputy Speakers of municipal assemblies from non-majority communities is not defined by secondary legislation. Law on local self-government,</w:t>
      </w:r>
      <w:r w:rsidRPr="00D55FEB">
        <w:rPr>
          <w:lang w:val="en-US"/>
        </w:rPr>
        <w:t xml:space="preserve"> </w:t>
      </w:r>
      <w:r w:rsidRPr="00D55FEB">
        <w:rPr>
          <w:sz w:val="28"/>
          <w:szCs w:val="28"/>
          <w:lang w:val="en-US"/>
        </w:rPr>
        <w:t xml:space="preserve">Article 54 defines that in municipalities with at least 10% of citizens from non-majority communities, the post of </w:t>
      </w:r>
      <w:r>
        <w:rPr>
          <w:sz w:val="28"/>
          <w:szCs w:val="28"/>
          <w:lang w:val="en-US"/>
        </w:rPr>
        <w:t>Deputy Speaker for</w:t>
      </w:r>
      <w:r w:rsidRPr="00D55FEB">
        <w:rPr>
          <w:sz w:val="28"/>
          <w:szCs w:val="28"/>
          <w:lang w:val="en-US"/>
        </w:rPr>
        <w:t xml:space="preserve"> the municipal assembly for communities belongs to the representatives of the communities.</w:t>
      </w:r>
    </w:p>
    <w:p w14:paraId="611DE4FB" w14:textId="0E9681CF" w:rsidR="00C96F87" w:rsidRPr="00D55FEB" w:rsidRDefault="00957620">
      <w:pPr>
        <w:jc w:val="both"/>
        <w:rPr>
          <w:sz w:val="28"/>
          <w:szCs w:val="28"/>
          <w:lang w:val="en-US"/>
        </w:rPr>
      </w:pPr>
      <w:r w:rsidRPr="00D55FEB">
        <w:rPr>
          <w:sz w:val="28"/>
          <w:szCs w:val="28"/>
          <w:lang w:val="en-US"/>
        </w:rPr>
        <w:t>Based on interviews with the Mayor and Deputy Mayor, 4 of the 24 municipalities included in this report (Fush</w:t>
      </w:r>
      <w:r w:rsidR="00940438">
        <w:rPr>
          <w:sz w:val="28"/>
          <w:szCs w:val="28"/>
          <w:lang w:val="en-US"/>
        </w:rPr>
        <w:t>e</w:t>
      </w:r>
      <w:r w:rsidRPr="00D55FEB">
        <w:rPr>
          <w:sz w:val="28"/>
          <w:szCs w:val="28"/>
          <w:lang w:val="en-US"/>
        </w:rPr>
        <w:t xml:space="preserve"> Kosova, Novo</w:t>
      </w:r>
      <w:r w:rsidR="00940438">
        <w:rPr>
          <w:sz w:val="28"/>
          <w:szCs w:val="28"/>
          <w:lang w:val="en-US"/>
        </w:rPr>
        <w:t xml:space="preserve"> Brdo</w:t>
      </w:r>
      <w:r w:rsidRPr="00D55FEB">
        <w:rPr>
          <w:sz w:val="28"/>
          <w:szCs w:val="28"/>
          <w:lang w:val="en-US"/>
        </w:rPr>
        <w:t>, Sht</w:t>
      </w:r>
      <w:r w:rsidR="00940438">
        <w:rPr>
          <w:sz w:val="28"/>
          <w:szCs w:val="28"/>
          <w:lang w:val="en-US"/>
        </w:rPr>
        <w:t>e</w:t>
      </w:r>
      <w:r w:rsidRPr="00D55FEB">
        <w:rPr>
          <w:sz w:val="28"/>
          <w:szCs w:val="28"/>
          <w:lang w:val="en-US"/>
        </w:rPr>
        <w:t xml:space="preserve">rpca and Graçanica) have appointed Deputy Mayors for communities and Deputy Speakers of the municipal assembly for communities </w:t>
      </w:r>
      <w:r w:rsidR="00940438">
        <w:rPr>
          <w:sz w:val="28"/>
          <w:szCs w:val="28"/>
          <w:lang w:val="en-US"/>
        </w:rPr>
        <w:t xml:space="preserve">as per </w:t>
      </w:r>
      <w:r w:rsidRPr="00D55FEB">
        <w:rPr>
          <w:sz w:val="28"/>
          <w:szCs w:val="28"/>
          <w:lang w:val="en-US"/>
        </w:rPr>
        <w:t xml:space="preserve">requirements of the Law on </w:t>
      </w:r>
      <w:r w:rsidR="00940438">
        <w:rPr>
          <w:sz w:val="28"/>
          <w:szCs w:val="28"/>
          <w:lang w:val="en-US"/>
        </w:rPr>
        <w:t>Local Self</w:t>
      </w:r>
      <w:r w:rsidRPr="00D55FEB">
        <w:rPr>
          <w:sz w:val="28"/>
          <w:szCs w:val="28"/>
          <w:lang w:val="en-US"/>
        </w:rPr>
        <w:t>-</w:t>
      </w:r>
      <w:r w:rsidR="00940438">
        <w:rPr>
          <w:sz w:val="28"/>
          <w:szCs w:val="28"/>
          <w:lang w:val="en-US"/>
        </w:rPr>
        <w:t xml:space="preserve">Government </w:t>
      </w:r>
      <w:r w:rsidRPr="00D55FEB">
        <w:rPr>
          <w:sz w:val="28"/>
          <w:szCs w:val="28"/>
          <w:lang w:val="en-US"/>
        </w:rPr>
        <w:t xml:space="preserve">for municipalities with more than 10% of population from non-majority communities. </w:t>
      </w:r>
      <w:r w:rsidR="00940438">
        <w:rPr>
          <w:sz w:val="28"/>
          <w:szCs w:val="28"/>
          <w:lang w:val="en-US"/>
        </w:rPr>
        <w:t xml:space="preserve">Despite having </w:t>
      </w:r>
      <w:r w:rsidRPr="00D55FEB">
        <w:rPr>
          <w:sz w:val="28"/>
          <w:szCs w:val="28"/>
          <w:lang w:val="en-US"/>
        </w:rPr>
        <w:t xml:space="preserve">18% of </w:t>
      </w:r>
      <w:r w:rsidR="00940438">
        <w:rPr>
          <w:sz w:val="28"/>
          <w:szCs w:val="28"/>
          <w:lang w:val="en-US"/>
        </w:rPr>
        <w:t>p</w:t>
      </w:r>
      <w:r w:rsidRPr="00D55FEB">
        <w:rPr>
          <w:sz w:val="28"/>
          <w:szCs w:val="28"/>
          <w:lang w:val="en-US"/>
        </w:rPr>
        <w:t xml:space="preserve">opulation from non-majority communities, the Municipality of Prizren has not yet succeeded in appointing </w:t>
      </w:r>
      <w:r w:rsidR="00940438">
        <w:rPr>
          <w:sz w:val="28"/>
          <w:szCs w:val="28"/>
          <w:lang w:val="en-US"/>
        </w:rPr>
        <w:t>a</w:t>
      </w:r>
      <w:r w:rsidRPr="00D55FEB">
        <w:rPr>
          <w:sz w:val="28"/>
          <w:szCs w:val="28"/>
          <w:lang w:val="en-US"/>
        </w:rPr>
        <w:t xml:space="preserve"> Deputy Mayor for </w:t>
      </w:r>
      <w:r w:rsidR="00940438">
        <w:rPr>
          <w:sz w:val="28"/>
          <w:szCs w:val="28"/>
          <w:lang w:val="en-US"/>
        </w:rPr>
        <w:t xml:space="preserve">Communities </w:t>
      </w:r>
      <w:r w:rsidRPr="00D55FEB">
        <w:rPr>
          <w:sz w:val="28"/>
          <w:szCs w:val="28"/>
          <w:lang w:val="en-US"/>
        </w:rPr>
        <w:t>due to disagreements between the non-majority communities in this municipality. As for the municipality of Fush</w:t>
      </w:r>
      <w:r w:rsidR="00940438">
        <w:rPr>
          <w:sz w:val="28"/>
          <w:szCs w:val="28"/>
          <w:lang w:val="en-US"/>
        </w:rPr>
        <w:t>e</w:t>
      </w:r>
      <w:r w:rsidRPr="00D55FEB">
        <w:rPr>
          <w:sz w:val="28"/>
          <w:szCs w:val="28"/>
          <w:lang w:val="en-US"/>
        </w:rPr>
        <w:t xml:space="preserve"> Kosov</w:t>
      </w:r>
      <w:r w:rsidR="00940438">
        <w:rPr>
          <w:sz w:val="28"/>
          <w:szCs w:val="28"/>
          <w:lang w:val="en-US"/>
        </w:rPr>
        <w:t>o</w:t>
      </w:r>
      <w:r w:rsidRPr="00D55FEB">
        <w:rPr>
          <w:sz w:val="28"/>
          <w:szCs w:val="28"/>
          <w:lang w:val="en-US"/>
        </w:rPr>
        <w:t>, according to the interview with the Speaker of the Municipal Assembly in Fush</w:t>
      </w:r>
      <w:r w:rsidR="00940438">
        <w:rPr>
          <w:sz w:val="28"/>
          <w:szCs w:val="28"/>
          <w:lang w:val="en-US"/>
        </w:rPr>
        <w:t>e</w:t>
      </w:r>
      <w:r w:rsidRPr="00D55FEB">
        <w:rPr>
          <w:sz w:val="28"/>
          <w:szCs w:val="28"/>
          <w:lang w:val="en-US"/>
        </w:rPr>
        <w:t xml:space="preserve"> Kosov</w:t>
      </w:r>
      <w:r w:rsidR="00940438">
        <w:rPr>
          <w:sz w:val="28"/>
          <w:szCs w:val="28"/>
          <w:lang w:val="en-US"/>
        </w:rPr>
        <w:t>o</w:t>
      </w:r>
      <w:r w:rsidRPr="00D55FEB">
        <w:rPr>
          <w:sz w:val="28"/>
          <w:szCs w:val="28"/>
          <w:lang w:val="en-US"/>
        </w:rPr>
        <w:t>,</w:t>
      </w:r>
      <w:bookmarkStart w:id="9" w:name="_Hlk125486808"/>
      <w:bookmarkEnd w:id="9"/>
      <w:r w:rsidRPr="00D55FEB">
        <w:rPr>
          <w:rStyle w:val="FootnoteReference"/>
          <w:sz w:val="28"/>
          <w:szCs w:val="28"/>
          <w:lang w:val="en-US"/>
        </w:rPr>
        <w:footnoteReference w:id="3"/>
      </w:r>
      <w:r w:rsidRPr="00D55FEB">
        <w:rPr>
          <w:sz w:val="28"/>
          <w:szCs w:val="28"/>
          <w:lang w:val="en-US"/>
        </w:rPr>
        <w:t xml:space="preserve"> at the beginning of 2022, the Deputy Speaker for </w:t>
      </w:r>
      <w:r w:rsidR="00940438">
        <w:rPr>
          <w:sz w:val="28"/>
          <w:szCs w:val="28"/>
          <w:lang w:val="en-US"/>
        </w:rPr>
        <w:t xml:space="preserve">Communities </w:t>
      </w:r>
      <w:r w:rsidRPr="00D55FEB">
        <w:rPr>
          <w:sz w:val="28"/>
          <w:szCs w:val="28"/>
          <w:lang w:val="en-US"/>
        </w:rPr>
        <w:t>was elected from the Egyptian community, but a member of the Ashkali community o</w:t>
      </w:r>
      <w:r w:rsidR="00BF36EB">
        <w:rPr>
          <w:sz w:val="28"/>
          <w:szCs w:val="28"/>
          <w:lang w:val="en-US"/>
        </w:rPr>
        <w:t xml:space="preserve">bjected such </w:t>
      </w:r>
      <w:r w:rsidRPr="00D55FEB">
        <w:rPr>
          <w:sz w:val="28"/>
          <w:szCs w:val="28"/>
          <w:lang w:val="en-US"/>
        </w:rPr>
        <w:t xml:space="preserve">decision, since according to the latter, the Ashkali community has the largest number of </w:t>
      </w:r>
      <w:r w:rsidR="00F25A16">
        <w:rPr>
          <w:sz w:val="28"/>
          <w:szCs w:val="28"/>
          <w:lang w:val="en-US"/>
        </w:rPr>
        <w:t>populations</w:t>
      </w:r>
      <w:r w:rsidR="00BF36EB" w:rsidRPr="00D55FEB">
        <w:rPr>
          <w:sz w:val="28"/>
          <w:szCs w:val="28"/>
          <w:lang w:val="en-US"/>
        </w:rPr>
        <w:t xml:space="preserve"> </w:t>
      </w:r>
      <w:r w:rsidRPr="00D55FEB">
        <w:rPr>
          <w:sz w:val="28"/>
          <w:szCs w:val="28"/>
          <w:lang w:val="en-US"/>
        </w:rPr>
        <w:t>from the non-majority communities in Fush</w:t>
      </w:r>
      <w:r w:rsidR="00940438">
        <w:rPr>
          <w:sz w:val="28"/>
          <w:szCs w:val="28"/>
          <w:lang w:val="en-US"/>
        </w:rPr>
        <w:t>e</w:t>
      </w:r>
      <w:r w:rsidRPr="00D55FEB">
        <w:rPr>
          <w:sz w:val="28"/>
          <w:szCs w:val="28"/>
          <w:lang w:val="en-US"/>
        </w:rPr>
        <w:t xml:space="preserve"> Kosov</w:t>
      </w:r>
      <w:r w:rsidR="00BF36EB">
        <w:rPr>
          <w:sz w:val="28"/>
          <w:szCs w:val="28"/>
          <w:lang w:val="en-US"/>
        </w:rPr>
        <w:t>a</w:t>
      </w:r>
      <w:r w:rsidRPr="00D55FEB">
        <w:rPr>
          <w:sz w:val="28"/>
          <w:szCs w:val="28"/>
          <w:lang w:val="en-US"/>
        </w:rPr>
        <w:t xml:space="preserve">. </w:t>
      </w:r>
      <w:r w:rsidR="00BF36EB">
        <w:rPr>
          <w:sz w:val="28"/>
          <w:szCs w:val="28"/>
          <w:lang w:val="en-US"/>
        </w:rPr>
        <w:t xml:space="preserve">The </w:t>
      </w:r>
      <w:r w:rsidRPr="00D55FEB">
        <w:rPr>
          <w:sz w:val="28"/>
          <w:szCs w:val="28"/>
          <w:lang w:val="en-US"/>
        </w:rPr>
        <w:t>MLGA has reviewed the legality of the decision of the Municipal Assembly of Fush</w:t>
      </w:r>
      <w:r w:rsidR="00BF36EB">
        <w:rPr>
          <w:sz w:val="28"/>
          <w:szCs w:val="28"/>
          <w:lang w:val="en-US"/>
        </w:rPr>
        <w:t>e</w:t>
      </w:r>
      <w:r w:rsidRPr="00D55FEB">
        <w:rPr>
          <w:sz w:val="28"/>
          <w:szCs w:val="28"/>
          <w:lang w:val="en-US"/>
        </w:rPr>
        <w:t xml:space="preserve"> Kosova and emphasized that the decision is not in accordance with the law. However, the decision was reviewed again in the Municipal Assembly, rejecting implementation of the decision according to the MLGA review, and the case was sent to court.</w:t>
      </w:r>
      <w:bookmarkStart w:id="10" w:name="_Hlk125486847"/>
    </w:p>
    <w:bookmarkEnd w:id="10"/>
    <w:p w14:paraId="52E64C85" w14:textId="47198A20" w:rsidR="00C96F87" w:rsidRPr="00D55FEB" w:rsidRDefault="00957620">
      <w:pPr>
        <w:jc w:val="both"/>
        <w:rPr>
          <w:sz w:val="28"/>
          <w:szCs w:val="28"/>
          <w:lang w:val="en-US"/>
        </w:rPr>
      </w:pPr>
      <w:r w:rsidRPr="00D55FEB">
        <w:rPr>
          <w:sz w:val="28"/>
          <w:szCs w:val="28"/>
          <w:lang w:val="en-US"/>
        </w:rPr>
        <w:t xml:space="preserve">On the other hand, 2 other municipalities (Peja and Istogu) have less than 10% of the population from non-majority communities, but they have appointed the Deputy Mayor for communities and the Deputy Speaker of the </w:t>
      </w:r>
      <w:r w:rsidR="00BF36EB">
        <w:rPr>
          <w:sz w:val="28"/>
          <w:szCs w:val="28"/>
          <w:lang w:val="en-US"/>
        </w:rPr>
        <w:t>Municipal A</w:t>
      </w:r>
      <w:r w:rsidRPr="00D55FEB">
        <w:rPr>
          <w:sz w:val="28"/>
          <w:szCs w:val="28"/>
          <w:lang w:val="en-US"/>
        </w:rPr>
        <w:t>ssembly for communities, while 6 other municipalities (Lipjani, Obiliqi, Mamusha, Ferizaj, Gjilani and Kamenica) have appointed the Deputy Mayors for communities, but not the Deputy Speakers of the municipal assembly.</w:t>
      </w:r>
      <w:bookmarkStart w:id="11" w:name="_Hlk125486980"/>
    </w:p>
    <w:bookmarkEnd w:id="11"/>
    <w:p w14:paraId="68127443" w14:textId="2E93448F" w:rsidR="00C96F87" w:rsidRPr="00D55FEB" w:rsidRDefault="00957620">
      <w:pPr>
        <w:jc w:val="both"/>
        <w:rPr>
          <w:sz w:val="28"/>
          <w:szCs w:val="28"/>
          <w:lang w:val="en-US"/>
        </w:rPr>
      </w:pPr>
      <w:r w:rsidRPr="00D55FEB">
        <w:rPr>
          <w:sz w:val="28"/>
          <w:szCs w:val="28"/>
          <w:lang w:val="en-US"/>
        </w:rPr>
        <w:t>The data on the number of the population in the municipalities were obtained from the 2011 population census, from the Kosovo Agency of Statistics (KAS)</w:t>
      </w:r>
      <w:r w:rsidRPr="00D55FEB">
        <w:rPr>
          <w:rStyle w:val="FootnoteReference"/>
          <w:sz w:val="28"/>
          <w:szCs w:val="28"/>
          <w:lang w:val="en-US"/>
        </w:rPr>
        <w:footnoteReference w:id="4"/>
      </w:r>
      <w:r w:rsidRPr="00D55FEB">
        <w:rPr>
          <w:sz w:val="28"/>
          <w:szCs w:val="28"/>
          <w:lang w:val="en-US"/>
        </w:rPr>
        <w:t>.</w:t>
      </w:r>
    </w:p>
    <w:p w14:paraId="27032866" w14:textId="7FB5A033" w:rsidR="00C96F87" w:rsidRPr="00D55FEB" w:rsidRDefault="00957620">
      <w:pPr>
        <w:jc w:val="both"/>
        <w:rPr>
          <w:sz w:val="28"/>
          <w:szCs w:val="28"/>
          <w:lang w:val="en-US"/>
        </w:rPr>
      </w:pPr>
      <w:r w:rsidRPr="00D55FEB">
        <w:rPr>
          <w:b/>
          <w:bCs/>
          <w:sz w:val="28"/>
          <w:szCs w:val="28"/>
          <w:lang w:val="en-US"/>
        </w:rPr>
        <w:t>Table 1</w:t>
      </w:r>
      <w:r w:rsidRPr="00D55FEB">
        <w:rPr>
          <w:sz w:val="28"/>
          <w:szCs w:val="28"/>
          <w:lang w:val="en-US"/>
        </w:rPr>
        <w:t>: % of non-majority population in 24 municipalities and cases where Deputy Mayor for communities and Deputy Speaker of the municipal assembly for communities are appointed or vice versa</w:t>
      </w:r>
    </w:p>
    <w:tbl>
      <w:tblPr>
        <w:tblW w:w="10615" w:type="dxa"/>
        <w:tblLook w:val="04A0" w:firstRow="1" w:lastRow="0" w:firstColumn="1" w:lastColumn="0" w:noHBand="0" w:noVBand="1"/>
      </w:tblPr>
      <w:tblGrid>
        <w:gridCol w:w="626"/>
        <w:gridCol w:w="2711"/>
        <w:gridCol w:w="1657"/>
        <w:gridCol w:w="2970"/>
        <w:gridCol w:w="2651"/>
      </w:tblGrid>
      <w:tr w:rsidR="00C96F87" w14:paraId="7311CAEF" w14:textId="77777777" w:rsidTr="00D55FEB">
        <w:trPr>
          <w:trHeight w:val="600"/>
        </w:trPr>
        <w:tc>
          <w:tcPr>
            <w:tcW w:w="62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F31A6C6"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No.</w:t>
            </w:r>
          </w:p>
        </w:tc>
        <w:tc>
          <w:tcPr>
            <w:tcW w:w="2711" w:type="dxa"/>
            <w:tcBorders>
              <w:top w:val="single" w:sz="4" w:space="0" w:color="auto"/>
              <w:left w:val="nil"/>
              <w:bottom w:val="single" w:sz="4" w:space="0" w:color="auto"/>
              <w:right w:val="single" w:sz="4" w:space="0" w:color="auto"/>
            </w:tcBorders>
            <w:shd w:val="clear" w:color="000000" w:fill="E7E6E6"/>
            <w:noWrap/>
            <w:vAlign w:val="center"/>
            <w:hideMark/>
          </w:tcPr>
          <w:p w14:paraId="6ED7CBF9"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Municipality</w:t>
            </w:r>
          </w:p>
        </w:tc>
        <w:tc>
          <w:tcPr>
            <w:tcW w:w="1657" w:type="dxa"/>
            <w:tcBorders>
              <w:top w:val="single" w:sz="4" w:space="0" w:color="auto"/>
              <w:left w:val="nil"/>
              <w:bottom w:val="single" w:sz="4" w:space="0" w:color="auto"/>
              <w:right w:val="single" w:sz="4" w:space="0" w:color="auto"/>
            </w:tcBorders>
            <w:shd w:val="clear" w:color="000000" w:fill="E7E6E6"/>
            <w:vAlign w:val="center"/>
            <w:hideMark/>
          </w:tcPr>
          <w:p w14:paraId="67B90BB0"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 of non-majority population</w:t>
            </w:r>
          </w:p>
        </w:tc>
        <w:tc>
          <w:tcPr>
            <w:tcW w:w="2970" w:type="dxa"/>
            <w:tcBorders>
              <w:top w:val="single" w:sz="4" w:space="0" w:color="auto"/>
              <w:left w:val="nil"/>
              <w:bottom w:val="single" w:sz="4" w:space="0" w:color="auto"/>
              <w:right w:val="single" w:sz="4" w:space="0" w:color="auto"/>
            </w:tcBorders>
            <w:shd w:val="clear" w:color="000000" w:fill="E7E6E6"/>
            <w:vAlign w:val="center"/>
            <w:hideMark/>
          </w:tcPr>
          <w:p w14:paraId="41023F12" w14:textId="405EB8CD"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Is there an appointed Deputy Mayor for communities?</w:t>
            </w:r>
          </w:p>
        </w:tc>
        <w:tc>
          <w:tcPr>
            <w:tcW w:w="2651" w:type="dxa"/>
            <w:tcBorders>
              <w:top w:val="single" w:sz="4" w:space="0" w:color="auto"/>
              <w:left w:val="nil"/>
              <w:bottom w:val="single" w:sz="4" w:space="0" w:color="auto"/>
              <w:right w:val="single" w:sz="4" w:space="0" w:color="auto"/>
            </w:tcBorders>
            <w:shd w:val="clear" w:color="000000" w:fill="E7E6E6"/>
            <w:vAlign w:val="center"/>
            <w:hideMark/>
          </w:tcPr>
          <w:p w14:paraId="0E3A711B" w14:textId="2EDE329E"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Is there an appointed Deputy Speaker for communities?</w:t>
            </w:r>
          </w:p>
        </w:tc>
      </w:tr>
      <w:tr w:rsidR="00C96F87" w14:paraId="0502C899"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CA3208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2711" w:type="dxa"/>
            <w:tcBorders>
              <w:top w:val="nil"/>
              <w:left w:val="nil"/>
              <w:bottom w:val="single" w:sz="4" w:space="0" w:color="auto"/>
              <w:right w:val="single" w:sz="4" w:space="0" w:color="auto"/>
            </w:tcBorders>
            <w:shd w:val="clear" w:color="auto" w:fill="auto"/>
            <w:noWrap/>
            <w:vAlign w:val="center"/>
            <w:hideMark/>
          </w:tcPr>
          <w:p w14:paraId="69236528" w14:textId="0987BA0B"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Pej</w:t>
            </w:r>
            <w:r w:rsidR="00BF36EB">
              <w:rPr>
                <w:rFonts w:ascii="Calibri" w:eastAsia="Times New Roman" w:hAnsi="Calibri" w:cs="Calibri"/>
                <w:color w:val="000000"/>
                <w:sz w:val="28"/>
                <w:szCs w:val="28"/>
                <w:lang w:val="en-US"/>
              </w:rPr>
              <w:t>a</w:t>
            </w:r>
          </w:p>
        </w:tc>
        <w:tc>
          <w:tcPr>
            <w:tcW w:w="1657" w:type="dxa"/>
            <w:tcBorders>
              <w:top w:val="nil"/>
              <w:left w:val="nil"/>
              <w:bottom w:val="single" w:sz="4" w:space="0" w:color="auto"/>
              <w:right w:val="single" w:sz="4" w:space="0" w:color="auto"/>
            </w:tcBorders>
            <w:shd w:val="clear" w:color="auto" w:fill="auto"/>
            <w:noWrap/>
            <w:vAlign w:val="bottom"/>
            <w:hideMark/>
          </w:tcPr>
          <w:p w14:paraId="0DEC9D6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8.8%</w:t>
            </w:r>
          </w:p>
        </w:tc>
        <w:tc>
          <w:tcPr>
            <w:tcW w:w="2970" w:type="dxa"/>
            <w:tcBorders>
              <w:top w:val="nil"/>
              <w:left w:val="nil"/>
              <w:bottom w:val="single" w:sz="4" w:space="0" w:color="auto"/>
              <w:right w:val="single" w:sz="4" w:space="0" w:color="auto"/>
            </w:tcBorders>
            <w:shd w:val="clear" w:color="auto" w:fill="auto"/>
            <w:noWrap/>
            <w:vAlign w:val="bottom"/>
            <w:hideMark/>
          </w:tcPr>
          <w:p w14:paraId="495E50A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2651" w:type="dxa"/>
            <w:tcBorders>
              <w:top w:val="nil"/>
              <w:left w:val="nil"/>
              <w:bottom w:val="single" w:sz="4" w:space="0" w:color="auto"/>
              <w:right w:val="single" w:sz="4" w:space="0" w:color="auto"/>
            </w:tcBorders>
            <w:shd w:val="clear" w:color="auto" w:fill="auto"/>
            <w:noWrap/>
            <w:vAlign w:val="bottom"/>
            <w:hideMark/>
          </w:tcPr>
          <w:p w14:paraId="4248FC4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r>
      <w:tr w:rsidR="00C96F87" w14:paraId="67C112FF"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6D64DC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2711" w:type="dxa"/>
            <w:tcBorders>
              <w:top w:val="nil"/>
              <w:left w:val="nil"/>
              <w:bottom w:val="single" w:sz="4" w:space="0" w:color="auto"/>
              <w:right w:val="single" w:sz="4" w:space="0" w:color="auto"/>
            </w:tcBorders>
            <w:shd w:val="clear" w:color="auto" w:fill="auto"/>
            <w:noWrap/>
            <w:vAlign w:val="center"/>
            <w:hideMark/>
          </w:tcPr>
          <w:p w14:paraId="7672ADF8" w14:textId="36F8DF56"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Deçan</w:t>
            </w:r>
          </w:p>
        </w:tc>
        <w:tc>
          <w:tcPr>
            <w:tcW w:w="1657" w:type="dxa"/>
            <w:tcBorders>
              <w:top w:val="nil"/>
              <w:left w:val="nil"/>
              <w:bottom w:val="single" w:sz="4" w:space="0" w:color="auto"/>
              <w:right w:val="single" w:sz="4" w:space="0" w:color="auto"/>
            </w:tcBorders>
            <w:shd w:val="clear" w:color="auto" w:fill="auto"/>
            <w:noWrap/>
            <w:vAlign w:val="bottom"/>
            <w:hideMark/>
          </w:tcPr>
          <w:p w14:paraId="28890BC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1.6%</w:t>
            </w:r>
          </w:p>
        </w:tc>
        <w:tc>
          <w:tcPr>
            <w:tcW w:w="2970" w:type="dxa"/>
            <w:tcBorders>
              <w:top w:val="nil"/>
              <w:left w:val="nil"/>
              <w:bottom w:val="single" w:sz="4" w:space="0" w:color="auto"/>
              <w:right w:val="single" w:sz="4" w:space="0" w:color="auto"/>
            </w:tcBorders>
            <w:shd w:val="clear" w:color="auto" w:fill="auto"/>
            <w:noWrap/>
            <w:vAlign w:val="bottom"/>
            <w:hideMark/>
          </w:tcPr>
          <w:p w14:paraId="2C951DA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X</w:t>
            </w:r>
          </w:p>
        </w:tc>
        <w:tc>
          <w:tcPr>
            <w:tcW w:w="2651" w:type="dxa"/>
            <w:tcBorders>
              <w:top w:val="nil"/>
              <w:left w:val="nil"/>
              <w:bottom w:val="single" w:sz="4" w:space="0" w:color="auto"/>
              <w:right w:val="single" w:sz="4" w:space="0" w:color="auto"/>
            </w:tcBorders>
            <w:shd w:val="clear" w:color="auto" w:fill="auto"/>
            <w:noWrap/>
            <w:vAlign w:val="bottom"/>
            <w:hideMark/>
          </w:tcPr>
          <w:p w14:paraId="6F9FFD3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X</w:t>
            </w:r>
          </w:p>
        </w:tc>
      </w:tr>
      <w:tr w:rsidR="00C96F87" w14:paraId="7A644192"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502A483"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3</w:t>
            </w:r>
          </w:p>
        </w:tc>
        <w:tc>
          <w:tcPr>
            <w:tcW w:w="2711" w:type="dxa"/>
            <w:tcBorders>
              <w:top w:val="nil"/>
              <w:left w:val="nil"/>
              <w:bottom w:val="single" w:sz="4" w:space="0" w:color="auto"/>
              <w:right w:val="single" w:sz="4" w:space="0" w:color="auto"/>
            </w:tcBorders>
            <w:shd w:val="clear" w:color="auto" w:fill="auto"/>
            <w:noWrap/>
            <w:vAlign w:val="center"/>
            <w:hideMark/>
          </w:tcPr>
          <w:p w14:paraId="016E3AAB" w14:textId="049CA795"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Lipjan</w:t>
            </w:r>
          </w:p>
        </w:tc>
        <w:tc>
          <w:tcPr>
            <w:tcW w:w="1657" w:type="dxa"/>
            <w:tcBorders>
              <w:top w:val="nil"/>
              <w:left w:val="nil"/>
              <w:bottom w:val="single" w:sz="4" w:space="0" w:color="auto"/>
              <w:right w:val="single" w:sz="4" w:space="0" w:color="auto"/>
            </w:tcBorders>
            <w:shd w:val="clear" w:color="auto" w:fill="auto"/>
            <w:noWrap/>
            <w:vAlign w:val="bottom"/>
            <w:hideMark/>
          </w:tcPr>
          <w:p w14:paraId="7CCD5602"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5.4%</w:t>
            </w:r>
          </w:p>
        </w:tc>
        <w:tc>
          <w:tcPr>
            <w:tcW w:w="2970" w:type="dxa"/>
            <w:tcBorders>
              <w:top w:val="nil"/>
              <w:left w:val="nil"/>
              <w:bottom w:val="single" w:sz="4" w:space="0" w:color="auto"/>
              <w:right w:val="single" w:sz="4" w:space="0" w:color="auto"/>
            </w:tcBorders>
            <w:shd w:val="clear" w:color="auto" w:fill="auto"/>
            <w:noWrap/>
            <w:vAlign w:val="bottom"/>
            <w:hideMark/>
          </w:tcPr>
          <w:p w14:paraId="6C698B27"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w:t>
            </w:r>
          </w:p>
        </w:tc>
        <w:tc>
          <w:tcPr>
            <w:tcW w:w="2651" w:type="dxa"/>
            <w:tcBorders>
              <w:top w:val="nil"/>
              <w:left w:val="nil"/>
              <w:bottom w:val="single" w:sz="4" w:space="0" w:color="auto"/>
              <w:right w:val="single" w:sz="4" w:space="0" w:color="auto"/>
            </w:tcBorders>
            <w:shd w:val="clear" w:color="auto" w:fill="auto"/>
            <w:noWrap/>
            <w:vAlign w:val="bottom"/>
            <w:hideMark/>
          </w:tcPr>
          <w:p w14:paraId="280C4949"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X</w:t>
            </w:r>
          </w:p>
        </w:tc>
      </w:tr>
      <w:tr w:rsidR="00C96F87" w14:paraId="448F2A7E"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33465E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2711" w:type="dxa"/>
            <w:tcBorders>
              <w:top w:val="nil"/>
              <w:left w:val="nil"/>
              <w:bottom w:val="single" w:sz="4" w:space="0" w:color="auto"/>
              <w:right w:val="single" w:sz="4" w:space="0" w:color="auto"/>
            </w:tcBorders>
            <w:shd w:val="clear" w:color="auto" w:fill="auto"/>
            <w:noWrap/>
            <w:vAlign w:val="center"/>
            <w:hideMark/>
          </w:tcPr>
          <w:p w14:paraId="3C35AC60" w14:textId="7A21F1B4"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Fush</w:t>
            </w:r>
            <w:r w:rsidR="00BF36EB">
              <w:rPr>
                <w:rFonts w:ascii="Calibri" w:eastAsia="Times New Roman" w:hAnsi="Calibri" w:cs="Calibri"/>
                <w:color w:val="000000"/>
                <w:sz w:val="28"/>
                <w:szCs w:val="28"/>
                <w:lang w:val="en-US"/>
              </w:rPr>
              <w:t>a</w:t>
            </w:r>
            <w:r w:rsidRPr="00D55FEB">
              <w:rPr>
                <w:rFonts w:ascii="Calibri" w:eastAsia="Times New Roman" w:hAnsi="Calibri" w:cs="Calibri"/>
                <w:color w:val="000000"/>
                <w:sz w:val="28"/>
                <w:szCs w:val="28"/>
                <w:lang w:val="en-US"/>
              </w:rPr>
              <w:t xml:space="preserve"> Kosov</w:t>
            </w:r>
            <w:r w:rsidR="00BF36EB">
              <w:rPr>
                <w:rFonts w:ascii="Calibri" w:eastAsia="Times New Roman" w:hAnsi="Calibri" w:cs="Calibri"/>
                <w:color w:val="000000"/>
                <w:sz w:val="28"/>
                <w:szCs w:val="28"/>
                <w:lang w:val="en-US"/>
              </w:rPr>
              <w:t>a</w:t>
            </w:r>
          </w:p>
        </w:tc>
        <w:tc>
          <w:tcPr>
            <w:tcW w:w="1657" w:type="dxa"/>
            <w:tcBorders>
              <w:top w:val="nil"/>
              <w:left w:val="nil"/>
              <w:bottom w:val="single" w:sz="4" w:space="0" w:color="auto"/>
              <w:right w:val="single" w:sz="4" w:space="0" w:color="auto"/>
            </w:tcBorders>
            <w:shd w:val="clear" w:color="auto" w:fill="auto"/>
            <w:noWrap/>
            <w:vAlign w:val="bottom"/>
            <w:hideMark/>
          </w:tcPr>
          <w:p w14:paraId="7222C2E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13%</w:t>
            </w:r>
          </w:p>
        </w:tc>
        <w:tc>
          <w:tcPr>
            <w:tcW w:w="2970" w:type="dxa"/>
            <w:tcBorders>
              <w:top w:val="nil"/>
              <w:left w:val="nil"/>
              <w:bottom w:val="single" w:sz="4" w:space="0" w:color="auto"/>
              <w:right w:val="single" w:sz="4" w:space="0" w:color="auto"/>
            </w:tcBorders>
            <w:shd w:val="clear" w:color="auto" w:fill="auto"/>
            <w:noWrap/>
            <w:vAlign w:val="bottom"/>
            <w:hideMark/>
          </w:tcPr>
          <w:p w14:paraId="3A9C049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2651" w:type="dxa"/>
            <w:tcBorders>
              <w:top w:val="nil"/>
              <w:left w:val="nil"/>
              <w:bottom w:val="single" w:sz="4" w:space="0" w:color="auto"/>
              <w:right w:val="single" w:sz="4" w:space="0" w:color="auto"/>
            </w:tcBorders>
            <w:shd w:val="clear" w:color="auto" w:fill="auto"/>
            <w:noWrap/>
            <w:vAlign w:val="bottom"/>
            <w:hideMark/>
          </w:tcPr>
          <w:p w14:paraId="0E67F0D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r>
      <w:tr w:rsidR="00C96F87" w14:paraId="61C02888"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35DFB1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w:t>
            </w:r>
          </w:p>
        </w:tc>
        <w:tc>
          <w:tcPr>
            <w:tcW w:w="2711" w:type="dxa"/>
            <w:tcBorders>
              <w:top w:val="nil"/>
              <w:left w:val="nil"/>
              <w:bottom w:val="single" w:sz="4" w:space="0" w:color="auto"/>
              <w:right w:val="single" w:sz="4" w:space="0" w:color="auto"/>
            </w:tcBorders>
            <w:shd w:val="clear" w:color="auto" w:fill="auto"/>
            <w:noWrap/>
            <w:vAlign w:val="center"/>
            <w:hideMark/>
          </w:tcPr>
          <w:p w14:paraId="0775861C" w14:textId="282FBE0B"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Prishtin</w:t>
            </w:r>
            <w:r w:rsidR="00BF36EB">
              <w:rPr>
                <w:rFonts w:ascii="Calibri" w:eastAsia="Times New Roman" w:hAnsi="Calibri" w:cs="Calibri"/>
                <w:color w:val="000000"/>
                <w:sz w:val="28"/>
                <w:szCs w:val="28"/>
                <w:lang w:val="en-US"/>
              </w:rPr>
              <w:t>a</w:t>
            </w:r>
          </w:p>
        </w:tc>
        <w:tc>
          <w:tcPr>
            <w:tcW w:w="1657" w:type="dxa"/>
            <w:tcBorders>
              <w:top w:val="nil"/>
              <w:left w:val="nil"/>
              <w:bottom w:val="single" w:sz="4" w:space="0" w:color="auto"/>
              <w:right w:val="single" w:sz="4" w:space="0" w:color="auto"/>
            </w:tcBorders>
            <w:shd w:val="clear" w:color="auto" w:fill="auto"/>
            <w:noWrap/>
            <w:vAlign w:val="bottom"/>
            <w:hideMark/>
          </w:tcPr>
          <w:p w14:paraId="42A685D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2.2%</w:t>
            </w:r>
          </w:p>
        </w:tc>
        <w:tc>
          <w:tcPr>
            <w:tcW w:w="2970" w:type="dxa"/>
            <w:tcBorders>
              <w:top w:val="nil"/>
              <w:left w:val="nil"/>
              <w:bottom w:val="single" w:sz="4" w:space="0" w:color="auto"/>
              <w:right w:val="single" w:sz="4" w:space="0" w:color="auto"/>
            </w:tcBorders>
            <w:shd w:val="clear" w:color="auto" w:fill="auto"/>
            <w:noWrap/>
            <w:vAlign w:val="bottom"/>
            <w:hideMark/>
          </w:tcPr>
          <w:p w14:paraId="096A30C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X</w:t>
            </w:r>
          </w:p>
        </w:tc>
        <w:tc>
          <w:tcPr>
            <w:tcW w:w="2651" w:type="dxa"/>
            <w:tcBorders>
              <w:top w:val="nil"/>
              <w:left w:val="nil"/>
              <w:bottom w:val="single" w:sz="4" w:space="0" w:color="auto"/>
              <w:right w:val="single" w:sz="4" w:space="0" w:color="auto"/>
            </w:tcBorders>
            <w:shd w:val="clear" w:color="auto" w:fill="auto"/>
            <w:noWrap/>
            <w:vAlign w:val="bottom"/>
            <w:hideMark/>
          </w:tcPr>
          <w:p w14:paraId="49DDEC5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X</w:t>
            </w:r>
          </w:p>
        </w:tc>
      </w:tr>
      <w:tr w:rsidR="00C96F87" w14:paraId="65C60541"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3DFD75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6</w:t>
            </w:r>
          </w:p>
        </w:tc>
        <w:tc>
          <w:tcPr>
            <w:tcW w:w="2711" w:type="dxa"/>
            <w:tcBorders>
              <w:top w:val="nil"/>
              <w:left w:val="nil"/>
              <w:bottom w:val="single" w:sz="4" w:space="0" w:color="auto"/>
              <w:right w:val="single" w:sz="4" w:space="0" w:color="auto"/>
            </w:tcBorders>
            <w:shd w:val="clear" w:color="auto" w:fill="auto"/>
            <w:noWrap/>
            <w:vAlign w:val="center"/>
            <w:hideMark/>
          </w:tcPr>
          <w:p w14:paraId="5D5476E6" w14:textId="4A9A67CA"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Obiliq</w:t>
            </w:r>
          </w:p>
        </w:tc>
        <w:tc>
          <w:tcPr>
            <w:tcW w:w="1657" w:type="dxa"/>
            <w:tcBorders>
              <w:top w:val="nil"/>
              <w:left w:val="nil"/>
              <w:bottom w:val="single" w:sz="4" w:space="0" w:color="auto"/>
              <w:right w:val="single" w:sz="4" w:space="0" w:color="auto"/>
            </w:tcBorders>
            <w:shd w:val="clear" w:color="auto" w:fill="auto"/>
            <w:noWrap/>
            <w:vAlign w:val="bottom"/>
            <w:hideMark/>
          </w:tcPr>
          <w:p w14:paraId="0C62370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7.8%</w:t>
            </w:r>
          </w:p>
        </w:tc>
        <w:tc>
          <w:tcPr>
            <w:tcW w:w="2970" w:type="dxa"/>
            <w:tcBorders>
              <w:top w:val="nil"/>
              <w:left w:val="nil"/>
              <w:bottom w:val="single" w:sz="4" w:space="0" w:color="auto"/>
              <w:right w:val="single" w:sz="4" w:space="0" w:color="auto"/>
            </w:tcBorders>
            <w:shd w:val="clear" w:color="auto" w:fill="auto"/>
            <w:noWrap/>
            <w:vAlign w:val="bottom"/>
            <w:hideMark/>
          </w:tcPr>
          <w:p w14:paraId="2EE63A2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2651" w:type="dxa"/>
            <w:tcBorders>
              <w:top w:val="nil"/>
              <w:left w:val="nil"/>
              <w:bottom w:val="single" w:sz="4" w:space="0" w:color="auto"/>
              <w:right w:val="single" w:sz="4" w:space="0" w:color="auto"/>
            </w:tcBorders>
            <w:shd w:val="clear" w:color="auto" w:fill="auto"/>
            <w:noWrap/>
            <w:vAlign w:val="bottom"/>
            <w:hideMark/>
          </w:tcPr>
          <w:p w14:paraId="5152850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X</w:t>
            </w:r>
          </w:p>
        </w:tc>
      </w:tr>
      <w:tr w:rsidR="00C96F87" w14:paraId="61DDE98F"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8C472C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w:t>
            </w:r>
          </w:p>
        </w:tc>
        <w:tc>
          <w:tcPr>
            <w:tcW w:w="2711" w:type="dxa"/>
            <w:tcBorders>
              <w:top w:val="nil"/>
              <w:left w:val="nil"/>
              <w:bottom w:val="single" w:sz="4" w:space="0" w:color="auto"/>
              <w:right w:val="single" w:sz="4" w:space="0" w:color="auto"/>
            </w:tcBorders>
            <w:shd w:val="clear" w:color="auto" w:fill="auto"/>
            <w:noWrap/>
            <w:vAlign w:val="center"/>
            <w:hideMark/>
          </w:tcPr>
          <w:p w14:paraId="2374A9F8" w14:textId="208C9F4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Vushtrri</w:t>
            </w:r>
          </w:p>
        </w:tc>
        <w:tc>
          <w:tcPr>
            <w:tcW w:w="1657" w:type="dxa"/>
            <w:tcBorders>
              <w:top w:val="nil"/>
              <w:left w:val="nil"/>
              <w:bottom w:val="single" w:sz="4" w:space="0" w:color="auto"/>
              <w:right w:val="single" w:sz="4" w:space="0" w:color="auto"/>
            </w:tcBorders>
            <w:shd w:val="clear" w:color="auto" w:fill="auto"/>
            <w:noWrap/>
            <w:vAlign w:val="bottom"/>
            <w:hideMark/>
          </w:tcPr>
          <w:p w14:paraId="4DA948D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1.5%</w:t>
            </w:r>
          </w:p>
        </w:tc>
        <w:tc>
          <w:tcPr>
            <w:tcW w:w="2970" w:type="dxa"/>
            <w:tcBorders>
              <w:top w:val="nil"/>
              <w:left w:val="nil"/>
              <w:bottom w:val="single" w:sz="4" w:space="0" w:color="auto"/>
              <w:right w:val="single" w:sz="4" w:space="0" w:color="auto"/>
            </w:tcBorders>
            <w:shd w:val="clear" w:color="auto" w:fill="auto"/>
            <w:noWrap/>
            <w:vAlign w:val="bottom"/>
            <w:hideMark/>
          </w:tcPr>
          <w:p w14:paraId="725D21D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X</w:t>
            </w:r>
          </w:p>
        </w:tc>
        <w:tc>
          <w:tcPr>
            <w:tcW w:w="2651" w:type="dxa"/>
            <w:tcBorders>
              <w:top w:val="nil"/>
              <w:left w:val="nil"/>
              <w:bottom w:val="single" w:sz="4" w:space="0" w:color="auto"/>
              <w:right w:val="single" w:sz="4" w:space="0" w:color="auto"/>
            </w:tcBorders>
            <w:shd w:val="clear" w:color="auto" w:fill="auto"/>
            <w:noWrap/>
            <w:vAlign w:val="bottom"/>
            <w:hideMark/>
          </w:tcPr>
          <w:p w14:paraId="79E85A5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X</w:t>
            </w:r>
          </w:p>
        </w:tc>
      </w:tr>
      <w:tr w:rsidR="00C96F87" w14:paraId="6CAAA0F5"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955F0D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w:t>
            </w:r>
          </w:p>
        </w:tc>
        <w:tc>
          <w:tcPr>
            <w:tcW w:w="2711" w:type="dxa"/>
            <w:tcBorders>
              <w:top w:val="nil"/>
              <w:left w:val="nil"/>
              <w:bottom w:val="single" w:sz="4" w:space="0" w:color="auto"/>
              <w:right w:val="single" w:sz="4" w:space="0" w:color="auto"/>
            </w:tcBorders>
            <w:shd w:val="clear" w:color="auto" w:fill="auto"/>
            <w:noWrap/>
            <w:vAlign w:val="center"/>
            <w:hideMark/>
          </w:tcPr>
          <w:p w14:paraId="11050C13" w14:textId="6F0A63E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Podujev</w:t>
            </w:r>
            <w:r w:rsidR="00BF36EB">
              <w:rPr>
                <w:rFonts w:ascii="Calibri" w:eastAsia="Times New Roman" w:hAnsi="Calibri" w:cs="Calibri"/>
                <w:color w:val="000000"/>
                <w:sz w:val="28"/>
                <w:szCs w:val="28"/>
                <w:lang w:val="en-US"/>
              </w:rPr>
              <w:t>a</w:t>
            </w:r>
          </w:p>
        </w:tc>
        <w:tc>
          <w:tcPr>
            <w:tcW w:w="1657" w:type="dxa"/>
            <w:tcBorders>
              <w:top w:val="nil"/>
              <w:left w:val="nil"/>
              <w:bottom w:val="single" w:sz="4" w:space="0" w:color="auto"/>
              <w:right w:val="single" w:sz="4" w:space="0" w:color="auto"/>
            </w:tcBorders>
            <w:shd w:val="clear" w:color="auto" w:fill="auto"/>
            <w:noWrap/>
            <w:vAlign w:val="bottom"/>
            <w:hideMark/>
          </w:tcPr>
          <w:p w14:paraId="09ACEF9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1.1%</w:t>
            </w:r>
          </w:p>
        </w:tc>
        <w:tc>
          <w:tcPr>
            <w:tcW w:w="2970" w:type="dxa"/>
            <w:tcBorders>
              <w:top w:val="nil"/>
              <w:left w:val="nil"/>
              <w:bottom w:val="single" w:sz="4" w:space="0" w:color="auto"/>
              <w:right w:val="single" w:sz="4" w:space="0" w:color="auto"/>
            </w:tcBorders>
            <w:shd w:val="clear" w:color="auto" w:fill="auto"/>
            <w:noWrap/>
            <w:vAlign w:val="bottom"/>
            <w:hideMark/>
          </w:tcPr>
          <w:p w14:paraId="4A6F967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X</w:t>
            </w:r>
          </w:p>
        </w:tc>
        <w:tc>
          <w:tcPr>
            <w:tcW w:w="2651" w:type="dxa"/>
            <w:tcBorders>
              <w:top w:val="nil"/>
              <w:left w:val="nil"/>
              <w:bottom w:val="single" w:sz="4" w:space="0" w:color="auto"/>
              <w:right w:val="single" w:sz="4" w:space="0" w:color="auto"/>
            </w:tcBorders>
            <w:shd w:val="clear" w:color="auto" w:fill="auto"/>
            <w:noWrap/>
            <w:vAlign w:val="bottom"/>
            <w:hideMark/>
          </w:tcPr>
          <w:p w14:paraId="35ED538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X</w:t>
            </w:r>
          </w:p>
        </w:tc>
      </w:tr>
      <w:tr w:rsidR="00C96F87" w14:paraId="687DE90C"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8EDD05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w:t>
            </w:r>
          </w:p>
        </w:tc>
        <w:tc>
          <w:tcPr>
            <w:tcW w:w="2711" w:type="dxa"/>
            <w:tcBorders>
              <w:top w:val="nil"/>
              <w:left w:val="nil"/>
              <w:bottom w:val="single" w:sz="4" w:space="0" w:color="auto"/>
              <w:right w:val="single" w:sz="4" w:space="0" w:color="auto"/>
            </w:tcBorders>
            <w:shd w:val="clear" w:color="auto" w:fill="auto"/>
            <w:noWrap/>
            <w:vAlign w:val="center"/>
            <w:hideMark/>
          </w:tcPr>
          <w:p w14:paraId="065D69E7" w14:textId="40DA7CFF"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Mitrovic</w:t>
            </w:r>
            <w:r w:rsidR="00BF36EB">
              <w:rPr>
                <w:rFonts w:ascii="Calibri" w:eastAsia="Times New Roman" w:hAnsi="Calibri" w:cs="Calibri"/>
                <w:color w:val="000000"/>
                <w:sz w:val="28"/>
                <w:szCs w:val="28"/>
                <w:lang w:val="en-US"/>
              </w:rPr>
              <w:t>a</w:t>
            </w:r>
          </w:p>
        </w:tc>
        <w:tc>
          <w:tcPr>
            <w:tcW w:w="1657" w:type="dxa"/>
            <w:tcBorders>
              <w:top w:val="nil"/>
              <w:left w:val="nil"/>
              <w:bottom w:val="single" w:sz="4" w:space="0" w:color="auto"/>
              <w:right w:val="single" w:sz="4" w:space="0" w:color="auto"/>
            </w:tcBorders>
            <w:shd w:val="clear" w:color="auto" w:fill="auto"/>
            <w:noWrap/>
            <w:vAlign w:val="bottom"/>
            <w:hideMark/>
          </w:tcPr>
          <w:p w14:paraId="48B4786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3.4%</w:t>
            </w:r>
          </w:p>
        </w:tc>
        <w:tc>
          <w:tcPr>
            <w:tcW w:w="2970" w:type="dxa"/>
            <w:tcBorders>
              <w:top w:val="nil"/>
              <w:left w:val="nil"/>
              <w:bottom w:val="single" w:sz="4" w:space="0" w:color="auto"/>
              <w:right w:val="single" w:sz="4" w:space="0" w:color="auto"/>
            </w:tcBorders>
            <w:shd w:val="clear" w:color="auto" w:fill="auto"/>
            <w:noWrap/>
            <w:vAlign w:val="bottom"/>
            <w:hideMark/>
          </w:tcPr>
          <w:p w14:paraId="4E7C6ED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X</w:t>
            </w:r>
          </w:p>
        </w:tc>
        <w:tc>
          <w:tcPr>
            <w:tcW w:w="2651" w:type="dxa"/>
            <w:tcBorders>
              <w:top w:val="nil"/>
              <w:left w:val="nil"/>
              <w:bottom w:val="single" w:sz="4" w:space="0" w:color="auto"/>
              <w:right w:val="single" w:sz="4" w:space="0" w:color="auto"/>
            </w:tcBorders>
            <w:shd w:val="clear" w:color="auto" w:fill="auto"/>
            <w:noWrap/>
            <w:vAlign w:val="bottom"/>
            <w:hideMark/>
          </w:tcPr>
          <w:p w14:paraId="16B63E3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X</w:t>
            </w:r>
          </w:p>
        </w:tc>
      </w:tr>
      <w:tr w:rsidR="00C96F87" w14:paraId="7BCDACD3"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162511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10</w:t>
            </w:r>
          </w:p>
        </w:tc>
        <w:tc>
          <w:tcPr>
            <w:tcW w:w="2711" w:type="dxa"/>
            <w:tcBorders>
              <w:top w:val="nil"/>
              <w:left w:val="nil"/>
              <w:bottom w:val="single" w:sz="4" w:space="0" w:color="auto"/>
              <w:right w:val="single" w:sz="4" w:space="0" w:color="auto"/>
            </w:tcBorders>
            <w:shd w:val="clear" w:color="auto" w:fill="auto"/>
            <w:noWrap/>
            <w:vAlign w:val="center"/>
            <w:hideMark/>
          </w:tcPr>
          <w:p w14:paraId="73CECAFB" w14:textId="4D880CFA"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Klin</w:t>
            </w:r>
            <w:r w:rsidR="00BF36EB">
              <w:rPr>
                <w:rFonts w:ascii="Calibri" w:eastAsia="Times New Roman" w:hAnsi="Calibri" w:cs="Calibri"/>
                <w:color w:val="000000"/>
                <w:sz w:val="28"/>
                <w:szCs w:val="28"/>
                <w:lang w:val="en-US"/>
              </w:rPr>
              <w:t>a</w:t>
            </w:r>
          </w:p>
        </w:tc>
        <w:tc>
          <w:tcPr>
            <w:tcW w:w="1657" w:type="dxa"/>
            <w:tcBorders>
              <w:top w:val="nil"/>
              <w:left w:val="nil"/>
              <w:bottom w:val="single" w:sz="4" w:space="0" w:color="auto"/>
              <w:right w:val="single" w:sz="4" w:space="0" w:color="auto"/>
            </w:tcBorders>
            <w:shd w:val="clear" w:color="auto" w:fill="auto"/>
            <w:noWrap/>
            <w:vAlign w:val="bottom"/>
            <w:hideMark/>
          </w:tcPr>
          <w:p w14:paraId="5F4DEC4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3.4%</w:t>
            </w:r>
          </w:p>
        </w:tc>
        <w:tc>
          <w:tcPr>
            <w:tcW w:w="2970" w:type="dxa"/>
            <w:tcBorders>
              <w:top w:val="nil"/>
              <w:left w:val="nil"/>
              <w:bottom w:val="single" w:sz="4" w:space="0" w:color="auto"/>
              <w:right w:val="single" w:sz="4" w:space="0" w:color="auto"/>
            </w:tcBorders>
            <w:shd w:val="clear" w:color="auto" w:fill="auto"/>
            <w:noWrap/>
            <w:vAlign w:val="bottom"/>
            <w:hideMark/>
          </w:tcPr>
          <w:p w14:paraId="4B6E4B9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X</w:t>
            </w:r>
          </w:p>
        </w:tc>
        <w:tc>
          <w:tcPr>
            <w:tcW w:w="2651" w:type="dxa"/>
            <w:tcBorders>
              <w:top w:val="nil"/>
              <w:left w:val="nil"/>
              <w:bottom w:val="single" w:sz="4" w:space="0" w:color="auto"/>
              <w:right w:val="single" w:sz="4" w:space="0" w:color="auto"/>
            </w:tcBorders>
            <w:shd w:val="clear" w:color="auto" w:fill="auto"/>
            <w:noWrap/>
            <w:vAlign w:val="bottom"/>
            <w:hideMark/>
          </w:tcPr>
          <w:p w14:paraId="6157AE7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X</w:t>
            </w:r>
          </w:p>
        </w:tc>
      </w:tr>
      <w:tr w:rsidR="00C96F87" w14:paraId="39F3F691"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C6C1C6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11</w:t>
            </w:r>
          </w:p>
        </w:tc>
        <w:tc>
          <w:tcPr>
            <w:tcW w:w="2711" w:type="dxa"/>
            <w:tcBorders>
              <w:top w:val="nil"/>
              <w:left w:val="nil"/>
              <w:bottom w:val="single" w:sz="4" w:space="0" w:color="auto"/>
              <w:right w:val="single" w:sz="4" w:space="0" w:color="auto"/>
            </w:tcBorders>
            <w:shd w:val="clear" w:color="auto" w:fill="auto"/>
            <w:noWrap/>
            <w:vAlign w:val="center"/>
            <w:hideMark/>
          </w:tcPr>
          <w:p w14:paraId="7A8B7283" w14:textId="7766A490"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Skenderaj</w:t>
            </w:r>
          </w:p>
        </w:tc>
        <w:tc>
          <w:tcPr>
            <w:tcW w:w="1657" w:type="dxa"/>
            <w:tcBorders>
              <w:top w:val="nil"/>
              <w:left w:val="nil"/>
              <w:bottom w:val="single" w:sz="4" w:space="0" w:color="auto"/>
              <w:right w:val="single" w:sz="4" w:space="0" w:color="auto"/>
            </w:tcBorders>
            <w:shd w:val="clear" w:color="auto" w:fill="auto"/>
            <w:noWrap/>
            <w:vAlign w:val="bottom"/>
            <w:hideMark/>
          </w:tcPr>
          <w:p w14:paraId="52B5018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0.3%</w:t>
            </w:r>
          </w:p>
        </w:tc>
        <w:tc>
          <w:tcPr>
            <w:tcW w:w="2970" w:type="dxa"/>
            <w:tcBorders>
              <w:top w:val="nil"/>
              <w:left w:val="nil"/>
              <w:bottom w:val="single" w:sz="4" w:space="0" w:color="auto"/>
              <w:right w:val="single" w:sz="4" w:space="0" w:color="auto"/>
            </w:tcBorders>
            <w:shd w:val="clear" w:color="auto" w:fill="auto"/>
            <w:noWrap/>
            <w:vAlign w:val="bottom"/>
            <w:hideMark/>
          </w:tcPr>
          <w:p w14:paraId="05086E4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X</w:t>
            </w:r>
          </w:p>
        </w:tc>
        <w:tc>
          <w:tcPr>
            <w:tcW w:w="2651" w:type="dxa"/>
            <w:tcBorders>
              <w:top w:val="nil"/>
              <w:left w:val="nil"/>
              <w:bottom w:val="single" w:sz="4" w:space="0" w:color="auto"/>
              <w:right w:val="single" w:sz="4" w:space="0" w:color="auto"/>
            </w:tcBorders>
            <w:shd w:val="clear" w:color="auto" w:fill="auto"/>
            <w:noWrap/>
            <w:vAlign w:val="bottom"/>
            <w:hideMark/>
          </w:tcPr>
          <w:p w14:paraId="2F7BC2F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X</w:t>
            </w:r>
          </w:p>
        </w:tc>
      </w:tr>
      <w:tr w:rsidR="00C96F87" w14:paraId="1C9ADD22"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F46FB4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12</w:t>
            </w:r>
          </w:p>
        </w:tc>
        <w:tc>
          <w:tcPr>
            <w:tcW w:w="2711" w:type="dxa"/>
            <w:tcBorders>
              <w:top w:val="nil"/>
              <w:left w:val="nil"/>
              <w:bottom w:val="single" w:sz="4" w:space="0" w:color="auto"/>
              <w:right w:val="single" w:sz="4" w:space="0" w:color="auto"/>
            </w:tcBorders>
            <w:shd w:val="clear" w:color="auto" w:fill="auto"/>
            <w:noWrap/>
            <w:vAlign w:val="center"/>
            <w:hideMark/>
          </w:tcPr>
          <w:p w14:paraId="4122D47E" w14:textId="37C42F09"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Istog</w:t>
            </w:r>
          </w:p>
        </w:tc>
        <w:tc>
          <w:tcPr>
            <w:tcW w:w="1657" w:type="dxa"/>
            <w:tcBorders>
              <w:top w:val="nil"/>
              <w:left w:val="nil"/>
              <w:bottom w:val="single" w:sz="4" w:space="0" w:color="auto"/>
              <w:right w:val="single" w:sz="4" w:space="0" w:color="auto"/>
            </w:tcBorders>
            <w:shd w:val="clear" w:color="auto" w:fill="auto"/>
            <w:noWrap/>
            <w:vAlign w:val="bottom"/>
            <w:hideMark/>
          </w:tcPr>
          <w:p w14:paraId="703ECFB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8.0%</w:t>
            </w:r>
          </w:p>
        </w:tc>
        <w:tc>
          <w:tcPr>
            <w:tcW w:w="2970" w:type="dxa"/>
            <w:tcBorders>
              <w:top w:val="nil"/>
              <w:left w:val="nil"/>
              <w:bottom w:val="single" w:sz="4" w:space="0" w:color="auto"/>
              <w:right w:val="single" w:sz="4" w:space="0" w:color="auto"/>
            </w:tcBorders>
            <w:shd w:val="clear" w:color="auto" w:fill="auto"/>
            <w:noWrap/>
            <w:vAlign w:val="bottom"/>
            <w:hideMark/>
          </w:tcPr>
          <w:p w14:paraId="34B3BFE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2651" w:type="dxa"/>
            <w:tcBorders>
              <w:top w:val="nil"/>
              <w:left w:val="nil"/>
              <w:bottom w:val="single" w:sz="4" w:space="0" w:color="auto"/>
              <w:right w:val="single" w:sz="4" w:space="0" w:color="auto"/>
            </w:tcBorders>
            <w:shd w:val="clear" w:color="auto" w:fill="auto"/>
            <w:noWrap/>
            <w:vAlign w:val="bottom"/>
            <w:hideMark/>
          </w:tcPr>
          <w:p w14:paraId="6ED5D6B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r>
      <w:tr w:rsidR="00C96F87" w14:paraId="144723E1"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C22331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13</w:t>
            </w:r>
          </w:p>
        </w:tc>
        <w:tc>
          <w:tcPr>
            <w:tcW w:w="2711" w:type="dxa"/>
            <w:tcBorders>
              <w:top w:val="nil"/>
              <w:left w:val="nil"/>
              <w:bottom w:val="single" w:sz="4" w:space="0" w:color="auto"/>
              <w:right w:val="single" w:sz="4" w:space="0" w:color="auto"/>
            </w:tcBorders>
            <w:shd w:val="clear" w:color="auto" w:fill="auto"/>
            <w:noWrap/>
            <w:vAlign w:val="center"/>
            <w:hideMark/>
          </w:tcPr>
          <w:p w14:paraId="470F2671" w14:textId="39318CBF"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Gjakov</w:t>
            </w:r>
            <w:r w:rsidR="00BF36EB">
              <w:rPr>
                <w:rFonts w:ascii="Calibri" w:eastAsia="Times New Roman" w:hAnsi="Calibri" w:cs="Calibri"/>
                <w:color w:val="000000"/>
                <w:sz w:val="28"/>
                <w:szCs w:val="28"/>
                <w:lang w:val="en-US"/>
              </w:rPr>
              <w:t>a</w:t>
            </w:r>
          </w:p>
        </w:tc>
        <w:tc>
          <w:tcPr>
            <w:tcW w:w="1657" w:type="dxa"/>
            <w:tcBorders>
              <w:top w:val="nil"/>
              <w:left w:val="nil"/>
              <w:bottom w:val="single" w:sz="4" w:space="0" w:color="auto"/>
              <w:right w:val="single" w:sz="4" w:space="0" w:color="auto"/>
            </w:tcBorders>
            <w:shd w:val="clear" w:color="auto" w:fill="auto"/>
            <w:noWrap/>
            <w:vAlign w:val="bottom"/>
            <w:hideMark/>
          </w:tcPr>
          <w:p w14:paraId="2B42874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7.2%</w:t>
            </w:r>
          </w:p>
        </w:tc>
        <w:tc>
          <w:tcPr>
            <w:tcW w:w="2970" w:type="dxa"/>
            <w:tcBorders>
              <w:top w:val="nil"/>
              <w:left w:val="nil"/>
              <w:bottom w:val="single" w:sz="4" w:space="0" w:color="auto"/>
              <w:right w:val="single" w:sz="4" w:space="0" w:color="auto"/>
            </w:tcBorders>
            <w:shd w:val="clear" w:color="auto" w:fill="auto"/>
            <w:noWrap/>
            <w:vAlign w:val="bottom"/>
            <w:hideMark/>
          </w:tcPr>
          <w:p w14:paraId="324D956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X</w:t>
            </w:r>
          </w:p>
        </w:tc>
        <w:tc>
          <w:tcPr>
            <w:tcW w:w="2651" w:type="dxa"/>
            <w:tcBorders>
              <w:top w:val="nil"/>
              <w:left w:val="nil"/>
              <w:bottom w:val="single" w:sz="4" w:space="0" w:color="auto"/>
              <w:right w:val="single" w:sz="4" w:space="0" w:color="auto"/>
            </w:tcBorders>
            <w:shd w:val="clear" w:color="auto" w:fill="auto"/>
            <w:noWrap/>
            <w:vAlign w:val="bottom"/>
            <w:hideMark/>
          </w:tcPr>
          <w:p w14:paraId="656950A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X</w:t>
            </w:r>
          </w:p>
        </w:tc>
      </w:tr>
      <w:tr w:rsidR="00C96F87" w14:paraId="0DB5A903"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8383E17"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14</w:t>
            </w:r>
          </w:p>
        </w:tc>
        <w:tc>
          <w:tcPr>
            <w:tcW w:w="2711" w:type="dxa"/>
            <w:tcBorders>
              <w:top w:val="nil"/>
              <w:left w:val="nil"/>
              <w:bottom w:val="single" w:sz="4" w:space="0" w:color="auto"/>
              <w:right w:val="single" w:sz="4" w:space="0" w:color="auto"/>
            </w:tcBorders>
            <w:shd w:val="clear" w:color="auto" w:fill="auto"/>
            <w:noWrap/>
            <w:vAlign w:val="center"/>
            <w:hideMark/>
          </w:tcPr>
          <w:p w14:paraId="70B2B98A" w14:textId="3CF13BC0"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Prizren</w:t>
            </w:r>
          </w:p>
        </w:tc>
        <w:tc>
          <w:tcPr>
            <w:tcW w:w="1657" w:type="dxa"/>
            <w:tcBorders>
              <w:top w:val="nil"/>
              <w:left w:val="nil"/>
              <w:bottom w:val="single" w:sz="4" w:space="0" w:color="auto"/>
              <w:right w:val="single" w:sz="4" w:space="0" w:color="auto"/>
            </w:tcBorders>
            <w:shd w:val="clear" w:color="auto" w:fill="auto"/>
            <w:noWrap/>
            <w:vAlign w:val="bottom"/>
            <w:hideMark/>
          </w:tcPr>
          <w:p w14:paraId="1384E463"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18%</w:t>
            </w:r>
          </w:p>
        </w:tc>
        <w:tc>
          <w:tcPr>
            <w:tcW w:w="2970" w:type="dxa"/>
            <w:tcBorders>
              <w:top w:val="nil"/>
              <w:left w:val="nil"/>
              <w:bottom w:val="single" w:sz="4" w:space="0" w:color="auto"/>
              <w:right w:val="single" w:sz="4" w:space="0" w:color="auto"/>
            </w:tcBorders>
            <w:shd w:val="clear" w:color="auto" w:fill="auto"/>
            <w:noWrap/>
            <w:vAlign w:val="bottom"/>
            <w:hideMark/>
          </w:tcPr>
          <w:p w14:paraId="6C3A6A2D"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X</w:t>
            </w:r>
          </w:p>
        </w:tc>
        <w:tc>
          <w:tcPr>
            <w:tcW w:w="2651" w:type="dxa"/>
            <w:tcBorders>
              <w:top w:val="nil"/>
              <w:left w:val="nil"/>
              <w:bottom w:val="single" w:sz="4" w:space="0" w:color="auto"/>
              <w:right w:val="single" w:sz="4" w:space="0" w:color="auto"/>
            </w:tcBorders>
            <w:shd w:val="clear" w:color="auto" w:fill="auto"/>
            <w:noWrap/>
            <w:vAlign w:val="bottom"/>
            <w:hideMark/>
          </w:tcPr>
          <w:p w14:paraId="180833BD"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w:t>
            </w:r>
          </w:p>
        </w:tc>
      </w:tr>
      <w:tr w:rsidR="00C96F87" w14:paraId="16907A46"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D21994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15</w:t>
            </w:r>
          </w:p>
        </w:tc>
        <w:tc>
          <w:tcPr>
            <w:tcW w:w="2711" w:type="dxa"/>
            <w:tcBorders>
              <w:top w:val="nil"/>
              <w:left w:val="nil"/>
              <w:bottom w:val="single" w:sz="4" w:space="0" w:color="auto"/>
              <w:right w:val="single" w:sz="4" w:space="0" w:color="auto"/>
            </w:tcBorders>
            <w:shd w:val="clear" w:color="auto" w:fill="auto"/>
            <w:noWrap/>
            <w:vAlign w:val="center"/>
            <w:hideMark/>
          </w:tcPr>
          <w:p w14:paraId="5D0213AE" w14:textId="1DFDA69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Mamush</w:t>
            </w:r>
            <w:r w:rsidR="00BF36EB">
              <w:rPr>
                <w:rFonts w:ascii="Calibri" w:eastAsia="Times New Roman" w:hAnsi="Calibri" w:cs="Calibri"/>
                <w:color w:val="000000"/>
                <w:sz w:val="28"/>
                <w:szCs w:val="28"/>
                <w:lang w:val="en-US"/>
              </w:rPr>
              <w:t>a</w:t>
            </w:r>
          </w:p>
        </w:tc>
        <w:tc>
          <w:tcPr>
            <w:tcW w:w="1657" w:type="dxa"/>
            <w:tcBorders>
              <w:top w:val="nil"/>
              <w:left w:val="nil"/>
              <w:bottom w:val="single" w:sz="4" w:space="0" w:color="auto"/>
              <w:right w:val="single" w:sz="4" w:space="0" w:color="auto"/>
            </w:tcBorders>
            <w:shd w:val="clear" w:color="auto" w:fill="auto"/>
            <w:noWrap/>
            <w:vAlign w:val="bottom"/>
            <w:hideMark/>
          </w:tcPr>
          <w:p w14:paraId="33B9E0B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6.8%</w:t>
            </w:r>
          </w:p>
        </w:tc>
        <w:tc>
          <w:tcPr>
            <w:tcW w:w="2970" w:type="dxa"/>
            <w:tcBorders>
              <w:top w:val="nil"/>
              <w:left w:val="nil"/>
              <w:bottom w:val="single" w:sz="4" w:space="0" w:color="auto"/>
              <w:right w:val="single" w:sz="4" w:space="0" w:color="auto"/>
            </w:tcBorders>
            <w:shd w:val="clear" w:color="auto" w:fill="auto"/>
            <w:noWrap/>
            <w:vAlign w:val="bottom"/>
            <w:hideMark/>
          </w:tcPr>
          <w:p w14:paraId="7CEE928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2651" w:type="dxa"/>
            <w:tcBorders>
              <w:top w:val="nil"/>
              <w:left w:val="nil"/>
              <w:bottom w:val="single" w:sz="4" w:space="0" w:color="auto"/>
              <w:right w:val="single" w:sz="4" w:space="0" w:color="auto"/>
            </w:tcBorders>
            <w:shd w:val="clear" w:color="auto" w:fill="auto"/>
            <w:noWrap/>
            <w:vAlign w:val="bottom"/>
            <w:hideMark/>
          </w:tcPr>
          <w:p w14:paraId="67788B9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X</w:t>
            </w:r>
          </w:p>
        </w:tc>
      </w:tr>
      <w:tr w:rsidR="00C96F87" w14:paraId="73552AAD"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3FAF956A"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16</w:t>
            </w:r>
          </w:p>
        </w:tc>
        <w:tc>
          <w:tcPr>
            <w:tcW w:w="2711" w:type="dxa"/>
            <w:tcBorders>
              <w:top w:val="nil"/>
              <w:left w:val="nil"/>
              <w:bottom w:val="single" w:sz="4" w:space="0" w:color="auto"/>
              <w:right w:val="single" w:sz="4" w:space="0" w:color="auto"/>
            </w:tcBorders>
            <w:shd w:val="clear" w:color="auto" w:fill="auto"/>
            <w:noWrap/>
            <w:vAlign w:val="center"/>
            <w:hideMark/>
          </w:tcPr>
          <w:p w14:paraId="4E03D002" w14:textId="61472F97"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Suharek</w:t>
            </w:r>
            <w:r w:rsidR="00BF36EB">
              <w:rPr>
                <w:rFonts w:ascii="Calibri" w:eastAsia="Times New Roman" w:hAnsi="Calibri" w:cs="Calibri"/>
                <w:sz w:val="28"/>
                <w:szCs w:val="28"/>
                <w:lang w:val="en-US"/>
              </w:rPr>
              <w:t>a</w:t>
            </w:r>
          </w:p>
        </w:tc>
        <w:tc>
          <w:tcPr>
            <w:tcW w:w="1657" w:type="dxa"/>
            <w:tcBorders>
              <w:top w:val="nil"/>
              <w:left w:val="nil"/>
              <w:bottom w:val="single" w:sz="4" w:space="0" w:color="auto"/>
              <w:right w:val="single" w:sz="4" w:space="0" w:color="auto"/>
            </w:tcBorders>
            <w:shd w:val="clear" w:color="auto" w:fill="auto"/>
            <w:noWrap/>
            <w:vAlign w:val="bottom"/>
            <w:hideMark/>
          </w:tcPr>
          <w:p w14:paraId="034FC807"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1.1%</w:t>
            </w:r>
          </w:p>
        </w:tc>
        <w:tc>
          <w:tcPr>
            <w:tcW w:w="2970" w:type="dxa"/>
            <w:tcBorders>
              <w:top w:val="nil"/>
              <w:left w:val="nil"/>
              <w:bottom w:val="single" w:sz="4" w:space="0" w:color="auto"/>
              <w:right w:val="single" w:sz="4" w:space="0" w:color="auto"/>
            </w:tcBorders>
            <w:shd w:val="clear" w:color="auto" w:fill="auto"/>
            <w:noWrap/>
            <w:vAlign w:val="bottom"/>
            <w:hideMark/>
          </w:tcPr>
          <w:p w14:paraId="26B96C37"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X</w:t>
            </w:r>
          </w:p>
        </w:tc>
        <w:tc>
          <w:tcPr>
            <w:tcW w:w="2651" w:type="dxa"/>
            <w:tcBorders>
              <w:top w:val="nil"/>
              <w:left w:val="nil"/>
              <w:bottom w:val="single" w:sz="4" w:space="0" w:color="auto"/>
              <w:right w:val="single" w:sz="4" w:space="0" w:color="auto"/>
            </w:tcBorders>
            <w:shd w:val="clear" w:color="auto" w:fill="auto"/>
            <w:noWrap/>
            <w:vAlign w:val="bottom"/>
            <w:hideMark/>
          </w:tcPr>
          <w:p w14:paraId="32795240"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X</w:t>
            </w:r>
          </w:p>
        </w:tc>
      </w:tr>
      <w:tr w:rsidR="00C96F87" w14:paraId="756E6B67"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5532F5A"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17</w:t>
            </w:r>
          </w:p>
        </w:tc>
        <w:tc>
          <w:tcPr>
            <w:tcW w:w="2711" w:type="dxa"/>
            <w:tcBorders>
              <w:top w:val="nil"/>
              <w:left w:val="nil"/>
              <w:bottom w:val="single" w:sz="4" w:space="0" w:color="auto"/>
              <w:right w:val="single" w:sz="4" w:space="0" w:color="auto"/>
            </w:tcBorders>
            <w:shd w:val="clear" w:color="auto" w:fill="auto"/>
            <w:noWrap/>
            <w:vAlign w:val="center"/>
            <w:hideMark/>
          </w:tcPr>
          <w:p w14:paraId="034C56F5" w14:textId="02F99784"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Rahovec</w:t>
            </w:r>
          </w:p>
        </w:tc>
        <w:tc>
          <w:tcPr>
            <w:tcW w:w="1657" w:type="dxa"/>
            <w:tcBorders>
              <w:top w:val="nil"/>
              <w:left w:val="nil"/>
              <w:bottom w:val="single" w:sz="4" w:space="0" w:color="auto"/>
              <w:right w:val="single" w:sz="4" w:space="0" w:color="auto"/>
            </w:tcBorders>
            <w:shd w:val="clear" w:color="auto" w:fill="auto"/>
            <w:noWrap/>
            <w:vAlign w:val="bottom"/>
            <w:hideMark/>
          </w:tcPr>
          <w:p w14:paraId="22B09E84"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1.8%</w:t>
            </w:r>
          </w:p>
        </w:tc>
        <w:tc>
          <w:tcPr>
            <w:tcW w:w="2970" w:type="dxa"/>
            <w:tcBorders>
              <w:top w:val="nil"/>
              <w:left w:val="nil"/>
              <w:bottom w:val="single" w:sz="4" w:space="0" w:color="auto"/>
              <w:right w:val="single" w:sz="4" w:space="0" w:color="auto"/>
            </w:tcBorders>
            <w:shd w:val="clear" w:color="auto" w:fill="auto"/>
            <w:noWrap/>
            <w:vAlign w:val="bottom"/>
            <w:hideMark/>
          </w:tcPr>
          <w:p w14:paraId="6CBDF98E"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X</w:t>
            </w:r>
          </w:p>
        </w:tc>
        <w:tc>
          <w:tcPr>
            <w:tcW w:w="2651" w:type="dxa"/>
            <w:tcBorders>
              <w:top w:val="nil"/>
              <w:left w:val="nil"/>
              <w:bottom w:val="single" w:sz="4" w:space="0" w:color="auto"/>
              <w:right w:val="single" w:sz="4" w:space="0" w:color="auto"/>
            </w:tcBorders>
            <w:shd w:val="clear" w:color="auto" w:fill="auto"/>
            <w:noWrap/>
            <w:vAlign w:val="bottom"/>
            <w:hideMark/>
          </w:tcPr>
          <w:p w14:paraId="4F1BB7FE"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X</w:t>
            </w:r>
          </w:p>
        </w:tc>
      </w:tr>
      <w:tr w:rsidR="00C96F87" w14:paraId="69E433CA"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81B5058"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18</w:t>
            </w:r>
          </w:p>
        </w:tc>
        <w:tc>
          <w:tcPr>
            <w:tcW w:w="2711" w:type="dxa"/>
            <w:tcBorders>
              <w:top w:val="nil"/>
              <w:left w:val="nil"/>
              <w:bottom w:val="single" w:sz="4" w:space="0" w:color="auto"/>
              <w:right w:val="single" w:sz="4" w:space="0" w:color="auto"/>
            </w:tcBorders>
            <w:shd w:val="clear" w:color="auto" w:fill="auto"/>
            <w:noWrap/>
            <w:vAlign w:val="center"/>
            <w:hideMark/>
          </w:tcPr>
          <w:p w14:paraId="3AE6189C" w14:textId="3C364665"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Shtime</w:t>
            </w:r>
          </w:p>
        </w:tc>
        <w:tc>
          <w:tcPr>
            <w:tcW w:w="1657" w:type="dxa"/>
            <w:tcBorders>
              <w:top w:val="nil"/>
              <w:left w:val="nil"/>
              <w:bottom w:val="single" w:sz="4" w:space="0" w:color="auto"/>
              <w:right w:val="single" w:sz="4" w:space="0" w:color="auto"/>
            </w:tcBorders>
            <w:shd w:val="clear" w:color="auto" w:fill="auto"/>
            <w:noWrap/>
            <w:vAlign w:val="bottom"/>
            <w:hideMark/>
          </w:tcPr>
          <w:p w14:paraId="284AEDF1"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3.2%</w:t>
            </w:r>
          </w:p>
        </w:tc>
        <w:tc>
          <w:tcPr>
            <w:tcW w:w="2970" w:type="dxa"/>
            <w:tcBorders>
              <w:top w:val="nil"/>
              <w:left w:val="nil"/>
              <w:bottom w:val="single" w:sz="4" w:space="0" w:color="auto"/>
              <w:right w:val="single" w:sz="4" w:space="0" w:color="auto"/>
            </w:tcBorders>
            <w:shd w:val="clear" w:color="auto" w:fill="auto"/>
            <w:noWrap/>
            <w:vAlign w:val="bottom"/>
            <w:hideMark/>
          </w:tcPr>
          <w:p w14:paraId="5D970526"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X</w:t>
            </w:r>
          </w:p>
        </w:tc>
        <w:tc>
          <w:tcPr>
            <w:tcW w:w="2651" w:type="dxa"/>
            <w:tcBorders>
              <w:top w:val="nil"/>
              <w:left w:val="nil"/>
              <w:bottom w:val="single" w:sz="4" w:space="0" w:color="auto"/>
              <w:right w:val="single" w:sz="4" w:space="0" w:color="auto"/>
            </w:tcBorders>
            <w:shd w:val="clear" w:color="auto" w:fill="auto"/>
            <w:noWrap/>
            <w:vAlign w:val="bottom"/>
            <w:hideMark/>
          </w:tcPr>
          <w:p w14:paraId="05AD7167"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X</w:t>
            </w:r>
          </w:p>
        </w:tc>
      </w:tr>
      <w:tr w:rsidR="00C96F87" w14:paraId="4B821DD8"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2A3AF23"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19</w:t>
            </w:r>
          </w:p>
        </w:tc>
        <w:tc>
          <w:tcPr>
            <w:tcW w:w="2711" w:type="dxa"/>
            <w:tcBorders>
              <w:top w:val="nil"/>
              <w:left w:val="nil"/>
              <w:bottom w:val="single" w:sz="4" w:space="0" w:color="auto"/>
              <w:right w:val="single" w:sz="4" w:space="0" w:color="auto"/>
            </w:tcBorders>
            <w:shd w:val="clear" w:color="auto" w:fill="auto"/>
            <w:noWrap/>
            <w:vAlign w:val="center"/>
            <w:hideMark/>
          </w:tcPr>
          <w:p w14:paraId="0C82BAFE" w14:textId="09376751"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Ferizaj</w:t>
            </w:r>
          </w:p>
        </w:tc>
        <w:tc>
          <w:tcPr>
            <w:tcW w:w="1657" w:type="dxa"/>
            <w:tcBorders>
              <w:top w:val="nil"/>
              <w:left w:val="nil"/>
              <w:bottom w:val="single" w:sz="4" w:space="0" w:color="auto"/>
              <w:right w:val="single" w:sz="4" w:space="0" w:color="auto"/>
            </w:tcBorders>
            <w:shd w:val="clear" w:color="auto" w:fill="auto"/>
            <w:noWrap/>
            <w:vAlign w:val="bottom"/>
            <w:hideMark/>
          </w:tcPr>
          <w:p w14:paraId="0E4C5DB2"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4.0%</w:t>
            </w:r>
          </w:p>
        </w:tc>
        <w:tc>
          <w:tcPr>
            <w:tcW w:w="2970" w:type="dxa"/>
            <w:tcBorders>
              <w:top w:val="nil"/>
              <w:left w:val="nil"/>
              <w:bottom w:val="single" w:sz="4" w:space="0" w:color="auto"/>
              <w:right w:val="single" w:sz="4" w:space="0" w:color="auto"/>
            </w:tcBorders>
            <w:shd w:val="clear" w:color="auto" w:fill="auto"/>
            <w:noWrap/>
            <w:vAlign w:val="bottom"/>
            <w:hideMark/>
          </w:tcPr>
          <w:p w14:paraId="22B32AB7"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w:t>
            </w:r>
          </w:p>
        </w:tc>
        <w:tc>
          <w:tcPr>
            <w:tcW w:w="2651" w:type="dxa"/>
            <w:tcBorders>
              <w:top w:val="nil"/>
              <w:left w:val="nil"/>
              <w:bottom w:val="single" w:sz="4" w:space="0" w:color="auto"/>
              <w:right w:val="single" w:sz="4" w:space="0" w:color="auto"/>
            </w:tcBorders>
            <w:shd w:val="clear" w:color="auto" w:fill="auto"/>
            <w:noWrap/>
            <w:vAlign w:val="bottom"/>
            <w:hideMark/>
          </w:tcPr>
          <w:p w14:paraId="4E7A7909"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X</w:t>
            </w:r>
          </w:p>
        </w:tc>
      </w:tr>
      <w:tr w:rsidR="00C96F87" w14:paraId="1490DDD3"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9BFBD8F"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20</w:t>
            </w:r>
          </w:p>
        </w:tc>
        <w:tc>
          <w:tcPr>
            <w:tcW w:w="2711" w:type="dxa"/>
            <w:tcBorders>
              <w:top w:val="nil"/>
              <w:left w:val="nil"/>
              <w:bottom w:val="single" w:sz="4" w:space="0" w:color="auto"/>
              <w:right w:val="single" w:sz="4" w:space="0" w:color="auto"/>
            </w:tcBorders>
            <w:shd w:val="clear" w:color="auto" w:fill="auto"/>
            <w:noWrap/>
            <w:vAlign w:val="center"/>
            <w:hideMark/>
          </w:tcPr>
          <w:p w14:paraId="2BD80BD7" w14:textId="2E3413F9"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Sht</w:t>
            </w:r>
            <w:r w:rsidR="00BF36EB">
              <w:rPr>
                <w:rFonts w:ascii="Calibri" w:eastAsia="Times New Roman" w:hAnsi="Calibri" w:cs="Calibri"/>
                <w:sz w:val="28"/>
                <w:szCs w:val="28"/>
                <w:lang w:val="en-US"/>
              </w:rPr>
              <w:t>e</w:t>
            </w:r>
            <w:r w:rsidRPr="00D55FEB">
              <w:rPr>
                <w:rFonts w:ascii="Calibri" w:eastAsia="Times New Roman" w:hAnsi="Calibri" w:cs="Calibri"/>
                <w:sz w:val="28"/>
                <w:szCs w:val="28"/>
                <w:lang w:val="en-US"/>
              </w:rPr>
              <w:t>rpc</w:t>
            </w:r>
            <w:r w:rsidR="00BF36EB">
              <w:rPr>
                <w:rFonts w:ascii="Calibri" w:eastAsia="Times New Roman" w:hAnsi="Calibri" w:cs="Calibri"/>
                <w:sz w:val="28"/>
                <w:szCs w:val="28"/>
                <w:lang w:val="en-US"/>
              </w:rPr>
              <w:t>e</w:t>
            </w:r>
          </w:p>
        </w:tc>
        <w:tc>
          <w:tcPr>
            <w:tcW w:w="1657" w:type="dxa"/>
            <w:tcBorders>
              <w:top w:val="nil"/>
              <w:left w:val="nil"/>
              <w:bottom w:val="single" w:sz="4" w:space="0" w:color="auto"/>
              <w:right w:val="single" w:sz="4" w:space="0" w:color="auto"/>
            </w:tcBorders>
            <w:shd w:val="clear" w:color="auto" w:fill="auto"/>
            <w:noWrap/>
            <w:vAlign w:val="bottom"/>
            <w:hideMark/>
          </w:tcPr>
          <w:p w14:paraId="1A4AF85F"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46%</w:t>
            </w:r>
          </w:p>
        </w:tc>
        <w:tc>
          <w:tcPr>
            <w:tcW w:w="2970" w:type="dxa"/>
            <w:tcBorders>
              <w:top w:val="nil"/>
              <w:left w:val="nil"/>
              <w:bottom w:val="single" w:sz="4" w:space="0" w:color="auto"/>
              <w:right w:val="single" w:sz="4" w:space="0" w:color="auto"/>
            </w:tcBorders>
            <w:shd w:val="clear" w:color="auto" w:fill="auto"/>
            <w:noWrap/>
            <w:vAlign w:val="bottom"/>
            <w:hideMark/>
          </w:tcPr>
          <w:p w14:paraId="49271001"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w:t>
            </w:r>
          </w:p>
        </w:tc>
        <w:tc>
          <w:tcPr>
            <w:tcW w:w="2651" w:type="dxa"/>
            <w:tcBorders>
              <w:top w:val="nil"/>
              <w:left w:val="nil"/>
              <w:bottom w:val="single" w:sz="4" w:space="0" w:color="auto"/>
              <w:right w:val="single" w:sz="4" w:space="0" w:color="auto"/>
            </w:tcBorders>
            <w:shd w:val="clear" w:color="auto" w:fill="auto"/>
            <w:noWrap/>
            <w:vAlign w:val="bottom"/>
            <w:hideMark/>
          </w:tcPr>
          <w:p w14:paraId="7A9DD8BE"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w:t>
            </w:r>
          </w:p>
        </w:tc>
      </w:tr>
      <w:tr w:rsidR="00C96F87" w14:paraId="771D4EE7"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49A913E"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21</w:t>
            </w:r>
          </w:p>
        </w:tc>
        <w:tc>
          <w:tcPr>
            <w:tcW w:w="2711" w:type="dxa"/>
            <w:tcBorders>
              <w:top w:val="nil"/>
              <w:left w:val="nil"/>
              <w:bottom w:val="single" w:sz="4" w:space="0" w:color="auto"/>
              <w:right w:val="single" w:sz="4" w:space="0" w:color="auto"/>
            </w:tcBorders>
            <w:shd w:val="clear" w:color="auto" w:fill="auto"/>
            <w:noWrap/>
            <w:vAlign w:val="center"/>
            <w:hideMark/>
          </w:tcPr>
          <w:p w14:paraId="08C2A3BC" w14:textId="1EEF011D"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Gjilan</w:t>
            </w:r>
          </w:p>
        </w:tc>
        <w:tc>
          <w:tcPr>
            <w:tcW w:w="1657" w:type="dxa"/>
            <w:tcBorders>
              <w:top w:val="nil"/>
              <w:left w:val="nil"/>
              <w:bottom w:val="single" w:sz="4" w:space="0" w:color="auto"/>
              <w:right w:val="single" w:sz="4" w:space="0" w:color="auto"/>
            </w:tcBorders>
            <w:shd w:val="clear" w:color="auto" w:fill="auto"/>
            <w:noWrap/>
            <w:vAlign w:val="bottom"/>
            <w:hideMark/>
          </w:tcPr>
          <w:p w14:paraId="2E101D38"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2.6%</w:t>
            </w:r>
          </w:p>
        </w:tc>
        <w:tc>
          <w:tcPr>
            <w:tcW w:w="2970" w:type="dxa"/>
            <w:tcBorders>
              <w:top w:val="nil"/>
              <w:left w:val="nil"/>
              <w:bottom w:val="single" w:sz="4" w:space="0" w:color="auto"/>
              <w:right w:val="single" w:sz="4" w:space="0" w:color="auto"/>
            </w:tcBorders>
            <w:shd w:val="clear" w:color="auto" w:fill="auto"/>
            <w:noWrap/>
            <w:vAlign w:val="bottom"/>
            <w:hideMark/>
          </w:tcPr>
          <w:p w14:paraId="3B3DB07B"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w:t>
            </w:r>
          </w:p>
        </w:tc>
        <w:tc>
          <w:tcPr>
            <w:tcW w:w="2651" w:type="dxa"/>
            <w:tcBorders>
              <w:top w:val="nil"/>
              <w:left w:val="nil"/>
              <w:bottom w:val="single" w:sz="4" w:space="0" w:color="auto"/>
              <w:right w:val="single" w:sz="4" w:space="0" w:color="auto"/>
            </w:tcBorders>
            <w:shd w:val="clear" w:color="auto" w:fill="auto"/>
            <w:noWrap/>
            <w:vAlign w:val="bottom"/>
            <w:hideMark/>
          </w:tcPr>
          <w:p w14:paraId="48A82EEE"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X</w:t>
            </w:r>
          </w:p>
        </w:tc>
      </w:tr>
      <w:tr w:rsidR="00C96F87" w14:paraId="70F88B9B"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3A68EA15"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22</w:t>
            </w:r>
          </w:p>
        </w:tc>
        <w:tc>
          <w:tcPr>
            <w:tcW w:w="2711" w:type="dxa"/>
            <w:tcBorders>
              <w:top w:val="nil"/>
              <w:left w:val="nil"/>
              <w:bottom w:val="single" w:sz="4" w:space="0" w:color="auto"/>
              <w:right w:val="single" w:sz="4" w:space="0" w:color="auto"/>
            </w:tcBorders>
            <w:shd w:val="clear" w:color="auto" w:fill="auto"/>
            <w:noWrap/>
            <w:vAlign w:val="center"/>
            <w:hideMark/>
          </w:tcPr>
          <w:p w14:paraId="65E8EC56" w14:textId="520A7E37"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Kamenica</w:t>
            </w:r>
          </w:p>
        </w:tc>
        <w:tc>
          <w:tcPr>
            <w:tcW w:w="1657" w:type="dxa"/>
            <w:tcBorders>
              <w:top w:val="nil"/>
              <w:left w:val="nil"/>
              <w:bottom w:val="single" w:sz="4" w:space="0" w:color="auto"/>
              <w:right w:val="single" w:sz="4" w:space="0" w:color="auto"/>
            </w:tcBorders>
            <w:shd w:val="clear" w:color="auto" w:fill="auto"/>
            <w:noWrap/>
            <w:vAlign w:val="bottom"/>
            <w:hideMark/>
          </w:tcPr>
          <w:p w14:paraId="33BF8EBD"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5.2%</w:t>
            </w:r>
          </w:p>
        </w:tc>
        <w:tc>
          <w:tcPr>
            <w:tcW w:w="2970" w:type="dxa"/>
            <w:tcBorders>
              <w:top w:val="nil"/>
              <w:left w:val="nil"/>
              <w:bottom w:val="single" w:sz="4" w:space="0" w:color="auto"/>
              <w:right w:val="single" w:sz="4" w:space="0" w:color="auto"/>
            </w:tcBorders>
            <w:shd w:val="clear" w:color="auto" w:fill="auto"/>
            <w:noWrap/>
            <w:vAlign w:val="bottom"/>
            <w:hideMark/>
          </w:tcPr>
          <w:p w14:paraId="56D3A6ED"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w:t>
            </w:r>
          </w:p>
        </w:tc>
        <w:tc>
          <w:tcPr>
            <w:tcW w:w="2651" w:type="dxa"/>
            <w:tcBorders>
              <w:top w:val="nil"/>
              <w:left w:val="nil"/>
              <w:bottom w:val="single" w:sz="4" w:space="0" w:color="auto"/>
              <w:right w:val="single" w:sz="4" w:space="0" w:color="auto"/>
            </w:tcBorders>
            <w:shd w:val="clear" w:color="auto" w:fill="auto"/>
            <w:noWrap/>
            <w:vAlign w:val="bottom"/>
            <w:hideMark/>
          </w:tcPr>
          <w:p w14:paraId="10B7A9C4"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X</w:t>
            </w:r>
          </w:p>
        </w:tc>
      </w:tr>
      <w:tr w:rsidR="00C96F87" w14:paraId="4E49C153"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A10BD7C"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23</w:t>
            </w:r>
          </w:p>
        </w:tc>
        <w:tc>
          <w:tcPr>
            <w:tcW w:w="2711" w:type="dxa"/>
            <w:tcBorders>
              <w:top w:val="nil"/>
              <w:left w:val="nil"/>
              <w:bottom w:val="single" w:sz="4" w:space="0" w:color="auto"/>
              <w:right w:val="single" w:sz="4" w:space="0" w:color="auto"/>
            </w:tcBorders>
            <w:shd w:val="clear" w:color="auto" w:fill="auto"/>
            <w:noWrap/>
            <w:vAlign w:val="center"/>
            <w:hideMark/>
          </w:tcPr>
          <w:p w14:paraId="3F420168" w14:textId="3F9C464A" w:rsidR="00C96F87" w:rsidRPr="00D55FEB" w:rsidRDefault="00BF36EB">
            <w:pPr>
              <w:spacing w:after="0" w:line="240" w:lineRule="auto"/>
              <w:rPr>
                <w:rFonts w:ascii="Calibri" w:eastAsia="Times New Roman" w:hAnsi="Calibri" w:cs="Calibri"/>
                <w:sz w:val="28"/>
                <w:szCs w:val="28"/>
                <w:lang w:val="en-US"/>
              </w:rPr>
            </w:pPr>
            <w:r>
              <w:rPr>
                <w:rFonts w:ascii="Calibri" w:eastAsia="Times New Roman" w:hAnsi="Calibri" w:cs="Calibri"/>
                <w:sz w:val="28"/>
                <w:szCs w:val="28"/>
                <w:lang w:val="en-US"/>
              </w:rPr>
              <w:t>Novo Brdo</w:t>
            </w:r>
          </w:p>
        </w:tc>
        <w:tc>
          <w:tcPr>
            <w:tcW w:w="1657" w:type="dxa"/>
            <w:tcBorders>
              <w:top w:val="nil"/>
              <w:left w:val="nil"/>
              <w:bottom w:val="single" w:sz="4" w:space="0" w:color="auto"/>
              <w:right w:val="single" w:sz="4" w:space="0" w:color="auto"/>
            </w:tcBorders>
            <w:shd w:val="clear" w:color="auto" w:fill="auto"/>
            <w:noWrap/>
            <w:vAlign w:val="bottom"/>
            <w:hideMark/>
          </w:tcPr>
          <w:p w14:paraId="623CD7EF"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47%</w:t>
            </w:r>
          </w:p>
        </w:tc>
        <w:tc>
          <w:tcPr>
            <w:tcW w:w="2970" w:type="dxa"/>
            <w:tcBorders>
              <w:top w:val="nil"/>
              <w:left w:val="nil"/>
              <w:bottom w:val="single" w:sz="4" w:space="0" w:color="auto"/>
              <w:right w:val="single" w:sz="4" w:space="0" w:color="auto"/>
            </w:tcBorders>
            <w:shd w:val="clear" w:color="auto" w:fill="auto"/>
            <w:noWrap/>
            <w:vAlign w:val="bottom"/>
            <w:hideMark/>
          </w:tcPr>
          <w:p w14:paraId="5334CDE8"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w:t>
            </w:r>
          </w:p>
        </w:tc>
        <w:tc>
          <w:tcPr>
            <w:tcW w:w="2651" w:type="dxa"/>
            <w:tcBorders>
              <w:top w:val="nil"/>
              <w:left w:val="nil"/>
              <w:bottom w:val="single" w:sz="4" w:space="0" w:color="auto"/>
              <w:right w:val="single" w:sz="4" w:space="0" w:color="auto"/>
            </w:tcBorders>
            <w:shd w:val="clear" w:color="auto" w:fill="auto"/>
            <w:noWrap/>
            <w:vAlign w:val="bottom"/>
            <w:hideMark/>
          </w:tcPr>
          <w:p w14:paraId="2BCC0E35"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w:t>
            </w:r>
          </w:p>
        </w:tc>
      </w:tr>
      <w:tr w:rsidR="00C96F87" w14:paraId="1253924E" w14:textId="77777777" w:rsidTr="00D55FEB">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E8A5E39"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24</w:t>
            </w:r>
          </w:p>
        </w:tc>
        <w:tc>
          <w:tcPr>
            <w:tcW w:w="2711" w:type="dxa"/>
            <w:tcBorders>
              <w:top w:val="nil"/>
              <w:left w:val="nil"/>
              <w:bottom w:val="single" w:sz="4" w:space="0" w:color="auto"/>
              <w:right w:val="single" w:sz="4" w:space="0" w:color="auto"/>
            </w:tcBorders>
            <w:shd w:val="clear" w:color="auto" w:fill="auto"/>
            <w:noWrap/>
            <w:vAlign w:val="center"/>
            <w:hideMark/>
          </w:tcPr>
          <w:p w14:paraId="1D4D9F14" w14:textId="08C25494"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Graçanic</w:t>
            </w:r>
            <w:r w:rsidR="00BF36EB">
              <w:rPr>
                <w:rFonts w:ascii="Calibri" w:eastAsia="Times New Roman" w:hAnsi="Calibri" w:cs="Calibri"/>
                <w:sz w:val="28"/>
                <w:szCs w:val="28"/>
                <w:lang w:val="en-US"/>
              </w:rPr>
              <w:t>a</w:t>
            </w:r>
          </w:p>
        </w:tc>
        <w:tc>
          <w:tcPr>
            <w:tcW w:w="1657" w:type="dxa"/>
            <w:tcBorders>
              <w:top w:val="nil"/>
              <w:left w:val="nil"/>
              <w:bottom w:val="single" w:sz="4" w:space="0" w:color="auto"/>
              <w:right w:val="single" w:sz="4" w:space="0" w:color="auto"/>
            </w:tcBorders>
            <w:shd w:val="clear" w:color="auto" w:fill="auto"/>
            <w:noWrap/>
            <w:vAlign w:val="bottom"/>
            <w:hideMark/>
          </w:tcPr>
          <w:p w14:paraId="45DC8B2C"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32%</w:t>
            </w:r>
          </w:p>
        </w:tc>
        <w:tc>
          <w:tcPr>
            <w:tcW w:w="2970" w:type="dxa"/>
            <w:tcBorders>
              <w:top w:val="nil"/>
              <w:left w:val="nil"/>
              <w:bottom w:val="single" w:sz="4" w:space="0" w:color="auto"/>
              <w:right w:val="single" w:sz="4" w:space="0" w:color="auto"/>
            </w:tcBorders>
            <w:shd w:val="clear" w:color="auto" w:fill="auto"/>
            <w:noWrap/>
            <w:vAlign w:val="bottom"/>
            <w:hideMark/>
          </w:tcPr>
          <w:p w14:paraId="38D3E6B5"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w:t>
            </w:r>
          </w:p>
        </w:tc>
        <w:tc>
          <w:tcPr>
            <w:tcW w:w="2651" w:type="dxa"/>
            <w:tcBorders>
              <w:top w:val="nil"/>
              <w:left w:val="nil"/>
              <w:bottom w:val="single" w:sz="4" w:space="0" w:color="auto"/>
              <w:right w:val="single" w:sz="4" w:space="0" w:color="auto"/>
            </w:tcBorders>
            <w:shd w:val="clear" w:color="auto" w:fill="auto"/>
            <w:noWrap/>
            <w:vAlign w:val="bottom"/>
            <w:hideMark/>
          </w:tcPr>
          <w:p w14:paraId="344691C9"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w:t>
            </w:r>
          </w:p>
        </w:tc>
      </w:tr>
    </w:tbl>
    <w:p w14:paraId="2B207C59" w14:textId="77777777" w:rsidR="00C96F87" w:rsidRPr="00D55FEB" w:rsidRDefault="00957620">
      <w:pPr>
        <w:pStyle w:val="Heading1"/>
        <w:rPr>
          <w:sz w:val="28"/>
          <w:szCs w:val="28"/>
          <w:lang w:val="en-US"/>
        </w:rPr>
      </w:pPr>
      <w:bookmarkStart w:id="12" w:name="_Toc129868606"/>
      <w:r w:rsidRPr="00D55FEB">
        <w:rPr>
          <w:sz w:val="28"/>
          <w:szCs w:val="28"/>
          <w:lang w:val="en-US"/>
        </w:rPr>
        <w:t>Municipal Offices for Communities and Return in 24 municipalities</w:t>
      </w:r>
      <w:bookmarkEnd w:id="12"/>
    </w:p>
    <w:p w14:paraId="184F3D26" w14:textId="6E32BB4A" w:rsidR="00C96F87" w:rsidRPr="00D55FEB" w:rsidRDefault="00957620">
      <w:pPr>
        <w:jc w:val="both"/>
        <w:rPr>
          <w:sz w:val="28"/>
          <w:szCs w:val="28"/>
          <w:lang w:val="en-US"/>
        </w:rPr>
      </w:pPr>
      <w:r w:rsidRPr="00D55FEB">
        <w:rPr>
          <w:sz w:val="28"/>
          <w:szCs w:val="28"/>
          <w:lang w:val="en-US"/>
        </w:rPr>
        <w:t xml:space="preserve">Municipal Offices for Communities and Return (MOCR) were established as administrative structures based on the Government Regulation 2010 for their establishment. According to the regulation in question, the MOCRs coordinate and provide advice to relevant bodies of the executive and representative branches of the municipality in order to promote and protect rights of communities and their members, promote and protect equal access of all communities to public services. Likewise, the MOCRs are also responsible for coordinating the return process and creating conditions for the return and reintegration of displaced and repatriated persons in the municipality. According to Article 3 of the regulation in question, the MOCR operates in all the municipalities of Kosovo, they are recognized in the statute of the </w:t>
      </w:r>
      <w:r w:rsidR="00BF36EB">
        <w:rPr>
          <w:sz w:val="28"/>
          <w:szCs w:val="28"/>
          <w:lang w:val="en-US"/>
        </w:rPr>
        <w:t>Municipality;</w:t>
      </w:r>
      <w:r w:rsidRPr="00D55FEB">
        <w:rPr>
          <w:sz w:val="28"/>
          <w:szCs w:val="28"/>
          <w:lang w:val="en-US"/>
        </w:rPr>
        <w:t xml:space="preserve"> they are led by the head of the office</w:t>
      </w:r>
      <w:r w:rsidR="00BF36EB">
        <w:rPr>
          <w:lang w:val="en-US"/>
        </w:rPr>
        <w:t xml:space="preserve"> </w:t>
      </w:r>
      <w:r w:rsidR="00BF36EB">
        <w:rPr>
          <w:sz w:val="28"/>
          <w:szCs w:val="28"/>
          <w:lang w:val="en-US"/>
        </w:rPr>
        <w:t>that</w:t>
      </w:r>
      <w:r w:rsidRPr="00D55FEB">
        <w:rPr>
          <w:sz w:val="28"/>
          <w:szCs w:val="28"/>
          <w:lang w:val="en-US"/>
        </w:rPr>
        <w:t xml:space="preserve"> is responsible for its operation by reporting to the Mayor</w:t>
      </w:r>
      <w:r w:rsidR="00F25A16">
        <w:rPr>
          <w:sz w:val="28"/>
          <w:szCs w:val="28"/>
          <w:lang w:val="en-US"/>
        </w:rPr>
        <w:t xml:space="preserve"> of the Municipality</w:t>
      </w:r>
      <w:r w:rsidRPr="00D55FEB">
        <w:rPr>
          <w:sz w:val="28"/>
          <w:szCs w:val="28"/>
          <w:lang w:val="en-US"/>
        </w:rPr>
        <w:t>.</w:t>
      </w:r>
    </w:p>
    <w:p w14:paraId="32E993FA" w14:textId="1FA7C4A9" w:rsidR="00C96F87" w:rsidRPr="00D55FEB" w:rsidRDefault="00957620">
      <w:pPr>
        <w:jc w:val="both"/>
        <w:rPr>
          <w:sz w:val="28"/>
          <w:szCs w:val="28"/>
          <w:lang w:val="en-US"/>
        </w:rPr>
      </w:pPr>
      <w:r w:rsidRPr="00D55FEB">
        <w:rPr>
          <w:sz w:val="28"/>
          <w:szCs w:val="28"/>
          <w:lang w:val="en-US"/>
        </w:rPr>
        <w:t xml:space="preserve">Based on interviews in the municipalities, all 24 municipalities included in this report have established the MOCR, within the municipal administration. The following table presents 24 municipalities included in the report, whether </w:t>
      </w:r>
      <w:r w:rsidR="00BF36EB">
        <w:rPr>
          <w:sz w:val="28"/>
          <w:szCs w:val="28"/>
          <w:lang w:val="en-US"/>
        </w:rPr>
        <w:t xml:space="preserve">they </w:t>
      </w:r>
      <w:r w:rsidRPr="00D55FEB">
        <w:rPr>
          <w:sz w:val="28"/>
          <w:szCs w:val="28"/>
          <w:lang w:val="en-US"/>
        </w:rPr>
        <w:t>have established MOCRs, the ethnicity of the head of the MOCR, the coefficient of the head and gender.</w:t>
      </w:r>
    </w:p>
    <w:p w14:paraId="45DEA800" w14:textId="77777777" w:rsidR="00C96F87" w:rsidRPr="00D55FEB" w:rsidRDefault="00957620">
      <w:pPr>
        <w:jc w:val="both"/>
        <w:rPr>
          <w:sz w:val="28"/>
          <w:szCs w:val="28"/>
          <w:lang w:val="en-US"/>
        </w:rPr>
      </w:pPr>
      <w:r w:rsidRPr="00D55FEB">
        <w:rPr>
          <w:b/>
          <w:bCs/>
          <w:sz w:val="28"/>
          <w:szCs w:val="28"/>
          <w:lang w:val="en-US"/>
        </w:rPr>
        <w:t>Table 2</w:t>
      </w:r>
      <w:r w:rsidRPr="00D55FEB">
        <w:rPr>
          <w:sz w:val="28"/>
          <w:szCs w:val="28"/>
          <w:lang w:val="en-US"/>
        </w:rPr>
        <w:t>: 24 municipalities and other characteristics related to their functioning</w:t>
      </w:r>
    </w:p>
    <w:tbl>
      <w:tblPr>
        <w:tblW w:w="9350" w:type="dxa"/>
        <w:jc w:val="center"/>
        <w:tblLook w:val="04A0" w:firstRow="1" w:lastRow="0" w:firstColumn="1" w:lastColumn="0" w:noHBand="0" w:noVBand="1"/>
      </w:tblPr>
      <w:tblGrid>
        <w:gridCol w:w="596"/>
        <w:gridCol w:w="1993"/>
        <w:gridCol w:w="1529"/>
        <w:gridCol w:w="1249"/>
        <w:gridCol w:w="1383"/>
        <w:gridCol w:w="1586"/>
        <w:gridCol w:w="1014"/>
      </w:tblGrid>
      <w:tr w:rsidR="00C96F87" w14:paraId="1A29ED44" w14:textId="77777777">
        <w:trPr>
          <w:trHeight w:val="300"/>
          <w:jc w:val="center"/>
        </w:trPr>
        <w:tc>
          <w:tcPr>
            <w:tcW w:w="56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9DFDB19"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bookmarkStart w:id="13" w:name="_Hlk128747854"/>
            <w:r w:rsidRPr="00D55FEB">
              <w:rPr>
                <w:rFonts w:ascii="Calibri" w:eastAsia="Times New Roman" w:hAnsi="Calibri" w:cs="Calibri"/>
                <w:b/>
                <w:bCs/>
                <w:color w:val="000000"/>
                <w:sz w:val="28"/>
                <w:szCs w:val="28"/>
                <w:lang w:val="en-US"/>
              </w:rPr>
              <w:t>No.</w:t>
            </w:r>
          </w:p>
        </w:tc>
        <w:tc>
          <w:tcPr>
            <w:tcW w:w="2134" w:type="dxa"/>
            <w:tcBorders>
              <w:top w:val="single" w:sz="4" w:space="0" w:color="auto"/>
              <w:left w:val="nil"/>
              <w:bottom w:val="single" w:sz="4" w:space="0" w:color="auto"/>
              <w:right w:val="single" w:sz="4" w:space="0" w:color="auto"/>
            </w:tcBorders>
            <w:shd w:val="clear" w:color="000000" w:fill="E7E6E6"/>
            <w:noWrap/>
            <w:vAlign w:val="center"/>
            <w:hideMark/>
          </w:tcPr>
          <w:p w14:paraId="6BE5126A"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Municipality</w:t>
            </w:r>
          </w:p>
        </w:tc>
        <w:tc>
          <w:tcPr>
            <w:tcW w:w="1633" w:type="dxa"/>
            <w:tcBorders>
              <w:top w:val="single" w:sz="4" w:space="0" w:color="auto"/>
              <w:left w:val="nil"/>
              <w:bottom w:val="single" w:sz="4" w:space="0" w:color="auto"/>
              <w:right w:val="single" w:sz="4" w:space="0" w:color="auto"/>
            </w:tcBorders>
            <w:shd w:val="clear" w:color="000000" w:fill="E7E6E6"/>
            <w:noWrap/>
            <w:vAlign w:val="bottom"/>
            <w:hideMark/>
          </w:tcPr>
          <w:p w14:paraId="4E005F86" w14:textId="02305759"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Is there a MOCR?</w:t>
            </w:r>
          </w:p>
        </w:tc>
        <w:tc>
          <w:tcPr>
            <w:tcW w:w="1331" w:type="dxa"/>
            <w:tcBorders>
              <w:top w:val="single" w:sz="4" w:space="0" w:color="auto"/>
              <w:left w:val="nil"/>
              <w:bottom w:val="single" w:sz="4" w:space="0" w:color="auto"/>
              <w:right w:val="single" w:sz="4" w:space="0" w:color="auto"/>
            </w:tcBorders>
            <w:shd w:val="clear" w:color="000000" w:fill="E7E6E6"/>
            <w:noWrap/>
            <w:vAlign w:val="bottom"/>
            <w:hideMark/>
          </w:tcPr>
          <w:p w14:paraId="7F5D6A9F" w14:textId="13939D8B"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 xml:space="preserve">Ethnicity of the head </w:t>
            </w:r>
          </w:p>
        </w:tc>
        <w:tc>
          <w:tcPr>
            <w:tcW w:w="1281" w:type="dxa"/>
            <w:tcBorders>
              <w:top w:val="single" w:sz="4" w:space="0" w:color="auto"/>
              <w:left w:val="nil"/>
              <w:bottom w:val="single" w:sz="4" w:space="0" w:color="auto"/>
              <w:right w:val="single" w:sz="4" w:space="0" w:color="auto"/>
            </w:tcBorders>
            <w:shd w:val="clear" w:color="000000" w:fill="E7E6E6"/>
            <w:noWrap/>
            <w:vAlign w:val="bottom"/>
            <w:hideMark/>
          </w:tcPr>
          <w:p w14:paraId="3DD058E3"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 xml:space="preserve">Coefficient </w:t>
            </w:r>
          </w:p>
        </w:tc>
        <w:tc>
          <w:tcPr>
            <w:tcW w:w="1466" w:type="dxa"/>
            <w:tcBorders>
              <w:top w:val="single" w:sz="4" w:space="0" w:color="auto"/>
              <w:left w:val="nil"/>
              <w:bottom w:val="single" w:sz="4" w:space="0" w:color="auto"/>
              <w:right w:val="single" w:sz="4" w:space="0" w:color="auto"/>
            </w:tcBorders>
            <w:shd w:val="clear" w:color="000000" w:fill="E7E6E6"/>
            <w:noWrap/>
            <w:vAlign w:val="bottom"/>
            <w:hideMark/>
          </w:tcPr>
          <w:p w14:paraId="7CEED181" w14:textId="5EF64045"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Reports to</w:t>
            </w:r>
          </w:p>
        </w:tc>
        <w:tc>
          <w:tcPr>
            <w:tcW w:w="944" w:type="dxa"/>
            <w:tcBorders>
              <w:top w:val="single" w:sz="4" w:space="0" w:color="auto"/>
              <w:left w:val="nil"/>
              <w:bottom w:val="single" w:sz="4" w:space="0" w:color="auto"/>
              <w:right w:val="single" w:sz="4" w:space="0" w:color="auto"/>
            </w:tcBorders>
            <w:shd w:val="clear" w:color="000000" w:fill="E7E6E6"/>
            <w:noWrap/>
            <w:vAlign w:val="bottom"/>
            <w:hideMark/>
          </w:tcPr>
          <w:p w14:paraId="70E84848"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 xml:space="preserve">Gender </w:t>
            </w:r>
          </w:p>
        </w:tc>
      </w:tr>
      <w:bookmarkEnd w:id="13"/>
      <w:tr w:rsidR="00C96F87" w14:paraId="7F4872F3"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5800DF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2134" w:type="dxa"/>
            <w:tcBorders>
              <w:top w:val="nil"/>
              <w:left w:val="nil"/>
              <w:bottom w:val="single" w:sz="4" w:space="0" w:color="auto"/>
              <w:right w:val="single" w:sz="4" w:space="0" w:color="auto"/>
            </w:tcBorders>
            <w:shd w:val="clear" w:color="auto" w:fill="auto"/>
            <w:noWrap/>
            <w:vAlign w:val="center"/>
            <w:hideMark/>
          </w:tcPr>
          <w:p w14:paraId="2CA4826A" w14:textId="1D1CCE14"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Pej</w:t>
            </w:r>
            <w:r w:rsidR="00BF36EB">
              <w:rPr>
                <w:rFonts w:ascii="Calibri" w:eastAsia="Times New Roman" w:hAnsi="Calibri" w:cs="Calibri"/>
                <w:color w:val="000000"/>
                <w:sz w:val="28"/>
                <w:szCs w:val="28"/>
                <w:lang w:val="en-US"/>
              </w:rPr>
              <w:t>a</w:t>
            </w:r>
          </w:p>
        </w:tc>
        <w:tc>
          <w:tcPr>
            <w:tcW w:w="1633" w:type="dxa"/>
            <w:tcBorders>
              <w:top w:val="nil"/>
              <w:left w:val="nil"/>
              <w:bottom w:val="single" w:sz="4" w:space="0" w:color="auto"/>
              <w:right w:val="single" w:sz="4" w:space="0" w:color="auto"/>
            </w:tcBorders>
            <w:shd w:val="clear" w:color="auto" w:fill="auto"/>
            <w:noWrap/>
            <w:vAlign w:val="bottom"/>
            <w:hideMark/>
          </w:tcPr>
          <w:p w14:paraId="3E2BF38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37294AEB"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 xml:space="preserve">Bosniak </w:t>
            </w:r>
          </w:p>
        </w:tc>
        <w:tc>
          <w:tcPr>
            <w:tcW w:w="1281" w:type="dxa"/>
            <w:tcBorders>
              <w:top w:val="nil"/>
              <w:left w:val="nil"/>
              <w:bottom w:val="single" w:sz="4" w:space="0" w:color="auto"/>
              <w:right w:val="single" w:sz="4" w:space="0" w:color="auto"/>
            </w:tcBorders>
            <w:shd w:val="clear" w:color="auto" w:fill="auto"/>
            <w:noWrap/>
            <w:vAlign w:val="bottom"/>
            <w:hideMark/>
          </w:tcPr>
          <w:p w14:paraId="462BF5E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9.5</w:t>
            </w:r>
          </w:p>
        </w:tc>
        <w:tc>
          <w:tcPr>
            <w:tcW w:w="1466" w:type="dxa"/>
            <w:tcBorders>
              <w:top w:val="nil"/>
              <w:left w:val="nil"/>
              <w:bottom w:val="single" w:sz="4" w:space="0" w:color="auto"/>
              <w:right w:val="single" w:sz="4" w:space="0" w:color="auto"/>
            </w:tcBorders>
            <w:shd w:val="clear" w:color="auto" w:fill="auto"/>
            <w:noWrap/>
            <w:vAlign w:val="bottom"/>
            <w:hideMark/>
          </w:tcPr>
          <w:p w14:paraId="1F85ABA3" w14:textId="19B427E4"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 xml:space="preserve">Mayor  </w:t>
            </w:r>
          </w:p>
        </w:tc>
        <w:tc>
          <w:tcPr>
            <w:tcW w:w="944" w:type="dxa"/>
            <w:tcBorders>
              <w:top w:val="nil"/>
              <w:left w:val="nil"/>
              <w:bottom w:val="single" w:sz="4" w:space="0" w:color="auto"/>
              <w:right w:val="single" w:sz="4" w:space="0" w:color="auto"/>
            </w:tcBorders>
            <w:shd w:val="clear" w:color="auto" w:fill="auto"/>
            <w:noWrap/>
            <w:vAlign w:val="bottom"/>
            <w:hideMark/>
          </w:tcPr>
          <w:p w14:paraId="6616445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w:t>
            </w:r>
          </w:p>
        </w:tc>
      </w:tr>
      <w:tr w:rsidR="00C96F87" w14:paraId="54C41C02"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96EE11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2134" w:type="dxa"/>
            <w:tcBorders>
              <w:top w:val="nil"/>
              <w:left w:val="nil"/>
              <w:bottom w:val="single" w:sz="4" w:space="0" w:color="auto"/>
              <w:right w:val="single" w:sz="4" w:space="0" w:color="auto"/>
            </w:tcBorders>
            <w:shd w:val="clear" w:color="auto" w:fill="auto"/>
            <w:noWrap/>
            <w:vAlign w:val="center"/>
            <w:hideMark/>
          </w:tcPr>
          <w:p w14:paraId="4DBD2EB4" w14:textId="2F6B19F0"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Deçan</w:t>
            </w:r>
          </w:p>
        </w:tc>
        <w:tc>
          <w:tcPr>
            <w:tcW w:w="1633" w:type="dxa"/>
            <w:tcBorders>
              <w:top w:val="nil"/>
              <w:left w:val="nil"/>
              <w:bottom w:val="single" w:sz="4" w:space="0" w:color="auto"/>
              <w:right w:val="single" w:sz="4" w:space="0" w:color="auto"/>
            </w:tcBorders>
            <w:shd w:val="clear" w:color="auto" w:fill="auto"/>
            <w:noWrap/>
            <w:vAlign w:val="bottom"/>
            <w:hideMark/>
          </w:tcPr>
          <w:p w14:paraId="6DB58DF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691385F5"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Bosniak</w:t>
            </w:r>
          </w:p>
        </w:tc>
        <w:tc>
          <w:tcPr>
            <w:tcW w:w="1281" w:type="dxa"/>
            <w:tcBorders>
              <w:top w:val="nil"/>
              <w:left w:val="nil"/>
              <w:bottom w:val="single" w:sz="4" w:space="0" w:color="auto"/>
              <w:right w:val="single" w:sz="4" w:space="0" w:color="auto"/>
            </w:tcBorders>
            <w:shd w:val="clear" w:color="auto" w:fill="auto"/>
            <w:noWrap/>
            <w:vAlign w:val="bottom"/>
            <w:hideMark/>
          </w:tcPr>
          <w:p w14:paraId="2D06EA6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w:t>
            </w:r>
          </w:p>
        </w:tc>
        <w:tc>
          <w:tcPr>
            <w:tcW w:w="1466" w:type="dxa"/>
            <w:tcBorders>
              <w:top w:val="nil"/>
              <w:left w:val="nil"/>
              <w:bottom w:val="single" w:sz="4" w:space="0" w:color="auto"/>
              <w:right w:val="single" w:sz="4" w:space="0" w:color="auto"/>
            </w:tcBorders>
            <w:shd w:val="clear" w:color="auto" w:fill="auto"/>
            <w:noWrap/>
            <w:vAlign w:val="bottom"/>
            <w:hideMark/>
          </w:tcPr>
          <w:p w14:paraId="7D5A9E65" w14:textId="3ACEEA4C"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Mayor</w:t>
            </w:r>
          </w:p>
        </w:tc>
        <w:tc>
          <w:tcPr>
            <w:tcW w:w="944" w:type="dxa"/>
            <w:tcBorders>
              <w:top w:val="nil"/>
              <w:left w:val="nil"/>
              <w:bottom w:val="single" w:sz="4" w:space="0" w:color="auto"/>
              <w:right w:val="single" w:sz="4" w:space="0" w:color="auto"/>
            </w:tcBorders>
            <w:shd w:val="clear" w:color="auto" w:fill="auto"/>
            <w:noWrap/>
            <w:vAlign w:val="bottom"/>
            <w:hideMark/>
          </w:tcPr>
          <w:p w14:paraId="187B7F0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w:t>
            </w:r>
          </w:p>
        </w:tc>
      </w:tr>
      <w:tr w:rsidR="00C96F87" w14:paraId="1AD1823A"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2735FF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w:t>
            </w:r>
          </w:p>
        </w:tc>
        <w:tc>
          <w:tcPr>
            <w:tcW w:w="2134" w:type="dxa"/>
            <w:tcBorders>
              <w:top w:val="nil"/>
              <w:left w:val="nil"/>
              <w:bottom w:val="single" w:sz="4" w:space="0" w:color="auto"/>
              <w:right w:val="single" w:sz="4" w:space="0" w:color="auto"/>
            </w:tcBorders>
            <w:shd w:val="clear" w:color="auto" w:fill="auto"/>
            <w:noWrap/>
            <w:vAlign w:val="center"/>
            <w:hideMark/>
          </w:tcPr>
          <w:p w14:paraId="1F35DF33" w14:textId="2EFF44D8"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Lipjan</w:t>
            </w:r>
          </w:p>
        </w:tc>
        <w:tc>
          <w:tcPr>
            <w:tcW w:w="1633" w:type="dxa"/>
            <w:tcBorders>
              <w:top w:val="nil"/>
              <w:left w:val="nil"/>
              <w:bottom w:val="single" w:sz="4" w:space="0" w:color="auto"/>
              <w:right w:val="single" w:sz="4" w:space="0" w:color="auto"/>
            </w:tcBorders>
            <w:shd w:val="clear" w:color="auto" w:fill="auto"/>
            <w:noWrap/>
            <w:vAlign w:val="bottom"/>
            <w:hideMark/>
          </w:tcPr>
          <w:p w14:paraId="70C0782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22CE4BBC"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Serbian</w:t>
            </w:r>
          </w:p>
        </w:tc>
        <w:tc>
          <w:tcPr>
            <w:tcW w:w="1281" w:type="dxa"/>
            <w:tcBorders>
              <w:top w:val="nil"/>
              <w:left w:val="nil"/>
              <w:bottom w:val="single" w:sz="4" w:space="0" w:color="auto"/>
              <w:right w:val="single" w:sz="4" w:space="0" w:color="auto"/>
            </w:tcBorders>
            <w:shd w:val="clear" w:color="auto" w:fill="auto"/>
            <w:noWrap/>
            <w:vAlign w:val="bottom"/>
            <w:hideMark/>
          </w:tcPr>
          <w:p w14:paraId="5F3C1D9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9.5</w:t>
            </w:r>
          </w:p>
        </w:tc>
        <w:tc>
          <w:tcPr>
            <w:tcW w:w="1466" w:type="dxa"/>
            <w:tcBorders>
              <w:top w:val="nil"/>
              <w:left w:val="nil"/>
              <w:bottom w:val="single" w:sz="4" w:space="0" w:color="auto"/>
              <w:right w:val="single" w:sz="4" w:space="0" w:color="auto"/>
            </w:tcBorders>
            <w:shd w:val="clear" w:color="auto" w:fill="auto"/>
            <w:noWrap/>
            <w:vAlign w:val="bottom"/>
            <w:hideMark/>
          </w:tcPr>
          <w:p w14:paraId="204765AC" w14:textId="47B00D4B"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Mayor</w:t>
            </w:r>
          </w:p>
        </w:tc>
        <w:tc>
          <w:tcPr>
            <w:tcW w:w="944" w:type="dxa"/>
            <w:tcBorders>
              <w:top w:val="nil"/>
              <w:left w:val="nil"/>
              <w:bottom w:val="single" w:sz="4" w:space="0" w:color="auto"/>
              <w:right w:val="single" w:sz="4" w:space="0" w:color="auto"/>
            </w:tcBorders>
            <w:shd w:val="clear" w:color="auto" w:fill="auto"/>
            <w:noWrap/>
            <w:vAlign w:val="bottom"/>
            <w:hideMark/>
          </w:tcPr>
          <w:p w14:paraId="6E14461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w:t>
            </w:r>
          </w:p>
        </w:tc>
      </w:tr>
      <w:tr w:rsidR="00C96F87" w14:paraId="042708B5"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27DA27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2134" w:type="dxa"/>
            <w:tcBorders>
              <w:top w:val="nil"/>
              <w:left w:val="nil"/>
              <w:bottom w:val="single" w:sz="4" w:space="0" w:color="auto"/>
              <w:right w:val="single" w:sz="4" w:space="0" w:color="auto"/>
            </w:tcBorders>
            <w:shd w:val="clear" w:color="auto" w:fill="auto"/>
            <w:noWrap/>
            <w:vAlign w:val="center"/>
            <w:hideMark/>
          </w:tcPr>
          <w:p w14:paraId="58CDABCE" w14:textId="022EF7BD"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Fush</w:t>
            </w:r>
            <w:r w:rsidR="00BF36EB">
              <w:rPr>
                <w:rFonts w:ascii="Calibri" w:eastAsia="Times New Roman" w:hAnsi="Calibri" w:cs="Calibri"/>
                <w:color w:val="000000"/>
                <w:sz w:val="28"/>
                <w:szCs w:val="28"/>
                <w:lang w:val="en-US"/>
              </w:rPr>
              <w:t>e</w:t>
            </w:r>
            <w:r w:rsidRPr="00D55FEB">
              <w:rPr>
                <w:rFonts w:ascii="Calibri" w:eastAsia="Times New Roman" w:hAnsi="Calibri" w:cs="Calibri"/>
                <w:color w:val="000000"/>
                <w:sz w:val="28"/>
                <w:szCs w:val="28"/>
                <w:lang w:val="en-US"/>
              </w:rPr>
              <w:t xml:space="preserve"> Kosov</w:t>
            </w:r>
            <w:r w:rsidR="00BF36EB">
              <w:rPr>
                <w:rFonts w:ascii="Calibri" w:eastAsia="Times New Roman" w:hAnsi="Calibri" w:cs="Calibri"/>
                <w:color w:val="000000"/>
                <w:sz w:val="28"/>
                <w:szCs w:val="28"/>
                <w:lang w:val="en-US"/>
              </w:rPr>
              <w:t>a</w:t>
            </w:r>
          </w:p>
        </w:tc>
        <w:tc>
          <w:tcPr>
            <w:tcW w:w="1633" w:type="dxa"/>
            <w:tcBorders>
              <w:top w:val="nil"/>
              <w:left w:val="nil"/>
              <w:bottom w:val="single" w:sz="4" w:space="0" w:color="auto"/>
              <w:right w:val="single" w:sz="4" w:space="0" w:color="auto"/>
            </w:tcBorders>
            <w:shd w:val="clear" w:color="auto" w:fill="auto"/>
            <w:noWrap/>
            <w:vAlign w:val="bottom"/>
            <w:hideMark/>
          </w:tcPr>
          <w:p w14:paraId="6544E74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1F68BE9F"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Roma</w:t>
            </w:r>
          </w:p>
        </w:tc>
        <w:tc>
          <w:tcPr>
            <w:tcW w:w="1281" w:type="dxa"/>
            <w:tcBorders>
              <w:top w:val="nil"/>
              <w:left w:val="nil"/>
              <w:bottom w:val="single" w:sz="4" w:space="0" w:color="auto"/>
              <w:right w:val="single" w:sz="4" w:space="0" w:color="auto"/>
            </w:tcBorders>
            <w:shd w:val="clear" w:color="auto" w:fill="auto"/>
            <w:noWrap/>
            <w:vAlign w:val="bottom"/>
            <w:hideMark/>
          </w:tcPr>
          <w:p w14:paraId="1065A5F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9.5</w:t>
            </w:r>
          </w:p>
        </w:tc>
        <w:tc>
          <w:tcPr>
            <w:tcW w:w="1466" w:type="dxa"/>
            <w:tcBorders>
              <w:top w:val="nil"/>
              <w:left w:val="nil"/>
              <w:bottom w:val="single" w:sz="4" w:space="0" w:color="auto"/>
              <w:right w:val="single" w:sz="4" w:space="0" w:color="auto"/>
            </w:tcBorders>
            <w:shd w:val="clear" w:color="auto" w:fill="auto"/>
            <w:noWrap/>
            <w:vAlign w:val="bottom"/>
            <w:hideMark/>
          </w:tcPr>
          <w:p w14:paraId="269CC428"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Director of admin.</w:t>
            </w:r>
          </w:p>
        </w:tc>
        <w:tc>
          <w:tcPr>
            <w:tcW w:w="944" w:type="dxa"/>
            <w:tcBorders>
              <w:top w:val="nil"/>
              <w:left w:val="nil"/>
              <w:bottom w:val="single" w:sz="4" w:space="0" w:color="auto"/>
              <w:right w:val="single" w:sz="4" w:space="0" w:color="auto"/>
            </w:tcBorders>
            <w:shd w:val="clear" w:color="auto" w:fill="auto"/>
            <w:noWrap/>
            <w:vAlign w:val="bottom"/>
            <w:hideMark/>
          </w:tcPr>
          <w:p w14:paraId="671DFAA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w:t>
            </w:r>
          </w:p>
        </w:tc>
      </w:tr>
      <w:tr w:rsidR="00C96F87" w14:paraId="50C46E70"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885C84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w:t>
            </w:r>
          </w:p>
        </w:tc>
        <w:tc>
          <w:tcPr>
            <w:tcW w:w="2134" w:type="dxa"/>
            <w:tcBorders>
              <w:top w:val="nil"/>
              <w:left w:val="nil"/>
              <w:bottom w:val="single" w:sz="4" w:space="0" w:color="auto"/>
              <w:right w:val="single" w:sz="4" w:space="0" w:color="auto"/>
            </w:tcBorders>
            <w:shd w:val="clear" w:color="auto" w:fill="auto"/>
            <w:noWrap/>
            <w:vAlign w:val="center"/>
            <w:hideMark/>
          </w:tcPr>
          <w:p w14:paraId="6F60C19A" w14:textId="3A63410C"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Prishtin</w:t>
            </w:r>
            <w:r w:rsidR="00BF36EB">
              <w:rPr>
                <w:rFonts w:ascii="Calibri" w:eastAsia="Times New Roman" w:hAnsi="Calibri" w:cs="Calibri"/>
                <w:color w:val="000000"/>
                <w:sz w:val="28"/>
                <w:szCs w:val="28"/>
                <w:lang w:val="en-US"/>
              </w:rPr>
              <w:t>a</w:t>
            </w:r>
          </w:p>
        </w:tc>
        <w:tc>
          <w:tcPr>
            <w:tcW w:w="1633" w:type="dxa"/>
            <w:tcBorders>
              <w:top w:val="nil"/>
              <w:left w:val="nil"/>
              <w:bottom w:val="single" w:sz="4" w:space="0" w:color="auto"/>
              <w:right w:val="single" w:sz="4" w:space="0" w:color="auto"/>
            </w:tcBorders>
            <w:shd w:val="clear" w:color="auto" w:fill="auto"/>
            <w:noWrap/>
            <w:vAlign w:val="bottom"/>
            <w:hideMark/>
          </w:tcPr>
          <w:p w14:paraId="6DF0162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2E8F7F1C"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Albania</w:t>
            </w:r>
          </w:p>
        </w:tc>
        <w:tc>
          <w:tcPr>
            <w:tcW w:w="1281" w:type="dxa"/>
            <w:tcBorders>
              <w:top w:val="nil"/>
              <w:left w:val="nil"/>
              <w:bottom w:val="single" w:sz="4" w:space="0" w:color="auto"/>
              <w:right w:val="single" w:sz="4" w:space="0" w:color="auto"/>
            </w:tcBorders>
            <w:shd w:val="clear" w:color="auto" w:fill="auto"/>
            <w:noWrap/>
            <w:vAlign w:val="bottom"/>
            <w:hideMark/>
          </w:tcPr>
          <w:p w14:paraId="520C290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8.5</w:t>
            </w:r>
          </w:p>
        </w:tc>
        <w:tc>
          <w:tcPr>
            <w:tcW w:w="1466" w:type="dxa"/>
            <w:tcBorders>
              <w:top w:val="nil"/>
              <w:left w:val="nil"/>
              <w:bottom w:val="single" w:sz="4" w:space="0" w:color="auto"/>
              <w:right w:val="single" w:sz="4" w:space="0" w:color="auto"/>
            </w:tcBorders>
            <w:shd w:val="clear" w:color="auto" w:fill="auto"/>
            <w:noWrap/>
            <w:vAlign w:val="bottom"/>
            <w:hideMark/>
          </w:tcPr>
          <w:p w14:paraId="378E621C" w14:textId="0CC33FFB"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Mayor</w:t>
            </w:r>
          </w:p>
        </w:tc>
        <w:tc>
          <w:tcPr>
            <w:tcW w:w="944" w:type="dxa"/>
            <w:tcBorders>
              <w:top w:val="nil"/>
              <w:left w:val="nil"/>
              <w:bottom w:val="single" w:sz="4" w:space="0" w:color="auto"/>
              <w:right w:val="single" w:sz="4" w:space="0" w:color="auto"/>
            </w:tcBorders>
            <w:shd w:val="clear" w:color="auto" w:fill="auto"/>
            <w:noWrap/>
            <w:vAlign w:val="bottom"/>
            <w:hideMark/>
          </w:tcPr>
          <w:p w14:paraId="6C5695F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w:t>
            </w:r>
          </w:p>
        </w:tc>
      </w:tr>
      <w:tr w:rsidR="00C96F87" w14:paraId="5CA33E67"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ACD97A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6</w:t>
            </w:r>
          </w:p>
        </w:tc>
        <w:tc>
          <w:tcPr>
            <w:tcW w:w="2134" w:type="dxa"/>
            <w:tcBorders>
              <w:top w:val="nil"/>
              <w:left w:val="nil"/>
              <w:bottom w:val="single" w:sz="4" w:space="0" w:color="auto"/>
              <w:right w:val="single" w:sz="4" w:space="0" w:color="auto"/>
            </w:tcBorders>
            <w:shd w:val="clear" w:color="auto" w:fill="auto"/>
            <w:noWrap/>
            <w:vAlign w:val="center"/>
            <w:hideMark/>
          </w:tcPr>
          <w:p w14:paraId="5C3EC644" w14:textId="397A32C3"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Obiliq</w:t>
            </w:r>
          </w:p>
        </w:tc>
        <w:tc>
          <w:tcPr>
            <w:tcW w:w="1633" w:type="dxa"/>
            <w:tcBorders>
              <w:top w:val="nil"/>
              <w:left w:val="nil"/>
              <w:bottom w:val="single" w:sz="4" w:space="0" w:color="auto"/>
              <w:right w:val="single" w:sz="4" w:space="0" w:color="auto"/>
            </w:tcBorders>
            <w:shd w:val="clear" w:color="auto" w:fill="auto"/>
            <w:noWrap/>
            <w:vAlign w:val="bottom"/>
            <w:hideMark/>
          </w:tcPr>
          <w:p w14:paraId="6F49032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5F0BEBCD"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Serbian</w:t>
            </w:r>
          </w:p>
        </w:tc>
        <w:tc>
          <w:tcPr>
            <w:tcW w:w="1281" w:type="dxa"/>
            <w:tcBorders>
              <w:top w:val="nil"/>
              <w:left w:val="nil"/>
              <w:bottom w:val="single" w:sz="4" w:space="0" w:color="auto"/>
              <w:right w:val="single" w:sz="4" w:space="0" w:color="auto"/>
            </w:tcBorders>
            <w:shd w:val="clear" w:color="auto" w:fill="auto"/>
            <w:noWrap/>
            <w:vAlign w:val="bottom"/>
            <w:hideMark/>
          </w:tcPr>
          <w:p w14:paraId="67620D7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9.5</w:t>
            </w:r>
          </w:p>
        </w:tc>
        <w:tc>
          <w:tcPr>
            <w:tcW w:w="1466" w:type="dxa"/>
            <w:tcBorders>
              <w:top w:val="nil"/>
              <w:left w:val="nil"/>
              <w:bottom w:val="single" w:sz="4" w:space="0" w:color="auto"/>
              <w:right w:val="single" w:sz="4" w:space="0" w:color="auto"/>
            </w:tcBorders>
            <w:shd w:val="clear" w:color="auto" w:fill="auto"/>
            <w:noWrap/>
            <w:vAlign w:val="bottom"/>
            <w:hideMark/>
          </w:tcPr>
          <w:p w14:paraId="37AC2B1C" w14:textId="1FFA2D9F"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Mayor</w:t>
            </w:r>
          </w:p>
        </w:tc>
        <w:tc>
          <w:tcPr>
            <w:tcW w:w="944" w:type="dxa"/>
            <w:tcBorders>
              <w:top w:val="nil"/>
              <w:left w:val="nil"/>
              <w:bottom w:val="single" w:sz="4" w:space="0" w:color="auto"/>
              <w:right w:val="single" w:sz="4" w:space="0" w:color="auto"/>
            </w:tcBorders>
            <w:shd w:val="clear" w:color="auto" w:fill="auto"/>
            <w:noWrap/>
            <w:vAlign w:val="bottom"/>
            <w:hideMark/>
          </w:tcPr>
          <w:p w14:paraId="62FE9B9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w:t>
            </w:r>
          </w:p>
        </w:tc>
      </w:tr>
      <w:tr w:rsidR="00C96F87" w14:paraId="36509905"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D9DD3C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w:t>
            </w:r>
          </w:p>
        </w:tc>
        <w:tc>
          <w:tcPr>
            <w:tcW w:w="2134" w:type="dxa"/>
            <w:tcBorders>
              <w:top w:val="nil"/>
              <w:left w:val="nil"/>
              <w:bottom w:val="single" w:sz="4" w:space="0" w:color="auto"/>
              <w:right w:val="single" w:sz="4" w:space="0" w:color="auto"/>
            </w:tcBorders>
            <w:shd w:val="clear" w:color="auto" w:fill="auto"/>
            <w:noWrap/>
            <w:vAlign w:val="center"/>
            <w:hideMark/>
          </w:tcPr>
          <w:p w14:paraId="2AD160E4" w14:textId="5BB4EAE0"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Vushtrri</w:t>
            </w:r>
          </w:p>
        </w:tc>
        <w:tc>
          <w:tcPr>
            <w:tcW w:w="1633" w:type="dxa"/>
            <w:tcBorders>
              <w:top w:val="nil"/>
              <w:left w:val="nil"/>
              <w:bottom w:val="single" w:sz="4" w:space="0" w:color="auto"/>
              <w:right w:val="single" w:sz="4" w:space="0" w:color="auto"/>
            </w:tcBorders>
            <w:shd w:val="clear" w:color="auto" w:fill="auto"/>
            <w:noWrap/>
            <w:vAlign w:val="bottom"/>
            <w:hideMark/>
          </w:tcPr>
          <w:p w14:paraId="3D7ED34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457C63CC"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Serbian</w:t>
            </w:r>
          </w:p>
        </w:tc>
        <w:tc>
          <w:tcPr>
            <w:tcW w:w="1281" w:type="dxa"/>
            <w:tcBorders>
              <w:top w:val="nil"/>
              <w:left w:val="nil"/>
              <w:bottom w:val="single" w:sz="4" w:space="0" w:color="auto"/>
              <w:right w:val="single" w:sz="4" w:space="0" w:color="auto"/>
            </w:tcBorders>
            <w:shd w:val="clear" w:color="auto" w:fill="auto"/>
            <w:noWrap/>
            <w:vAlign w:val="bottom"/>
            <w:hideMark/>
          </w:tcPr>
          <w:p w14:paraId="500D5F8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7.5</w:t>
            </w:r>
          </w:p>
        </w:tc>
        <w:tc>
          <w:tcPr>
            <w:tcW w:w="1466" w:type="dxa"/>
            <w:tcBorders>
              <w:top w:val="nil"/>
              <w:left w:val="nil"/>
              <w:bottom w:val="single" w:sz="4" w:space="0" w:color="auto"/>
              <w:right w:val="single" w:sz="4" w:space="0" w:color="auto"/>
            </w:tcBorders>
            <w:shd w:val="clear" w:color="auto" w:fill="auto"/>
            <w:noWrap/>
            <w:vAlign w:val="bottom"/>
            <w:hideMark/>
          </w:tcPr>
          <w:p w14:paraId="2C159BE6" w14:textId="46A38378"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Mayor</w:t>
            </w:r>
          </w:p>
        </w:tc>
        <w:tc>
          <w:tcPr>
            <w:tcW w:w="944" w:type="dxa"/>
            <w:tcBorders>
              <w:top w:val="nil"/>
              <w:left w:val="nil"/>
              <w:bottom w:val="single" w:sz="4" w:space="0" w:color="auto"/>
              <w:right w:val="single" w:sz="4" w:space="0" w:color="auto"/>
            </w:tcBorders>
            <w:shd w:val="clear" w:color="auto" w:fill="auto"/>
            <w:noWrap/>
            <w:vAlign w:val="bottom"/>
            <w:hideMark/>
          </w:tcPr>
          <w:p w14:paraId="540A9DB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w:t>
            </w:r>
          </w:p>
        </w:tc>
      </w:tr>
      <w:tr w:rsidR="00C96F87" w14:paraId="16FF46C5"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D0B291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w:t>
            </w:r>
          </w:p>
        </w:tc>
        <w:tc>
          <w:tcPr>
            <w:tcW w:w="2134" w:type="dxa"/>
            <w:tcBorders>
              <w:top w:val="nil"/>
              <w:left w:val="nil"/>
              <w:bottom w:val="single" w:sz="4" w:space="0" w:color="auto"/>
              <w:right w:val="single" w:sz="4" w:space="0" w:color="auto"/>
            </w:tcBorders>
            <w:shd w:val="clear" w:color="auto" w:fill="auto"/>
            <w:noWrap/>
            <w:vAlign w:val="center"/>
            <w:hideMark/>
          </w:tcPr>
          <w:p w14:paraId="4034FE46" w14:textId="7280C195"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Podujev</w:t>
            </w:r>
            <w:r w:rsidR="00BF36EB">
              <w:rPr>
                <w:rFonts w:ascii="Calibri" w:eastAsia="Times New Roman" w:hAnsi="Calibri" w:cs="Calibri"/>
                <w:color w:val="000000"/>
                <w:sz w:val="28"/>
                <w:szCs w:val="28"/>
                <w:lang w:val="en-US"/>
              </w:rPr>
              <w:t>a</w:t>
            </w:r>
          </w:p>
        </w:tc>
        <w:tc>
          <w:tcPr>
            <w:tcW w:w="1633" w:type="dxa"/>
            <w:tcBorders>
              <w:top w:val="nil"/>
              <w:left w:val="nil"/>
              <w:bottom w:val="single" w:sz="4" w:space="0" w:color="auto"/>
              <w:right w:val="single" w:sz="4" w:space="0" w:color="auto"/>
            </w:tcBorders>
            <w:shd w:val="clear" w:color="auto" w:fill="auto"/>
            <w:noWrap/>
            <w:vAlign w:val="bottom"/>
            <w:hideMark/>
          </w:tcPr>
          <w:p w14:paraId="4C0B9AD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744135E0"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Albania</w:t>
            </w:r>
          </w:p>
        </w:tc>
        <w:tc>
          <w:tcPr>
            <w:tcW w:w="1281" w:type="dxa"/>
            <w:tcBorders>
              <w:top w:val="nil"/>
              <w:left w:val="nil"/>
              <w:bottom w:val="single" w:sz="4" w:space="0" w:color="auto"/>
              <w:right w:val="single" w:sz="4" w:space="0" w:color="auto"/>
            </w:tcBorders>
            <w:shd w:val="clear" w:color="auto" w:fill="auto"/>
            <w:noWrap/>
            <w:vAlign w:val="bottom"/>
            <w:hideMark/>
          </w:tcPr>
          <w:p w14:paraId="04BCBC8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9.5</w:t>
            </w:r>
          </w:p>
        </w:tc>
        <w:tc>
          <w:tcPr>
            <w:tcW w:w="1466" w:type="dxa"/>
            <w:tcBorders>
              <w:top w:val="nil"/>
              <w:left w:val="nil"/>
              <w:bottom w:val="single" w:sz="4" w:space="0" w:color="auto"/>
              <w:right w:val="single" w:sz="4" w:space="0" w:color="auto"/>
            </w:tcBorders>
            <w:shd w:val="clear" w:color="auto" w:fill="auto"/>
            <w:noWrap/>
            <w:vAlign w:val="bottom"/>
            <w:hideMark/>
          </w:tcPr>
          <w:p w14:paraId="579A2F88" w14:textId="508F61E5"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Mayor</w:t>
            </w:r>
          </w:p>
        </w:tc>
        <w:tc>
          <w:tcPr>
            <w:tcW w:w="944" w:type="dxa"/>
            <w:tcBorders>
              <w:top w:val="nil"/>
              <w:left w:val="nil"/>
              <w:bottom w:val="single" w:sz="4" w:space="0" w:color="auto"/>
              <w:right w:val="single" w:sz="4" w:space="0" w:color="auto"/>
            </w:tcBorders>
            <w:shd w:val="clear" w:color="auto" w:fill="auto"/>
            <w:noWrap/>
            <w:vAlign w:val="bottom"/>
            <w:hideMark/>
          </w:tcPr>
          <w:p w14:paraId="511E6B1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w:t>
            </w:r>
          </w:p>
        </w:tc>
      </w:tr>
      <w:tr w:rsidR="00C96F87" w14:paraId="417F6392"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A4ABF3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w:t>
            </w:r>
          </w:p>
        </w:tc>
        <w:tc>
          <w:tcPr>
            <w:tcW w:w="2134" w:type="dxa"/>
            <w:tcBorders>
              <w:top w:val="nil"/>
              <w:left w:val="nil"/>
              <w:bottom w:val="single" w:sz="4" w:space="0" w:color="auto"/>
              <w:right w:val="single" w:sz="4" w:space="0" w:color="auto"/>
            </w:tcBorders>
            <w:shd w:val="clear" w:color="auto" w:fill="auto"/>
            <w:noWrap/>
            <w:vAlign w:val="center"/>
            <w:hideMark/>
          </w:tcPr>
          <w:p w14:paraId="009798E6" w14:textId="2571BA62"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Mitrovic</w:t>
            </w:r>
            <w:r w:rsidR="00BF36EB">
              <w:rPr>
                <w:rFonts w:ascii="Calibri" w:eastAsia="Times New Roman" w:hAnsi="Calibri" w:cs="Calibri"/>
                <w:color w:val="000000"/>
                <w:sz w:val="28"/>
                <w:szCs w:val="28"/>
                <w:lang w:val="en-US"/>
              </w:rPr>
              <w:t>a</w:t>
            </w:r>
          </w:p>
        </w:tc>
        <w:tc>
          <w:tcPr>
            <w:tcW w:w="1633" w:type="dxa"/>
            <w:tcBorders>
              <w:top w:val="nil"/>
              <w:left w:val="nil"/>
              <w:bottom w:val="single" w:sz="4" w:space="0" w:color="auto"/>
              <w:right w:val="single" w:sz="4" w:space="0" w:color="auto"/>
            </w:tcBorders>
            <w:shd w:val="clear" w:color="auto" w:fill="auto"/>
            <w:noWrap/>
            <w:vAlign w:val="bottom"/>
            <w:hideMark/>
          </w:tcPr>
          <w:p w14:paraId="52D16E3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477D484F"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Serbian</w:t>
            </w:r>
          </w:p>
        </w:tc>
        <w:tc>
          <w:tcPr>
            <w:tcW w:w="1281" w:type="dxa"/>
            <w:tcBorders>
              <w:top w:val="nil"/>
              <w:left w:val="nil"/>
              <w:bottom w:val="single" w:sz="4" w:space="0" w:color="auto"/>
              <w:right w:val="single" w:sz="4" w:space="0" w:color="auto"/>
            </w:tcBorders>
            <w:shd w:val="clear" w:color="auto" w:fill="auto"/>
            <w:noWrap/>
            <w:vAlign w:val="bottom"/>
            <w:hideMark/>
          </w:tcPr>
          <w:p w14:paraId="2C4BE35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9.5</w:t>
            </w:r>
          </w:p>
        </w:tc>
        <w:tc>
          <w:tcPr>
            <w:tcW w:w="1466" w:type="dxa"/>
            <w:tcBorders>
              <w:top w:val="nil"/>
              <w:left w:val="nil"/>
              <w:bottom w:val="single" w:sz="4" w:space="0" w:color="auto"/>
              <w:right w:val="single" w:sz="4" w:space="0" w:color="auto"/>
            </w:tcBorders>
            <w:shd w:val="clear" w:color="auto" w:fill="auto"/>
            <w:noWrap/>
            <w:vAlign w:val="bottom"/>
            <w:hideMark/>
          </w:tcPr>
          <w:p w14:paraId="765CE52E" w14:textId="17080A5C"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Mayor</w:t>
            </w:r>
          </w:p>
        </w:tc>
        <w:tc>
          <w:tcPr>
            <w:tcW w:w="944" w:type="dxa"/>
            <w:tcBorders>
              <w:top w:val="nil"/>
              <w:left w:val="nil"/>
              <w:bottom w:val="single" w:sz="4" w:space="0" w:color="auto"/>
              <w:right w:val="single" w:sz="4" w:space="0" w:color="auto"/>
            </w:tcBorders>
            <w:shd w:val="clear" w:color="auto" w:fill="auto"/>
            <w:noWrap/>
            <w:vAlign w:val="bottom"/>
            <w:hideMark/>
          </w:tcPr>
          <w:p w14:paraId="64D1037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w:t>
            </w:r>
          </w:p>
        </w:tc>
      </w:tr>
      <w:tr w:rsidR="00C96F87" w14:paraId="3BA187D1"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F1BA25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10</w:t>
            </w:r>
          </w:p>
        </w:tc>
        <w:tc>
          <w:tcPr>
            <w:tcW w:w="2134" w:type="dxa"/>
            <w:tcBorders>
              <w:top w:val="nil"/>
              <w:left w:val="nil"/>
              <w:bottom w:val="single" w:sz="4" w:space="0" w:color="auto"/>
              <w:right w:val="single" w:sz="4" w:space="0" w:color="auto"/>
            </w:tcBorders>
            <w:shd w:val="clear" w:color="auto" w:fill="auto"/>
            <w:noWrap/>
            <w:vAlign w:val="center"/>
            <w:hideMark/>
          </w:tcPr>
          <w:p w14:paraId="7230D12E" w14:textId="5F0D3686"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Klin</w:t>
            </w:r>
            <w:r w:rsidR="00BF36EB">
              <w:rPr>
                <w:rFonts w:ascii="Calibri" w:eastAsia="Times New Roman" w:hAnsi="Calibri" w:cs="Calibri"/>
                <w:color w:val="000000"/>
                <w:sz w:val="28"/>
                <w:szCs w:val="28"/>
                <w:lang w:val="en-US"/>
              </w:rPr>
              <w:t>a</w:t>
            </w:r>
          </w:p>
        </w:tc>
        <w:tc>
          <w:tcPr>
            <w:tcW w:w="1633" w:type="dxa"/>
            <w:tcBorders>
              <w:top w:val="nil"/>
              <w:left w:val="nil"/>
              <w:bottom w:val="single" w:sz="4" w:space="0" w:color="auto"/>
              <w:right w:val="single" w:sz="4" w:space="0" w:color="auto"/>
            </w:tcBorders>
            <w:shd w:val="clear" w:color="auto" w:fill="auto"/>
            <w:noWrap/>
            <w:vAlign w:val="bottom"/>
            <w:hideMark/>
          </w:tcPr>
          <w:p w14:paraId="55D5B42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026DA32D" w14:textId="18F19E94"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Serbian (Act.)</w:t>
            </w:r>
          </w:p>
        </w:tc>
        <w:tc>
          <w:tcPr>
            <w:tcW w:w="1281" w:type="dxa"/>
            <w:tcBorders>
              <w:top w:val="nil"/>
              <w:left w:val="nil"/>
              <w:bottom w:val="single" w:sz="4" w:space="0" w:color="auto"/>
              <w:right w:val="single" w:sz="4" w:space="0" w:color="auto"/>
            </w:tcBorders>
            <w:shd w:val="clear" w:color="auto" w:fill="auto"/>
            <w:noWrap/>
            <w:vAlign w:val="bottom"/>
            <w:hideMark/>
          </w:tcPr>
          <w:p w14:paraId="4319A8C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6</w:t>
            </w:r>
          </w:p>
        </w:tc>
        <w:tc>
          <w:tcPr>
            <w:tcW w:w="1466" w:type="dxa"/>
            <w:tcBorders>
              <w:top w:val="nil"/>
              <w:left w:val="nil"/>
              <w:bottom w:val="single" w:sz="4" w:space="0" w:color="auto"/>
              <w:right w:val="single" w:sz="4" w:space="0" w:color="auto"/>
            </w:tcBorders>
            <w:shd w:val="clear" w:color="auto" w:fill="auto"/>
            <w:noWrap/>
            <w:vAlign w:val="bottom"/>
            <w:hideMark/>
          </w:tcPr>
          <w:p w14:paraId="4A6B9875"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Director of admin.</w:t>
            </w:r>
          </w:p>
        </w:tc>
        <w:tc>
          <w:tcPr>
            <w:tcW w:w="944" w:type="dxa"/>
            <w:tcBorders>
              <w:top w:val="nil"/>
              <w:left w:val="nil"/>
              <w:bottom w:val="single" w:sz="4" w:space="0" w:color="auto"/>
              <w:right w:val="single" w:sz="4" w:space="0" w:color="auto"/>
            </w:tcBorders>
            <w:shd w:val="clear" w:color="auto" w:fill="auto"/>
            <w:noWrap/>
            <w:vAlign w:val="bottom"/>
            <w:hideMark/>
          </w:tcPr>
          <w:p w14:paraId="1CC48EA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w:t>
            </w:r>
          </w:p>
        </w:tc>
      </w:tr>
      <w:tr w:rsidR="00C96F87" w14:paraId="1B0B73C5"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EE42D0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11</w:t>
            </w:r>
          </w:p>
        </w:tc>
        <w:tc>
          <w:tcPr>
            <w:tcW w:w="2134" w:type="dxa"/>
            <w:tcBorders>
              <w:top w:val="nil"/>
              <w:left w:val="nil"/>
              <w:bottom w:val="single" w:sz="4" w:space="0" w:color="auto"/>
              <w:right w:val="single" w:sz="4" w:space="0" w:color="auto"/>
            </w:tcBorders>
            <w:shd w:val="clear" w:color="auto" w:fill="auto"/>
            <w:noWrap/>
            <w:vAlign w:val="center"/>
            <w:hideMark/>
          </w:tcPr>
          <w:p w14:paraId="52A01FB0" w14:textId="085D5CD3"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Skenderaj</w:t>
            </w:r>
          </w:p>
        </w:tc>
        <w:tc>
          <w:tcPr>
            <w:tcW w:w="1633" w:type="dxa"/>
            <w:tcBorders>
              <w:top w:val="nil"/>
              <w:left w:val="nil"/>
              <w:bottom w:val="single" w:sz="4" w:space="0" w:color="auto"/>
              <w:right w:val="single" w:sz="4" w:space="0" w:color="auto"/>
            </w:tcBorders>
            <w:shd w:val="clear" w:color="auto" w:fill="auto"/>
            <w:noWrap/>
            <w:vAlign w:val="bottom"/>
            <w:hideMark/>
          </w:tcPr>
          <w:p w14:paraId="63EC7AF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0236B313"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Serbia</w:t>
            </w:r>
          </w:p>
        </w:tc>
        <w:tc>
          <w:tcPr>
            <w:tcW w:w="1281" w:type="dxa"/>
            <w:tcBorders>
              <w:top w:val="nil"/>
              <w:left w:val="nil"/>
              <w:bottom w:val="single" w:sz="4" w:space="0" w:color="auto"/>
              <w:right w:val="single" w:sz="4" w:space="0" w:color="auto"/>
            </w:tcBorders>
            <w:shd w:val="clear" w:color="auto" w:fill="auto"/>
            <w:noWrap/>
            <w:vAlign w:val="bottom"/>
            <w:hideMark/>
          </w:tcPr>
          <w:p w14:paraId="078082B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w:t>
            </w:r>
          </w:p>
        </w:tc>
        <w:tc>
          <w:tcPr>
            <w:tcW w:w="1466" w:type="dxa"/>
            <w:tcBorders>
              <w:top w:val="nil"/>
              <w:left w:val="nil"/>
              <w:bottom w:val="single" w:sz="4" w:space="0" w:color="auto"/>
              <w:right w:val="single" w:sz="4" w:space="0" w:color="auto"/>
            </w:tcBorders>
            <w:shd w:val="clear" w:color="auto" w:fill="auto"/>
            <w:noWrap/>
            <w:vAlign w:val="bottom"/>
            <w:hideMark/>
          </w:tcPr>
          <w:p w14:paraId="68249E9F" w14:textId="00BEC1F4"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Mayor</w:t>
            </w:r>
          </w:p>
        </w:tc>
        <w:tc>
          <w:tcPr>
            <w:tcW w:w="944" w:type="dxa"/>
            <w:tcBorders>
              <w:top w:val="nil"/>
              <w:left w:val="nil"/>
              <w:bottom w:val="single" w:sz="4" w:space="0" w:color="auto"/>
              <w:right w:val="single" w:sz="4" w:space="0" w:color="auto"/>
            </w:tcBorders>
            <w:shd w:val="clear" w:color="auto" w:fill="auto"/>
            <w:noWrap/>
            <w:vAlign w:val="bottom"/>
            <w:hideMark/>
          </w:tcPr>
          <w:p w14:paraId="5FE6244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w:t>
            </w:r>
          </w:p>
        </w:tc>
      </w:tr>
      <w:tr w:rsidR="00C96F87" w14:paraId="51102527"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164FF3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12</w:t>
            </w:r>
          </w:p>
        </w:tc>
        <w:tc>
          <w:tcPr>
            <w:tcW w:w="2134" w:type="dxa"/>
            <w:tcBorders>
              <w:top w:val="nil"/>
              <w:left w:val="nil"/>
              <w:bottom w:val="single" w:sz="4" w:space="0" w:color="auto"/>
              <w:right w:val="single" w:sz="4" w:space="0" w:color="auto"/>
            </w:tcBorders>
            <w:shd w:val="clear" w:color="auto" w:fill="auto"/>
            <w:noWrap/>
            <w:vAlign w:val="center"/>
            <w:hideMark/>
          </w:tcPr>
          <w:p w14:paraId="3A9FD917" w14:textId="31236311"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Istog</w:t>
            </w:r>
          </w:p>
        </w:tc>
        <w:tc>
          <w:tcPr>
            <w:tcW w:w="1633" w:type="dxa"/>
            <w:tcBorders>
              <w:top w:val="nil"/>
              <w:left w:val="nil"/>
              <w:bottom w:val="single" w:sz="4" w:space="0" w:color="auto"/>
              <w:right w:val="single" w:sz="4" w:space="0" w:color="auto"/>
            </w:tcBorders>
            <w:shd w:val="clear" w:color="auto" w:fill="auto"/>
            <w:noWrap/>
            <w:vAlign w:val="bottom"/>
            <w:hideMark/>
          </w:tcPr>
          <w:p w14:paraId="215827B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4DF86196"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Bosniak</w:t>
            </w:r>
          </w:p>
        </w:tc>
        <w:tc>
          <w:tcPr>
            <w:tcW w:w="1281" w:type="dxa"/>
            <w:tcBorders>
              <w:top w:val="nil"/>
              <w:left w:val="nil"/>
              <w:bottom w:val="single" w:sz="4" w:space="0" w:color="auto"/>
              <w:right w:val="single" w:sz="4" w:space="0" w:color="auto"/>
            </w:tcBorders>
            <w:shd w:val="clear" w:color="auto" w:fill="auto"/>
            <w:noWrap/>
            <w:vAlign w:val="bottom"/>
            <w:hideMark/>
          </w:tcPr>
          <w:p w14:paraId="4CC4839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9.5</w:t>
            </w:r>
          </w:p>
        </w:tc>
        <w:tc>
          <w:tcPr>
            <w:tcW w:w="1466" w:type="dxa"/>
            <w:tcBorders>
              <w:top w:val="nil"/>
              <w:left w:val="nil"/>
              <w:bottom w:val="single" w:sz="4" w:space="0" w:color="auto"/>
              <w:right w:val="single" w:sz="4" w:space="0" w:color="auto"/>
            </w:tcBorders>
            <w:shd w:val="clear" w:color="auto" w:fill="auto"/>
            <w:noWrap/>
            <w:vAlign w:val="bottom"/>
            <w:hideMark/>
          </w:tcPr>
          <w:p w14:paraId="29FA3338" w14:textId="359C4A36"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Mayor</w:t>
            </w:r>
          </w:p>
        </w:tc>
        <w:tc>
          <w:tcPr>
            <w:tcW w:w="944" w:type="dxa"/>
            <w:tcBorders>
              <w:top w:val="nil"/>
              <w:left w:val="nil"/>
              <w:bottom w:val="single" w:sz="4" w:space="0" w:color="auto"/>
              <w:right w:val="single" w:sz="4" w:space="0" w:color="auto"/>
            </w:tcBorders>
            <w:shd w:val="clear" w:color="auto" w:fill="auto"/>
            <w:noWrap/>
            <w:vAlign w:val="bottom"/>
            <w:hideMark/>
          </w:tcPr>
          <w:p w14:paraId="7E8BB79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w:t>
            </w:r>
          </w:p>
        </w:tc>
      </w:tr>
      <w:tr w:rsidR="00C96F87" w14:paraId="27A7E943"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36E33A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13</w:t>
            </w:r>
          </w:p>
        </w:tc>
        <w:tc>
          <w:tcPr>
            <w:tcW w:w="2134" w:type="dxa"/>
            <w:tcBorders>
              <w:top w:val="nil"/>
              <w:left w:val="nil"/>
              <w:bottom w:val="single" w:sz="4" w:space="0" w:color="auto"/>
              <w:right w:val="single" w:sz="4" w:space="0" w:color="auto"/>
            </w:tcBorders>
            <w:shd w:val="clear" w:color="auto" w:fill="auto"/>
            <w:noWrap/>
            <w:vAlign w:val="center"/>
            <w:hideMark/>
          </w:tcPr>
          <w:p w14:paraId="65BFF8B0" w14:textId="3AF0F2A5"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Gjakov</w:t>
            </w:r>
            <w:r w:rsidR="00BF36EB">
              <w:rPr>
                <w:rFonts w:ascii="Calibri" w:eastAsia="Times New Roman" w:hAnsi="Calibri" w:cs="Calibri"/>
                <w:color w:val="000000"/>
                <w:sz w:val="28"/>
                <w:szCs w:val="28"/>
                <w:lang w:val="en-US"/>
              </w:rPr>
              <w:t>a</w:t>
            </w:r>
          </w:p>
        </w:tc>
        <w:tc>
          <w:tcPr>
            <w:tcW w:w="1633" w:type="dxa"/>
            <w:tcBorders>
              <w:top w:val="nil"/>
              <w:left w:val="nil"/>
              <w:bottom w:val="single" w:sz="4" w:space="0" w:color="auto"/>
              <w:right w:val="single" w:sz="4" w:space="0" w:color="auto"/>
            </w:tcBorders>
            <w:shd w:val="clear" w:color="auto" w:fill="auto"/>
            <w:noWrap/>
            <w:vAlign w:val="bottom"/>
            <w:hideMark/>
          </w:tcPr>
          <w:p w14:paraId="10B4572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718107A7"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Egyptian</w:t>
            </w:r>
          </w:p>
        </w:tc>
        <w:tc>
          <w:tcPr>
            <w:tcW w:w="1281" w:type="dxa"/>
            <w:tcBorders>
              <w:top w:val="nil"/>
              <w:left w:val="nil"/>
              <w:bottom w:val="single" w:sz="4" w:space="0" w:color="auto"/>
              <w:right w:val="single" w:sz="4" w:space="0" w:color="auto"/>
            </w:tcBorders>
            <w:shd w:val="clear" w:color="auto" w:fill="auto"/>
            <w:noWrap/>
            <w:vAlign w:val="bottom"/>
            <w:hideMark/>
          </w:tcPr>
          <w:p w14:paraId="7E0F753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9.5</w:t>
            </w:r>
          </w:p>
        </w:tc>
        <w:tc>
          <w:tcPr>
            <w:tcW w:w="1466" w:type="dxa"/>
            <w:tcBorders>
              <w:top w:val="nil"/>
              <w:left w:val="nil"/>
              <w:bottom w:val="single" w:sz="4" w:space="0" w:color="auto"/>
              <w:right w:val="single" w:sz="4" w:space="0" w:color="auto"/>
            </w:tcBorders>
            <w:shd w:val="clear" w:color="auto" w:fill="auto"/>
            <w:noWrap/>
            <w:vAlign w:val="bottom"/>
            <w:hideMark/>
          </w:tcPr>
          <w:p w14:paraId="3211DB2A" w14:textId="489977F0"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Mayor</w:t>
            </w:r>
          </w:p>
        </w:tc>
        <w:tc>
          <w:tcPr>
            <w:tcW w:w="944" w:type="dxa"/>
            <w:tcBorders>
              <w:top w:val="nil"/>
              <w:left w:val="nil"/>
              <w:bottom w:val="single" w:sz="4" w:space="0" w:color="auto"/>
              <w:right w:val="single" w:sz="4" w:space="0" w:color="auto"/>
            </w:tcBorders>
            <w:shd w:val="clear" w:color="auto" w:fill="auto"/>
            <w:noWrap/>
            <w:vAlign w:val="bottom"/>
            <w:hideMark/>
          </w:tcPr>
          <w:p w14:paraId="721195A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w:t>
            </w:r>
          </w:p>
        </w:tc>
      </w:tr>
      <w:tr w:rsidR="00C96F87" w14:paraId="76BB59AD"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FAC79E4"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14</w:t>
            </w:r>
          </w:p>
        </w:tc>
        <w:tc>
          <w:tcPr>
            <w:tcW w:w="2134" w:type="dxa"/>
            <w:tcBorders>
              <w:top w:val="nil"/>
              <w:left w:val="nil"/>
              <w:bottom w:val="single" w:sz="4" w:space="0" w:color="auto"/>
              <w:right w:val="single" w:sz="4" w:space="0" w:color="auto"/>
            </w:tcBorders>
            <w:shd w:val="clear" w:color="auto" w:fill="auto"/>
            <w:noWrap/>
            <w:vAlign w:val="center"/>
            <w:hideMark/>
          </w:tcPr>
          <w:p w14:paraId="46CD15C4" w14:textId="429AFD6A"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Prizren</w:t>
            </w:r>
          </w:p>
        </w:tc>
        <w:tc>
          <w:tcPr>
            <w:tcW w:w="1633" w:type="dxa"/>
            <w:tcBorders>
              <w:top w:val="nil"/>
              <w:left w:val="nil"/>
              <w:bottom w:val="single" w:sz="4" w:space="0" w:color="auto"/>
              <w:right w:val="single" w:sz="4" w:space="0" w:color="auto"/>
            </w:tcBorders>
            <w:shd w:val="clear" w:color="auto" w:fill="auto"/>
            <w:noWrap/>
            <w:vAlign w:val="bottom"/>
            <w:hideMark/>
          </w:tcPr>
          <w:p w14:paraId="44C8D67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67D7AFE0"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Turkish</w:t>
            </w:r>
          </w:p>
        </w:tc>
        <w:tc>
          <w:tcPr>
            <w:tcW w:w="1281" w:type="dxa"/>
            <w:tcBorders>
              <w:top w:val="nil"/>
              <w:left w:val="nil"/>
              <w:bottom w:val="single" w:sz="4" w:space="0" w:color="auto"/>
              <w:right w:val="single" w:sz="4" w:space="0" w:color="auto"/>
            </w:tcBorders>
            <w:shd w:val="clear" w:color="auto" w:fill="auto"/>
            <w:noWrap/>
            <w:vAlign w:val="bottom"/>
            <w:hideMark/>
          </w:tcPr>
          <w:p w14:paraId="588303C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8.5</w:t>
            </w:r>
          </w:p>
        </w:tc>
        <w:tc>
          <w:tcPr>
            <w:tcW w:w="1466" w:type="dxa"/>
            <w:tcBorders>
              <w:top w:val="nil"/>
              <w:left w:val="nil"/>
              <w:bottom w:val="single" w:sz="4" w:space="0" w:color="auto"/>
              <w:right w:val="single" w:sz="4" w:space="0" w:color="auto"/>
            </w:tcBorders>
            <w:shd w:val="clear" w:color="auto" w:fill="auto"/>
            <w:noWrap/>
            <w:vAlign w:val="bottom"/>
            <w:hideMark/>
          </w:tcPr>
          <w:p w14:paraId="35340C15" w14:textId="360880B1"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Mayor</w:t>
            </w:r>
          </w:p>
        </w:tc>
        <w:tc>
          <w:tcPr>
            <w:tcW w:w="944" w:type="dxa"/>
            <w:tcBorders>
              <w:top w:val="nil"/>
              <w:left w:val="nil"/>
              <w:bottom w:val="single" w:sz="4" w:space="0" w:color="auto"/>
              <w:right w:val="single" w:sz="4" w:space="0" w:color="auto"/>
            </w:tcBorders>
            <w:shd w:val="clear" w:color="auto" w:fill="auto"/>
            <w:noWrap/>
            <w:vAlign w:val="bottom"/>
            <w:hideMark/>
          </w:tcPr>
          <w:p w14:paraId="28C05CF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w:t>
            </w:r>
          </w:p>
        </w:tc>
      </w:tr>
      <w:tr w:rsidR="00C96F87" w14:paraId="52C2F7EE"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C6C3BE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15</w:t>
            </w:r>
          </w:p>
        </w:tc>
        <w:tc>
          <w:tcPr>
            <w:tcW w:w="2134" w:type="dxa"/>
            <w:tcBorders>
              <w:top w:val="nil"/>
              <w:left w:val="nil"/>
              <w:bottom w:val="single" w:sz="4" w:space="0" w:color="auto"/>
              <w:right w:val="single" w:sz="4" w:space="0" w:color="auto"/>
            </w:tcBorders>
            <w:shd w:val="clear" w:color="auto" w:fill="auto"/>
            <w:noWrap/>
            <w:vAlign w:val="center"/>
            <w:hideMark/>
          </w:tcPr>
          <w:p w14:paraId="2F430913" w14:textId="029BE476"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Mamush</w:t>
            </w:r>
            <w:r w:rsidR="00BF36EB">
              <w:rPr>
                <w:rFonts w:ascii="Calibri" w:eastAsia="Times New Roman" w:hAnsi="Calibri" w:cs="Calibri"/>
                <w:color w:val="000000"/>
                <w:sz w:val="28"/>
                <w:szCs w:val="28"/>
                <w:lang w:val="en-US"/>
              </w:rPr>
              <w:t>a</w:t>
            </w:r>
          </w:p>
        </w:tc>
        <w:tc>
          <w:tcPr>
            <w:tcW w:w="1633" w:type="dxa"/>
            <w:tcBorders>
              <w:top w:val="nil"/>
              <w:left w:val="nil"/>
              <w:bottom w:val="single" w:sz="4" w:space="0" w:color="auto"/>
              <w:right w:val="single" w:sz="4" w:space="0" w:color="auto"/>
            </w:tcBorders>
            <w:shd w:val="clear" w:color="auto" w:fill="auto"/>
            <w:noWrap/>
            <w:vAlign w:val="bottom"/>
            <w:hideMark/>
          </w:tcPr>
          <w:p w14:paraId="39BFF6E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1470671F"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 xml:space="preserve">Albania </w:t>
            </w:r>
          </w:p>
        </w:tc>
        <w:tc>
          <w:tcPr>
            <w:tcW w:w="1281" w:type="dxa"/>
            <w:tcBorders>
              <w:top w:val="nil"/>
              <w:left w:val="nil"/>
              <w:bottom w:val="single" w:sz="4" w:space="0" w:color="auto"/>
              <w:right w:val="single" w:sz="4" w:space="0" w:color="auto"/>
            </w:tcBorders>
            <w:shd w:val="clear" w:color="auto" w:fill="auto"/>
            <w:noWrap/>
            <w:vAlign w:val="bottom"/>
            <w:hideMark/>
          </w:tcPr>
          <w:p w14:paraId="3730CA4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9.5</w:t>
            </w:r>
          </w:p>
        </w:tc>
        <w:tc>
          <w:tcPr>
            <w:tcW w:w="1466" w:type="dxa"/>
            <w:tcBorders>
              <w:top w:val="nil"/>
              <w:left w:val="nil"/>
              <w:bottom w:val="single" w:sz="4" w:space="0" w:color="auto"/>
              <w:right w:val="single" w:sz="4" w:space="0" w:color="auto"/>
            </w:tcBorders>
            <w:shd w:val="clear" w:color="auto" w:fill="auto"/>
            <w:noWrap/>
            <w:vAlign w:val="bottom"/>
            <w:hideMark/>
          </w:tcPr>
          <w:p w14:paraId="65CC1014" w14:textId="319844BB"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Mayor</w:t>
            </w:r>
          </w:p>
        </w:tc>
        <w:tc>
          <w:tcPr>
            <w:tcW w:w="944" w:type="dxa"/>
            <w:tcBorders>
              <w:top w:val="nil"/>
              <w:left w:val="nil"/>
              <w:bottom w:val="single" w:sz="4" w:space="0" w:color="auto"/>
              <w:right w:val="single" w:sz="4" w:space="0" w:color="auto"/>
            </w:tcBorders>
            <w:shd w:val="clear" w:color="auto" w:fill="auto"/>
            <w:noWrap/>
            <w:vAlign w:val="bottom"/>
            <w:hideMark/>
          </w:tcPr>
          <w:p w14:paraId="6091C1C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w:t>
            </w:r>
          </w:p>
        </w:tc>
      </w:tr>
      <w:tr w:rsidR="00C96F87" w14:paraId="0288C5A4"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CAE581B"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16</w:t>
            </w:r>
          </w:p>
        </w:tc>
        <w:tc>
          <w:tcPr>
            <w:tcW w:w="2134" w:type="dxa"/>
            <w:tcBorders>
              <w:top w:val="nil"/>
              <w:left w:val="nil"/>
              <w:bottom w:val="single" w:sz="4" w:space="0" w:color="auto"/>
              <w:right w:val="single" w:sz="4" w:space="0" w:color="auto"/>
            </w:tcBorders>
            <w:shd w:val="clear" w:color="auto" w:fill="auto"/>
            <w:noWrap/>
            <w:vAlign w:val="center"/>
            <w:hideMark/>
          </w:tcPr>
          <w:p w14:paraId="6776B3D6" w14:textId="1EEDB1FB"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Suharek</w:t>
            </w:r>
            <w:r w:rsidR="00BF36EB">
              <w:rPr>
                <w:rFonts w:ascii="Calibri" w:eastAsia="Times New Roman" w:hAnsi="Calibri" w:cs="Calibri"/>
                <w:sz w:val="28"/>
                <w:szCs w:val="28"/>
                <w:lang w:val="en-US"/>
              </w:rPr>
              <w:t>a</w:t>
            </w:r>
          </w:p>
        </w:tc>
        <w:tc>
          <w:tcPr>
            <w:tcW w:w="1633" w:type="dxa"/>
            <w:tcBorders>
              <w:top w:val="nil"/>
              <w:left w:val="nil"/>
              <w:bottom w:val="single" w:sz="4" w:space="0" w:color="auto"/>
              <w:right w:val="single" w:sz="4" w:space="0" w:color="auto"/>
            </w:tcBorders>
            <w:shd w:val="clear" w:color="auto" w:fill="auto"/>
            <w:noWrap/>
            <w:vAlign w:val="bottom"/>
            <w:hideMark/>
          </w:tcPr>
          <w:p w14:paraId="4FDE032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132B5339" w14:textId="77777777"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 xml:space="preserve">Albania </w:t>
            </w:r>
          </w:p>
        </w:tc>
        <w:tc>
          <w:tcPr>
            <w:tcW w:w="1281" w:type="dxa"/>
            <w:tcBorders>
              <w:top w:val="nil"/>
              <w:left w:val="nil"/>
              <w:bottom w:val="single" w:sz="4" w:space="0" w:color="auto"/>
              <w:right w:val="single" w:sz="4" w:space="0" w:color="auto"/>
            </w:tcBorders>
            <w:shd w:val="clear" w:color="auto" w:fill="auto"/>
            <w:noWrap/>
            <w:vAlign w:val="bottom"/>
            <w:hideMark/>
          </w:tcPr>
          <w:p w14:paraId="00246EB4"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6.5</w:t>
            </w:r>
          </w:p>
        </w:tc>
        <w:tc>
          <w:tcPr>
            <w:tcW w:w="1466" w:type="dxa"/>
            <w:tcBorders>
              <w:top w:val="nil"/>
              <w:left w:val="nil"/>
              <w:bottom w:val="single" w:sz="4" w:space="0" w:color="auto"/>
              <w:right w:val="single" w:sz="4" w:space="0" w:color="auto"/>
            </w:tcBorders>
            <w:shd w:val="clear" w:color="auto" w:fill="auto"/>
            <w:noWrap/>
            <w:vAlign w:val="bottom"/>
            <w:hideMark/>
          </w:tcPr>
          <w:p w14:paraId="10B79D53" w14:textId="1FD1AA8D"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color w:val="000000"/>
                <w:sz w:val="28"/>
                <w:szCs w:val="28"/>
                <w:lang w:val="en-US"/>
              </w:rPr>
              <w:t>Mayor</w:t>
            </w:r>
          </w:p>
        </w:tc>
        <w:tc>
          <w:tcPr>
            <w:tcW w:w="944" w:type="dxa"/>
            <w:tcBorders>
              <w:top w:val="nil"/>
              <w:left w:val="nil"/>
              <w:bottom w:val="single" w:sz="4" w:space="0" w:color="auto"/>
              <w:right w:val="single" w:sz="4" w:space="0" w:color="auto"/>
            </w:tcBorders>
            <w:shd w:val="clear" w:color="auto" w:fill="auto"/>
            <w:noWrap/>
            <w:vAlign w:val="bottom"/>
            <w:hideMark/>
          </w:tcPr>
          <w:p w14:paraId="6F1B39E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w:t>
            </w:r>
          </w:p>
        </w:tc>
      </w:tr>
      <w:tr w:rsidR="00C96F87" w14:paraId="5D815EAD"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412DA27"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17</w:t>
            </w:r>
          </w:p>
        </w:tc>
        <w:tc>
          <w:tcPr>
            <w:tcW w:w="2134" w:type="dxa"/>
            <w:tcBorders>
              <w:top w:val="nil"/>
              <w:left w:val="nil"/>
              <w:bottom w:val="single" w:sz="4" w:space="0" w:color="auto"/>
              <w:right w:val="single" w:sz="4" w:space="0" w:color="auto"/>
            </w:tcBorders>
            <w:shd w:val="clear" w:color="auto" w:fill="auto"/>
            <w:noWrap/>
            <w:vAlign w:val="center"/>
            <w:hideMark/>
          </w:tcPr>
          <w:p w14:paraId="7247DF23" w14:textId="498897D2"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Rahovec</w:t>
            </w:r>
          </w:p>
        </w:tc>
        <w:tc>
          <w:tcPr>
            <w:tcW w:w="1633" w:type="dxa"/>
            <w:tcBorders>
              <w:top w:val="nil"/>
              <w:left w:val="nil"/>
              <w:bottom w:val="single" w:sz="4" w:space="0" w:color="auto"/>
              <w:right w:val="single" w:sz="4" w:space="0" w:color="auto"/>
            </w:tcBorders>
            <w:shd w:val="clear" w:color="auto" w:fill="auto"/>
            <w:noWrap/>
            <w:vAlign w:val="bottom"/>
            <w:hideMark/>
          </w:tcPr>
          <w:p w14:paraId="4A4831C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4EABA1D9"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Egyptian</w:t>
            </w:r>
          </w:p>
        </w:tc>
        <w:tc>
          <w:tcPr>
            <w:tcW w:w="1281" w:type="dxa"/>
            <w:tcBorders>
              <w:top w:val="nil"/>
              <w:left w:val="nil"/>
              <w:bottom w:val="single" w:sz="4" w:space="0" w:color="auto"/>
              <w:right w:val="single" w:sz="4" w:space="0" w:color="auto"/>
            </w:tcBorders>
            <w:shd w:val="clear" w:color="auto" w:fill="auto"/>
            <w:noWrap/>
            <w:vAlign w:val="bottom"/>
            <w:hideMark/>
          </w:tcPr>
          <w:p w14:paraId="296CDEE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w:t>
            </w:r>
          </w:p>
        </w:tc>
        <w:tc>
          <w:tcPr>
            <w:tcW w:w="1466" w:type="dxa"/>
            <w:tcBorders>
              <w:top w:val="nil"/>
              <w:left w:val="nil"/>
              <w:bottom w:val="single" w:sz="4" w:space="0" w:color="auto"/>
              <w:right w:val="single" w:sz="4" w:space="0" w:color="auto"/>
            </w:tcBorders>
            <w:shd w:val="clear" w:color="auto" w:fill="auto"/>
            <w:noWrap/>
            <w:vAlign w:val="bottom"/>
            <w:hideMark/>
          </w:tcPr>
          <w:p w14:paraId="50AFC198" w14:textId="183540C3"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Mayor</w:t>
            </w:r>
          </w:p>
        </w:tc>
        <w:tc>
          <w:tcPr>
            <w:tcW w:w="944" w:type="dxa"/>
            <w:tcBorders>
              <w:top w:val="nil"/>
              <w:left w:val="nil"/>
              <w:bottom w:val="single" w:sz="4" w:space="0" w:color="auto"/>
              <w:right w:val="single" w:sz="4" w:space="0" w:color="auto"/>
            </w:tcBorders>
            <w:shd w:val="clear" w:color="auto" w:fill="auto"/>
            <w:noWrap/>
            <w:vAlign w:val="bottom"/>
            <w:hideMark/>
          </w:tcPr>
          <w:p w14:paraId="01A2CC3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w:t>
            </w:r>
          </w:p>
        </w:tc>
      </w:tr>
      <w:tr w:rsidR="00C96F87" w14:paraId="30FFD77C"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71A06FD"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18</w:t>
            </w:r>
          </w:p>
        </w:tc>
        <w:tc>
          <w:tcPr>
            <w:tcW w:w="2134" w:type="dxa"/>
            <w:tcBorders>
              <w:top w:val="nil"/>
              <w:left w:val="nil"/>
              <w:bottom w:val="single" w:sz="4" w:space="0" w:color="auto"/>
              <w:right w:val="single" w:sz="4" w:space="0" w:color="auto"/>
            </w:tcBorders>
            <w:shd w:val="clear" w:color="auto" w:fill="auto"/>
            <w:noWrap/>
            <w:vAlign w:val="center"/>
            <w:hideMark/>
          </w:tcPr>
          <w:p w14:paraId="4C8AEBAE" w14:textId="4E023AC7"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Shtime</w:t>
            </w:r>
          </w:p>
        </w:tc>
        <w:tc>
          <w:tcPr>
            <w:tcW w:w="1633" w:type="dxa"/>
            <w:tcBorders>
              <w:top w:val="nil"/>
              <w:left w:val="nil"/>
              <w:bottom w:val="single" w:sz="4" w:space="0" w:color="auto"/>
              <w:right w:val="single" w:sz="4" w:space="0" w:color="auto"/>
            </w:tcBorders>
            <w:shd w:val="clear" w:color="auto" w:fill="auto"/>
            <w:noWrap/>
            <w:vAlign w:val="bottom"/>
            <w:hideMark/>
          </w:tcPr>
          <w:p w14:paraId="08804EE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3D5F9B7B"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Bosniak</w:t>
            </w:r>
          </w:p>
        </w:tc>
        <w:tc>
          <w:tcPr>
            <w:tcW w:w="1281" w:type="dxa"/>
            <w:tcBorders>
              <w:top w:val="nil"/>
              <w:left w:val="nil"/>
              <w:bottom w:val="single" w:sz="4" w:space="0" w:color="auto"/>
              <w:right w:val="single" w:sz="4" w:space="0" w:color="auto"/>
            </w:tcBorders>
            <w:shd w:val="clear" w:color="auto" w:fill="auto"/>
            <w:noWrap/>
            <w:vAlign w:val="bottom"/>
            <w:hideMark/>
          </w:tcPr>
          <w:p w14:paraId="17DC93E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9.5</w:t>
            </w:r>
          </w:p>
        </w:tc>
        <w:tc>
          <w:tcPr>
            <w:tcW w:w="1466" w:type="dxa"/>
            <w:tcBorders>
              <w:top w:val="nil"/>
              <w:left w:val="nil"/>
              <w:bottom w:val="single" w:sz="4" w:space="0" w:color="auto"/>
              <w:right w:val="single" w:sz="4" w:space="0" w:color="auto"/>
            </w:tcBorders>
            <w:shd w:val="clear" w:color="auto" w:fill="auto"/>
            <w:noWrap/>
            <w:vAlign w:val="bottom"/>
            <w:hideMark/>
          </w:tcPr>
          <w:p w14:paraId="0423C790" w14:textId="4695B823"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Mayor</w:t>
            </w:r>
          </w:p>
        </w:tc>
        <w:tc>
          <w:tcPr>
            <w:tcW w:w="944" w:type="dxa"/>
            <w:tcBorders>
              <w:top w:val="nil"/>
              <w:left w:val="nil"/>
              <w:bottom w:val="single" w:sz="4" w:space="0" w:color="auto"/>
              <w:right w:val="single" w:sz="4" w:space="0" w:color="auto"/>
            </w:tcBorders>
            <w:shd w:val="clear" w:color="auto" w:fill="auto"/>
            <w:noWrap/>
            <w:vAlign w:val="bottom"/>
            <w:hideMark/>
          </w:tcPr>
          <w:p w14:paraId="6BAB985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w:t>
            </w:r>
          </w:p>
        </w:tc>
      </w:tr>
      <w:tr w:rsidR="00C96F87" w14:paraId="5DC40C7D"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1FA8B6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19</w:t>
            </w:r>
          </w:p>
        </w:tc>
        <w:tc>
          <w:tcPr>
            <w:tcW w:w="2134" w:type="dxa"/>
            <w:tcBorders>
              <w:top w:val="nil"/>
              <w:left w:val="nil"/>
              <w:bottom w:val="single" w:sz="4" w:space="0" w:color="auto"/>
              <w:right w:val="single" w:sz="4" w:space="0" w:color="auto"/>
            </w:tcBorders>
            <w:shd w:val="clear" w:color="auto" w:fill="auto"/>
            <w:noWrap/>
            <w:vAlign w:val="center"/>
            <w:hideMark/>
          </w:tcPr>
          <w:p w14:paraId="63C2188C" w14:textId="78C5FA5E"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Ferizaj</w:t>
            </w:r>
          </w:p>
        </w:tc>
        <w:tc>
          <w:tcPr>
            <w:tcW w:w="1633" w:type="dxa"/>
            <w:tcBorders>
              <w:top w:val="nil"/>
              <w:left w:val="nil"/>
              <w:bottom w:val="single" w:sz="4" w:space="0" w:color="auto"/>
              <w:right w:val="single" w:sz="4" w:space="0" w:color="auto"/>
            </w:tcBorders>
            <w:shd w:val="clear" w:color="auto" w:fill="auto"/>
            <w:noWrap/>
            <w:vAlign w:val="bottom"/>
            <w:hideMark/>
          </w:tcPr>
          <w:p w14:paraId="2834ACE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07DA8918"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Ashkali</w:t>
            </w:r>
          </w:p>
        </w:tc>
        <w:tc>
          <w:tcPr>
            <w:tcW w:w="1281" w:type="dxa"/>
            <w:tcBorders>
              <w:top w:val="nil"/>
              <w:left w:val="nil"/>
              <w:bottom w:val="single" w:sz="4" w:space="0" w:color="auto"/>
              <w:right w:val="single" w:sz="4" w:space="0" w:color="auto"/>
            </w:tcBorders>
            <w:shd w:val="clear" w:color="auto" w:fill="auto"/>
            <w:noWrap/>
            <w:vAlign w:val="bottom"/>
            <w:hideMark/>
          </w:tcPr>
          <w:p w14:paraId="65CA096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9.5</w:t>
            </w:r>
          </w:p>
        </w:tc>
        <w:tc>
          <w:tcPr>
            <w:tcW w:w="1466" w:type="dxa"/>
            <w:tcBorders>
              <w:top w:val="nil"/>
              <w:left w:val="nil"/>
              <w:bottom w:val="single" w:sz="4" w:space="0" w:color="auto"/>
              <w:right w:val="single" w:sz="4" w:space="0" w:color="auto"/>
            </w:tcBorders>
            <w:shd w:val="clear" w:color="auto" w:fill="auto"/>
            <w:noWrap/>
            <w:vAlign w:val="bottom"/>
            <w:hideMark/>
          </w:tcPr>
          <w:p w14:paraId="12D78A4A" w14:textId="5E22D851"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Mayor</w:t>
            </w:r>
          </w:p>
        </w:tc>
        <w:tc>
          <w:tcPr>
            <w:tcW w:w="944" w:type="dxa"/>
            <w:tcBorders>
              <w:top w:val="nil"/>
              <w:left w:val="nil"/>
              <w:bottom w:val="single" w:sz="4" w:space="0" w:color="auto"/>
              <w:right w:val="single" w:sz="4" w:space="0" w:color="auto"/>
            </w:tcBorders>
            <w:shd w:val="clear" w:color="auto" w:fill="auto"/>
            <w:noWrap/>
            <w:vAlign w:val="bottom"/>
            <w:hideMark/>
          </w:tcPr>
          <w:p w14:paraId="71E0F28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w:t>
            </w:r>
          </w:p>
        </w:tc>
      </w:tr>
      <w:tr w:rsidR="00C96F87" w14:paraId="4144B41A"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51FF825"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20</w:t>
            </w:r>
          </w:p>
        </w:tc>
        <w:tc>
          <w:tcPr>
            <w:tcW w:w="2134" w:type="dxa"/>
            <w:tcBorders>
              <w:top w:val="nil"/>
              <w:left w:val="nil"/>
              <w:bottom w:val="single" w:sz="4" w:space="0" w:color="auto"/>
              <w:right w:val="single" w:sz="4" w:space="0" w:color="auto"/>
            </w:tcBorders>
            <w:shd w:val="clear" w:color="auto" w:fill="auto"/>
            <w:noWrap/>
            <w:vAlign w:val="center"/>
            <w:hideMark/>
          </w:tcPr>
          <w:p w14:paraId="767F6A05" w14:textId="590B73DB"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Sht</w:t>
            </w:r>
            <w:r w:rsidR="00BF36EB">
              <w:rPr>
                <w:rFonts w:ascii="Calibri" w:eastAsia="Times New Roman" w:hAnsi="Calibri" w:cs="Calibri"/>
                <w:sz w:val="28"/>
                <w:szCs w:val="28"/>
                <w:lang w:val="en-US"/>
              </w:rPr>
              <w:t>e</w:t>
            </w:r>
            <w:r w:rsidRPr="00D55FEB">
              <w:rPr>
                <w:rFonts w:ascii="Calibri" w:eastAsia="Times New Roman" w:hAnsi="Calibri" w:cs="Calibri"/>
                <w:sz w:val="28"/>
                <w:szCs w:val="28"/>
                <w:lang w:val="en-US"/>
              </w:rPr>
              <w:t>rpc</w:t>
            </w:r>
            <w:r w:rsidR="00BF36EB">
              <w:rPr>
                <w:rFonts w:ascii="Calibri" w:eastAsia="Times New Roman" w:hAnsi="Calibri" w:cs="Calibri"/>
                <w:sz w:val="28"/>
                <w:szCs w:val="28"/>
                <w:lang w:val="en-US"/>
              </w:rPr>
              <w:t>e</w:t>
            </w:r>
          </w:p>
        </w:tc>
        <w:tc>
          <w:tcPr>
            <w:tcW w:w="1633" w:type="dxa"/>
            <w:tcBorders>
              <w:top w:val="nil"/>
              <w:left w:val="nil"/>
              <w:bottom w:val="single" w:sz="4" w:space="0" w:color="auto"/>
              <w:right w:val="single" w:sz="4" w:space="0" w:color="auto"/>
            </w:tcBorders>
            <w:shd w:val="clear" w:color="auto" w:fill="auto"/>
            <w:noWrap/>
            <w:vAlign w:val="bottom"/>
            <w:hideMark/>
          </w:tcPr>
          <w:p w14:paraId="1113461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2B73C495"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Serbian</w:t>
            </w:r>
          </w:p>
        </w:tc>
        <w:tc>
          <w:tcPr>
            <w:tcW w:w="1281" w:type="dxa"/>
            <w:tcBorders>
              <w:top w:val="nil"/>
              <w:left w:val="nil"/>
              <w:bottom w:val="single" w:sz="4" w:space="0" w:color="auto"/>
              <w:right w:val="single" w:sz="4" w:space="0" w:color="auto"/>
            </w:tcBorders>
            <w:shd w:val="clear" w:color="auto" w:fill="auto"/>
            <w:noWrap/>
            <w:vAlign w:val="bottom"/>
            <w:hideMark/>
          </w:tcPr>
          <w:p w14:paraId="134949C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w:t>
            </w:r>
          </w:p>
        </w:tc>
        <w:tc>
          <w:tcPr>
            <w:tcW w:w="1466" w:type="dxa"/>
            <w:tcBorders>
              <w:top w:val="nil"/>
              <w:left w:val="nil"/>
              <w:bottom w:val="single" w:sz="4" w:space="0" w:color="auto"/>
              <w:right w:val="single" w:sz="4" w:space="0" w:color="auto"/>
            </w:tcBorders>
            <w:shd w:val="clear" w:color="auto" w:fill="auto"/>
            <w:noWrap/>
            <w:vAlign w:val="bottom"/>
            <w:hideMark/>
          </w:tcPr>
          <w:p w14:paraId="7D9FC289" w14:textId="27687D7D"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Mayor</w:t>
            </w:r>
          </w:p>
        </w:tc>
        <w:tc>
          <w:tcPr>
            <w:tcW w:w="944" w:type="dxa"/>
            <w:tcBorders>
              <w:top w:val="nil"/>
              <w:left w:val="nil"/>
              <w:bottom w:val="single" w:sz="4" w:space="0" w:color="auto"/>
              <w:right w:val="single" w:sz="4" w:space="0" w:color="auto"/>
            </w:tcBorders>
            <w:shd w:val="clear" w:color="auto" w:fill="auto"/>
            <w:noWrap/>
            <w:vAlign w:val="bottom"/>
            <w:hideMark/>
          </w:tcPr>
          <w:p w14:paraId="74F6F5E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w:t>
            </w:r>
          </w:p>
        </w:tc>
      </w:tr>
      <w:tr w:rsidR="00C96F87" w14:paraId="63ECC2FA"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3BE15C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21</w:t>
            </w:r>
          </w:p>
        </w:tc>
        <w:tc>
          <w:tcPr>
            <w:tcW w:w="2134" w:type="dxa"/>
            <w:tcBorders>
              <w:top w:val="nil"/>
              <w:left w:val="nil"/>
              <w:bottom w:val="single" w:sz="4" w:space="0" w:color="auto"/>
              <w:right w:val="single" w:sz="4" w:space="0" w:color="auto"/>
            </w:tcBorders>
            <w:shd w:val="clear" w:color="auto" w:fill="auto"/>
            <w:noWrap/>
            <w:vAlign w:val="center"/>
            <w:hideMark/>
          </w:tcPr>
          <w:p w14:paraId="2E571079" w14:textId="6EA2F195"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Gjilan</w:t>
            </w:r>
          </w:p>
        </w:tc>
        <w:tc>
          <w:tcPr>
            <w:tcW w:w="1633" w:type="dxa"/>
            <w:tcBorders>
              <w:top w:val="nil"/>
              <w:left w:val="nil"/>
              <w:bottom w:val="single" w:sz="4" w:space="0" w:color="auto"/>
              <w:right w:val="single" w:sz="4" w:space="0" w:color="auto"/>
            </w:tcBorders>
            <w:shd w:val="clear" w:color="auto" w:fill="auto"/>
            <w:noWrap/>
            <w:vAlign w:val="bottom"/>
            <w:hideMark/>
          </w:tcPr>
          <w:p w14:paraId="5D1FB1D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23F78F88"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Turkish</w:t>
            </w:r>
          </w:p>
        </w:tc>
        <w:tc>
          <w:tcPr>
            <w:tcW w:w="1281" w:type="dxa"/>
            <w:tcBorders>
              <w:top w:val="nil"/>
              <w:left w:val="nil"/>
              <w:bottom w:val="single" w:sz="4" w:space="0" w:color="auto"/>
              <w:right w:val="single" w:sz="4" w:space="0" w:color="auto"/>
            </w:tcBorders>
            <w:shd w:val="clear" w:color="auto" w:fill="auto"/>
            <w:noWrap/>
            <w:vAlign w:val="bottom"/>
            <w:hideMark/>
          </w:tcPr>
          <w:p w14:paraId="6B4A0DE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9.5</w:t>
            </w:r>
          </w:p>
        </w:tc>
        <w:tc>
          <w:tcPr>
            <w:tcW w:w="1466" w:type="dxa"/>
            <w:tcBorders>
              <w:top w:val="nil"/>
              <w:left w:val="nil"/>
              <w:bottom w:val="single" w:sz="4" w:space="0" w:color="auto"/>
              <w:right w:val="single" w:sz="4" w:space="0" w:color="auto"/>
            </w:tcBorders>
            <w:shd w:val="clear" w:color="auto" w:fill="auto"/>
            <w:noWrap/>
            <w:vAlign w:val="bottom"/>
            <w:hideMark/>
          </w:tcPr>
          <w:p w14:paraId="1303306E" w14:textId="2EC785AE"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Mayor</w:t>
            </w:r>
          </w:p>
        </w:tc>
        <w:tc>
          <w:tcPr>
            <w:tcW w:w="944" w:type="dxa"/>
            <w:tcBorders>
              <w:top w:val="nil"/>
              <w:left w:val="nil"/>
              <w:bottom w:val="single" w:sz="4" w:space="0" w:color="auto"/>
              <w:right w:val="single" w:sz="4" w:space="0" w:color="auto"/>
            </w:tcBorders>
            <w:shd w:val="clear" w:color="auto" w:fill="auto"/>
            <w:noWrap/>
            <w:vAlign w:val="bottom"/>
            <w:hideMark/>
          </w:tcPr>
          <w:p w14:paraId="7C65AEB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w:t>
            </w:r>
          </w:p>
        </w:tc>
      </w:tr>
      <w:tr w:rsidR="00C96F87" w14:paraId="501ED090"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D00CDA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22</w:t>
            </w:r>
          </w:p>
        </w:tc>
        <w:tc>
          <w:tcPr>
            <w:tcW w:w="2134" w:type="dxa"/>
            <w:tcBorders>
              <w:top w:val="nil"/>
              <w:left w:val="nil"/>
              <w:bottom w:val="single" w:sz="4" w:space="0" w:color="auto"/>
              <w:right w:val="single" w:sz="4" w:space="0" w:color="auto"/>
            </w:tcBorders>
            <w:shd w:val="clear" w:color="auto" w:fill="auto"/>
            <w:noWrap/>
            <w:vAlign w:val="center"/>
            <w:hideMark/>
          </w:tcPr>
          <w:p w14:paraId="72DE81E4" w14:textId="3760208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Kamenica</w:t>
            </w:r>
          </w:p>
        </w:tc>
        <w:tc>
          <w:tcPr>
            <w:tcW w:w="1633" w:type="dxa"/>
            <w:tcBorders>
              <w:top w:val="nil"/>
              <w:left w:val="nil"/>
              <w:bottom w:val="single" w:sz="4" w:space="0" w:color="auto"/>
              <w:right w:val="single" w:sz="4" w:space="0" w:color="auto"/>
            </w:tcBorders>
            <w:shd w:val="clear" w:color="auto" w:fill="auto"/>
            <w:noWrap/>
            <w:vAlign w:val="bottom"/>
            <w:hideMark/>
          </w:tcPr>
          <w:p w14:paraId="5D29FC3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2EBCC116"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Serbian</w:t>
            </w:r>
          </w:p>
        </w:tc>
        <w:tc>
          <w:tcPr>
            <w:tcW w:w="1281" w:type="dxa"/>
            <w:tcBorders>
              <w:top w:val="nil"/>
              <w:left w:val="nil"/>
              <w:bottom w:val="single" w:sz="4" w:space="0" w:color="auto"/>
              <w:right w:val="single" w:sz="4" w:space="0" w:color="auto"/>
            </w:tcBorders>
            <w:shd w:val="clear" w:color="auto" w:fill="auto"/>
            <w:noWrap/>
            <w:vAlign w:val="bottom"/>
            <w:hideMark/>
          </w:tcPr>
          <w:p w14:paraId="1A48484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9.5</w:t>
            </w:r>
          </w:p>
        </w:tc>
        <w:tc>
          <w:tcPr>
            <w:tcW w:w="1466" w:type="dxa"/>
            <w:tcBorders>
              <w:top w:val="nil"/>
              <w:left w:val="nil"/>
              <w:bottom w:val="single" w:sz="4" w:space="0" w:color="auto"/>
              <w:right w:val="single" w:sz="4" w:space="0" w:color="auto"/>
            </w:tcBorders>
            <w:shd w:val="clear" w:color="auto" w:fill="auto"/>
            <w:noWrap/>
            <w:vAlign w:val="bottom"/>
            <w:hideMark/>
          </w:tcPr>
          <w:p w14:paraId="620A8D9C" w14:textId="7DCCBD58"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Mayor</w:t>
            </w:r>
          </w:p>
        </w:tc>
        <w:tc>
          <w:tcPr>
            <w:tcW w:w="944" w:type="dxa"/>
            <w:tcBorders>
              <w:top w:val="nil"/>
              <w:left w:val="nil"/>
              <w:bottom w:val="single" w:sz="4" w:space="0" w:color="auto"/>
              <w:right w:val="single" w:sz="4" w:space="0" w:color="auto"/>
            </w:tcBorders>
            <w:shd w:val="clear" w:color="auto" w:fill="auto"/>
            <w:noWrap/>
            <w:vAlign w:val="bottom"/>
            <w:hideMark/>
          </w:tcPr>
          <w:p w14:paraId="49E7792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w:t>
            </w:r>
          </w:p>
        </w:tc>
      </w:tr>
      <w:tr w:rsidR="00C96F87" w14:paraId="5E12B491"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933FB8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23</w:t>
            </w:r>
          </w:p>
        </w:tc>
        <w:tc>
          <w:tcPr>
            <w:tcW w:w="2134" w:type="dxa"/>
            <w:tcBorders>
              <w:top w:val="nil"/>
              <w:left w:val="nil"/>
              <w:bottom w:val="single" w:sz="4" w:space="0" w:color="auto"/>
              <w:right w:val="single" w:sz="4" w:space="0" w:color="auto"/>
            </w:tcBorders>
            <w:shd w:val="clear" w:color="auto" w:fill="auto"/>
            <w:noWrap/>
            <w:vAlign w:val="center"/>
            <w:hideMark/>
          </w:tcPr>
          <w:p w14:paraId="6A45545D" w14:textId="48CC2A0A" w:rsidR="00C96F87" w:rsidRPr="00D55FEB" w:rsidRDefault="00BF36EB">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Novo Brdo</w:t>
            </w:r>
          </w:p>
        </w:tc>
        <w:tc>
          <w:tcPr>
            <w:tcW w:w="1633" w:type="dxa"/>
            <w:tcBorders>
              <w:top w:val="nil"/>
              <w:left w:val="nil"/>
              <w:bottom w:val="single" w:sz="4" w:space="0" w:color="auto"/>
              <w:right w:val="single" w:sz="4" w:space="0" w:color="auto"/>
            </w:tcBorders>
            <w:shd w:val="clear" w:color="auto" w:fill="auto"/>
            <w:noWrap/>
            <w:vAlign w:val="bottom"/>
            <w:hideMark/>
          </w:tcPr>
          <w:p w14:paraId="00C26A5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3D75B344" w14:textId="5B759ACC"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Serbian</w:t>
            </w:r>
          </w:p>
        </w:tc>
        <w:tc>
          <w:tcPr>
            <w:tcW w:w="1281" w:type="dxa"/>
            <w:tcBorders>
              <w:top w:val="nil"/>
              <w:left w:val="nil"/>
              <w:bottom w:val="single" w:sz="4" w:space="0" w:color="auto"/>
              <w:right w:val="single" w:sz="4" w:space="0" w:color="auto"/>
            </w:tcBorders>
            <w:shd w:val="clear" w:color="auto" w:fill="auto"/>
            <w:noWrap/>
            <w:vAlign w:val="bottom"/>
            <w:hideMark/>
          </w:tcPr>
          <w:p w14:paraId="676B0B9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9.5</w:t>
            </w:r>
          </w:p>
        </w:tc>
        <w:tc>
          <w:tcPr>
            <w:tcW w:w="1466" w:type="dxa"/>
            <w:tcBorders>
              <w:top w:val="nil"/>
              <w:left w:val="nil"/>
              <w:bottom w:val="single" w:sz="4" w:space="0" w:color="auto"/>
              <w:right w:val="single" w:sz="4" w:space="0" w:color="auto"/>
            </w:tcBorders>
            <w:shd w:val="clear" w:color="auto" w:fill="auto"/>
            <w:noWrap/>
            <w:vAlign w:val="bottom"/>
            <w:hideMark/>
          </w:tcPr>
          <w:p w14:paraId="10A9C8DA" w14:textId="49C063CB"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Mayor</w:t>
            </w:r>
          </w:p>
        </w:tc>
        <w:tc>
          <w:tcPr>
            <w:tcW w:w="944" w:type="dxa"/>
            <w:tcBorders>
              <w:top w:val="nil"/>
              <w:left w:val="nil"/>
              <w:bottom w:val="single" w:sz="4" w:space="0" w:color="auto"/>
              <w:right w:val="single" w:sz="4" w:space="0" w:color="auto"/>
            </w:tcBorders>
            <w:shd w:val="clear" w:color="auto" w:fill="auto"/>
            <w:noWrap/>
            <w:vAlign w:val="bottom"/>
            <w:hideMark/>
          </w:tcPr>
          <w:p w14:paraId="5C8B10D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w:t>
            </w:r>
          </w:p>
        </w:tc>
      </w:tr>
      <w:tr w:rsidR="00C96F87" w14:paraId="13B7F7B9" w14:textId="77777777">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EA6070E"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24</w:t>
            </w:r>
          </w:p>
        </w:tc>
        <w:tc>
          <w:tcPr>
            <w:tcW w:w="2134" w:type="dxa"/>
            <w:tcBorders>
              <w:top w:val="nil"/>
              <w:left w:val="nil"/>
              <w:bottom w:val="single" w:sz="4" w:space="0" w:color="auto"/>
              <w:right w:val="single" w:sz="4" w:space="0" w:color="auto"/>
            </w:tcBorders>
            <w:shd w:val="clear" w:color="auto" w:fill="auto"/>
            <w:noWrap/>
            <w:vAlign w:val="center"/>
            <w:hideMark/>
          </w:tcPr>
          <w:p w14:paraId="1269588A" w14:textId="33FBFB24"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Graçanic</w:t>
            </w:r>
            <w:r w:rsidR="00BF36EB">
              <w:rPr>
                <w:rFonts w:ascii="Calibri" w:eastAsia="Times New Roman" w:hAnsi="Calibri" w:cs="Calibri"/>
                <w:sz w:val="28"/>
                <w:szCs w:val="28"/>
                <w:lang w:val="en-US"/>
              </w:rPr>
              <w:t>a</w:t>
            </w:r>
          </w:p>
        </w:tc>
        <w:tc>
          <w:tcPr>
            <w:tcW w:w="1633" w:type="dxa"/>
            <w:tcBorders>
              <w:top w:val="nil"/>
              <w:left w:val="nil"/>
              <w:bottom w:val="single" w:sz="4" w:space="0" w:color="auto"/>
              <w:right w:val="single" w:sz="4" w:space="0" w:color="auto"/>
            </w:tcBorders>
            <w:shd w:val="clear" w:color="auto" w:fill="auto"/>
            <w:noWrap/>
            <w:vAlign w:val="bottom"/>
            <w:hideMark/>
          </w:tcPr>
          <w:p w14:paraId="6E765F4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331" w:type="dxa"/>
            <w:tcBorders>
              <w:top w:val="nil"/>
              <w:left w:val="nil"/>
              <w:bottom w:val="single" w:sz="4" w:space="0" w:color="auto"/>
              <w:right w:val="single" w:sz="4" w:space="0" w:color="auto"/>
            </w:tcBorders>
            <w:shd w:val="clear" w:color="auto" w:fill="auto"/>
            <w:noWrap/>
            <w:vAlign w:val="bottom"/>
            <w:hideMark/>
          </w:tcPr>
          <w:p w14:paraId="4E32FD84"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Gorani</w:t>
            </w:r>
          </w:p>
        </w:tc>
        <w:tc>
          <w:tcPr>
            <w:tcW w:w="1281" w:type="dxa"/>
            <w:tcBorders>
              <w:top w:val="nil"/>
              <w:left w:val="nil"/>
              <w:bottom w:val="single" w:sz="4" w:space="0" w:color="auto"/>
              <w:right w:val="single" w:sz="4" w:space="0" w:color="auto"/>
            </w:tcBorders>
            <w:shd w:val="clear" w:color="auto" w:fill="auto"/>
            <w:noWrap/>
            <w:vAlign w:val="bottom"/>
            <w:hideMark/>
          </w:tcPr>
          <w:p w14:paraId="1534843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w:t>
            </w:r>
          </w:p>
        </w:tc>
        <w:tc>
          <w:tcPr>
            <w:tcW w:w="1466" w:type="dxa"/>
            <w:tcBorders>
              <w:top w:val="nil"/>
              <w:left w:val="nil"/>
              <w:bottom w:val="single" w:sz="4" w:space="0" w:color="auto"/>
              <w:right w:val="single" w:sz="4" w:space="0" w:color="auto"/>
            </w:tcBorders>
            <w:shd w:val="clear" w:color="auto" w:fill="auto"/>
            <w:noWrap/>
            <w:vAlign w:val="bottom"/>
            <w:hideMark/>
          </w:tcPr>
          <w:p w14:paraId="1AC06ACD" w14:textId="64DE593C"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Deputy Mayor for communities</w:t>
            </w:r>
          </w:p>
        </w:tc>
        <w:tc>
          <w:tcPr>
            <w:tcW w:w="944" w:type="dxa"/>
            <w:tcBorders>
              <w:top w:val="nil"/>
              <w:left w:val="nil"/>
              <w:bottom w:val="single" w:sz="4" w:space="0" w:color="auto"/>
              <w:right w:val="single" w:sz="4" w:space="0" w:color="auto"/>
            </w:tcBorders>
            <w:shd w:val="clear" w:color="auto" w:fill="auto"/>
            <w:noWrap/>
            <w:vAlign w:val="bottom"/>
            <w:hideMark/>
          </w:tcPr>
          <w:p w14:paraId="62CDFEE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w:t>
            </w:r>
          </w:p>
        </w:tc>
      </w:tr>
    </w:tbl>
    <w:p w14:paraId="13A742F6" w14:textId="77777777" w:rsidR="00C96F87" w:rsidRPr="00D55FEB" w:rsidRDefault="00C96F87">
      <w:pPr>
        <w:jc w:val="both"/>
        <w:rPr>
          <w:sz w:val="28"/>
          <w:szCs w:val="28"/>
          <w:lang w:val="en-US"/>
        </w:rPr>
      </w:pPr>
    </w:p>
    <w:p w14:paraId="12C0872D" w14:textId="750A2F8F" w:rsidR="00C96F87" w:rsidRPr="00D55FEB" w:rsidRDefault="00957620">
      <w:pPr>
        <w:pStyle w:val="Heading2"/>
        <w:rPr>
          <w:sz w:val="28"/>
          <w:szCs w:val="28"/>
          <w:lang w:val="en-US"/>
        </w:rPr>
      </w:pPr>
      <w:bookmarkStart w:id="14" w:name="_Toc129868607"/>
      <w:r w:rsidRPr="00D55FEB">
        <w:rPr>
          <w:sz w:val="28"/>
          <w:szCs w:val="28"/>
          <w:lang w:val="en-US"/>
        </w:rPr>
        <w:t xml:space="preserve">The </w:t>
      </w:r>
      <w:r w:rsidR="00833B6F" w:rsidRPr="00E20B60">
        <w:rPr>
          <w:sz w:val="28"/>
          <w:szCs w:val="28"/>
          <w:lang w:val="en-US"/>
        </w:rPr>
        <w:t>MOCRs</w:t>
      </w:r>
      <w:r w:rsidR="00833B6F">
        <w:rPr>
          <w:sz w:val="28"/>
          <w:szCs w:val="28"/>
          <w:lang w:val="en-US"/>
        </w:rPr>
        <w:t xml:space="preserve"> </w:t>
      </w:r>
      <w:r w:rsidRPr="00D55FEB">
        <w:rPr>
          <w:sz w:val="28"/>
          <w:szCs w:val="28"/>
          <w:lang w:val="en-US"/>
        </w:rPr>
        <w:t>leadership</w:t>
      </w:r>
      <w:bookmarkEnd w:id="14"/>
      <w:r w:rsidRPr="00D55FEB">
        <w:rPr>
          <w:sz w:val="28"/>
          <w:szCs w:val="28"/>
          <w:lang w:val="en-US"/>
        </w:rPr>
        <w:t xml:space="preserve"> </w:t>
      </w:r>
    </w:p>
    <w:p w14:paraId="7F0E7879" w14:textId="07B0A05B" w:rsidR="00C96F87" w:rsidRPr="00D55FEB" w:rsidRDefault="00833B6F">
      <w:pPr>
        <w:jc w:val="both"/>
        <w:rPr>
          <w:sz w:val="28"/>
          <w:szCs w:val="28"/>
          <w:lang w:val="en-US"/>
        </w:rPr>
      </w:pPr>
      <w:r w:rsidRPr="00833B6F">
        <w:rPr>
          <w:sz w:val="28"/>
          <w:szCs w:val="28"/>
          <w:lang w:val="en-US"/>
        </w:rPr>
        <w:t xml:space="preserve">At the time of </w:t>
      </w:r>
      <w:r>
        <w:rPr>
          <w:sz w:val="28"/>
          <w:szCs w:val="28"/>
          <w:lang w:val="en-US"/>
        </w:rPr>
        <w:t>this report</w:t>
      </w:r>
      <w:r w:rsidRPr="00833B6F">
        <w:rPr>
          <w:sz w:val="28"/>
          <w:szCs w:val="28"/>
          <w:lang w:val="en-US"/>
        </w:rPr>
        <w:t xml:space="preserve">, it was observed that all municipalities have Heads </w:t>
      </w:r>
      <w:r>
        <w:rPr>
          <w:sz w:val="28"/>
          <w:szCs w:val="28"/>
          <w:lang w:val="en-US"/>
        </w:rPr>
        <w:t xml:space="preserve">of </w:t>
      </w:r>
      <w:r w:rsidRPr="00833B6F">
        <w:rPr>
          <w:sz w:val="28"/>
          <w:szCs w:val="28"/>
          <w:lang w:val="en-US"/>
        </w:rPr>
        <w:t xml:space="preserve">MOCR, with only the municipality of Klina </w:t>
      </w:r>
      <w:r>
        <w:rPr>
          <w:sz w:val="28"/>
          <w:szCs w:val="28"/>
          <w:lang w:val="en-US"/>
        </w:rPr>
        <w:t xml:space="preserve">hacking </w:t>
      </w:r>
      <w:r w:rsidRPr="00833B6F">
        <w:rPr>
          <w:sz w:val="28"/>
          <w:szCs w:val="28"/>
          <w:lang w:val="en-US"/>
        </w:rPr>
        <w:t>a</w:t>
      </w:r>
      <w:r>
        <w:rPr>
          <w:sz w:val="28"/>
          <w:szCs w:val="28"/>
          <w:lang w:val="en-US"/>
        </w:rPr>
        <w:t>n</w:t>
      </w:r>
      <w:r w:rsidRPr="00833B6F">
        <w:rPr>
          <w:sz w:val="28"/>
          <w:szCs w:val="28"/>
          <w:lang w:val="en-US"/>
        </w:rPr>
        <w:t xml:space="preserve"> </w:t>
      </w:r>
      <w:r>
        <w:rPr>
          <w:sz w:val="28"/>
          <w:szCs w:val="28"/>
          <w:lang w:val="en-US"/>
        </w:rPr>
        <w:t>A</w:t>
      </w:r>
      <w:r w:rsidRPr="00833B6F">
        <w:rPr>
          <w:sz w:val="28"/>
          <w:szCs w:val="28"/>
          <w:lang w:val="en-US"/>
        </w:rPr>
        <w:t>cting MOCR. In terms of reporting, the heads of the MOCRs in municipalities such as Fush</w:t>
      </w:r>
      <w:r w:rsidR="00C1179A">
        <w:rPr>
          <w:sz w:val="28"/>
          <w:szCs w:val="28"/>
          <w:lang w:val="en-US"/>
        </w:rPr>
        <w:t>e</w:t>
      </w:r>
      <w:r w:rsidRPr="00833B6F">
        <w:rPr>
          <w:sz w:val="28"/>
          <w:szCs w:val="28"/>
          <w:lang w:val="en-US"/>
        </w:rPr>
        <w:t xml:space="preserve"> Kosova and Klina report to Director of Administration, </w:t>
      </w:r>
      <w:r>
        <w:rPr>
          <w:sz w:val="28"/>
          <w:szCs w:val="28"/>
          <w:lang w:val="en-US"/>
        </w:rPr>
        <w:t>and</w:t>
      </w:r>
      <w:r w:rsidRPr="00833B6F">
        <w:rPr>
          <w:sz w:val="28"/>
          <w:szCs w:val="28"/>
          <w:lang w:val="en-US"/>
        </w:rPr>
        <w:t xml:space="preserve"> to the Deputy Mayor for Communities in the municipality of Graçanica, based on questionnaires filled out by the MOCRs. In terms of gender, 17 of the MOCRs are led by men, while seven are led by women.</w:t>
      </w:r>
    </w:p>
    <w:p w14:paraId="6930C3D3" w14:textId="1B382C20" w:rsidR="00C96F87" w:rsidRPr="00D55FEB" w:rsidRDefault="00957620">
      <w:pPr>
        <w:jc w:val="both"/>
        <w:rPr>
          <w:sz w:val="28"/>
          <w:szCs w:val="28"/>
          <w:lang w:val="en-US"/>
        </w:rPr>
      </w:pPr>
      <w:r w:rsidRPr="00D55FEB">
        <w:rPr>
          <w:sz w:val="28"/>
          <w:szCs w:val="28"/>
          <w:lang w:val="en-US"/>
        </w:rPr>
        <w:t xml:space="preserve">As for the community (or ethnicity) </w:t>
      </w:r>
      <w:r w:rsidR="00833B6F">
        <w:rPr>
          <w:sz w:val="28"/>
          <w:szCs w:val="28"/>
          <w:lang w:val="en-US"/>
        </w:rPr>
        <w:t>of the Head of</w:t>
      </w:r>
      <w:r w:rsidRPr="00D55FEB">
        <w:rPr>
          <w:sz w:val="28"/>
          <w:szCs w:val="28"/>
          <w:lang w:val="en-US"/>
        </w:rPr>
        <w:t xml:space="preserve"> MOCR, the Serbian community dominates, followed by the Bosnian community and then the Albanian, Egyptian, Turkish, Ashkali, Roma and Goran communities. The following table presents the ethnicity of the </w:t>
      </w:r>
      <w:bookmarkStart w:id="15" w:name="_Hlk128753055"/>
      <w:r w:rsidRPr="00D55FEB">
        <w:rPr>
          <w:sz w:val="28"/>
          <w:szCs w:val="28"/>
          <w:lang w:val="en-US"/>
        </w:rPr>
        <w:t>MOCR</w:t>
      </w:r>
      <w:bookmarkEnd w:id="15"/>
      <w:r w:rsidRPr="00D55FEB">
        <w:rPr>
          <w:sz w:val="28"/>
          <w:szCs w:val="28"/>
          <w:lang w:val="en-US"/>
        </w:rPr>
        <w:t xml:space="preserve"> heads in the 24 municipalities included in this report.</w:t>
      </w:r>
    </w:p>
    <w:p w14:paraId="0ED557E3" w14:textId="18DA6E52" w:rsidR="00C96F87" w:rsidRPr="00D55FEB" w:rsidRDefault="00957620">
      <w:pPr>
        <w:jc w:val="both"/>
        <w:rPr>
          <w:sz w:val="28"/>
          <w:szCs w:val="28"/>
          <w:lang w:val="en-US"/>
        </w:rPr>
      </w:pPr>
      <w:r w:rsidRPr="00D55FEB">
        <w:rPr>
          <w:b/>
          <w:bCs/>
          <w:sz w:val="28"/>
          <w:szCs w:val="28"/>
          <w:lang w:val="en-US"/>
        </w:rPr>
        <w:t>Table 3</w:t>
      </w:r>
      <w:r w:rsidRPr="00D55FEB">
        <w:rPr>
          <w:sz w:val="28"/>
          <w:szCs w:val="28"/>
          <w:lang w:val="en-US"/>
        </w:rPr>
        <w:t>: Ethnicity of the MOCR heads in 24 municipalities</w:t>
      </w:r>
    </w:p>
    <w:tbl>
      <w:tblPr>
        <w:tblW w:w="5125" w:type="dxa"/>
        <w:jc w:val="center"/>
        <w:tblLook w:val="04A0" w:firstRow="1" w:lastRow="0" w:firstColumn="1" w:lastColumn="0" w:noHBand="0" w:noVBand="1"/>
      </w:tblPr>
      <w:tblGrid>
        <w:gridCol w:w="3415"/>
        <w:gridCol w:w="1710"/>
      </w:tblGrid>
      <w:tr w:rsidR="00C96F87" w14:paraId="24AF4FC6" w14:textId="77777777">
        <w:trPr>
          <w:trHeight w:val="330"/>
          <w:jc w:val="center"/>
        </w:trPr>
        <w:tc>
          <w:tcPr>
            <w:tcW w:w="3415"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299957F6" w14:textId="007254C3"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Ethnicity of the head</w:t>
            </w:r>
          </w:p>
        </w:tc>
        <w:tc>
          <w:tcPr>
            <w:tcW w:w="1710" w:type="dxa"/>
            <w:tcBorders>
              <w:top w:val="single" w:sz="4" w:space="0" w:color="auto"/>
              <w:left w:val="nil"/>
              <w:bottom w:val="single" w:sz="4" w:space="0" w:color="auto"/>
              <w:right w:val="single" w:sz="4" w:space="0" w:color="auto"/>
            </w:tcBorders>
            <w:shd w:val="clear" w:color="000000" w:fill="E7E6E6"/>
            <w:noWrap/>
            <w:vAlign w:val="center"/>
            <w:hideMark/>
          </w:tcPr>
          <w:p w14:paraId="7AD0508E" w14:textId="3D2A5AE3"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The number of MOCRs</w:t>
            </w:r>
          </w:p>
        </w:tc>
      </w:tr>
      <w:tr w:rsidR="00C96F87" w14:paraId="7CC83CFF" w14:textId="77777777">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74941FE4"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Serbian</w:t>
            </w:r>
          </w:p>
        </w:tc>
        <w:tc>
          <w:tcPr>
            <w:tcW w:w="1710" w:type="dxa"/>
            <w:tcBorders>
              <w:top w:val="nil"/>
              <w:left w:val="nil"/>
              <w:bottom w:val="single" w:sz="4" w:space="0" w:color="auto"/>
              <w:right w:val="single" w:sz="4" w:space="0" w:color="auto"/>
            </w:tcBorders>
            <w:shd w:val="clear" w:color="auto" w:fill="auto"/>
            <w:noWrap/>
            <w:vAlign w:val="bottom"/>
            <w:hideMark/>
          </w:tcPr>
          <w:p w14:paraId="71985A2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w:t>
            </w:r>
          </w:p>
        </w:tc>
      </w:tr>
      <w:tr w:rsidR="00C96F87" w14:paraId="4F6E549D" w14:textId="77777777">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28D8FBF3"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Bosniak</w:t>
            </w:r>
          </w:p>
        </w:tc>
        <w:tc>
          <w:tcPr>
            <w:tcW w:w="1710" w:type="dxa"/>
            <w:tcBorders>
              <w:top w:val="nil"/>
              <w:left w:val="nil"/>
              <w:bottom w:val="single" w:sz="4" w:space="0" w:color="auto"/>
              <w:right w:val="single" w:sz="4" w:space="0" w:color="auto"/>
            </w:tcBorders>
            <w:shd w:val="clear" w:color="auto" w:fill="auto"/>
            <w:noWrap/>
            <w:vAlign w:val="bottom"/>
            <w:hideMark/>
          </w:tcPr>
          <w:p w14:paraId="27464FC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r>
      <w:tr w:rsidR="00C96F87" w14:paraId="135C4607" w14:textId="77777777">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56B0D909" w14:textId="77777777"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Albanian</w:t>
            </w:r>
          </w:p>
        </w:tc>
        <w:tc>
          <w:tcPr>
            <w:tcW w:w="1710" w:type="dxa"/>
            <w:tcBorders>
              <w:top w:val="nil"/>
              <w:left w:val="nil"/>
              <w:bottom w:val="single" w:sz="4" w:space="0" w:color="auto"/>
              <w:right w:val="single" w:sz="4" w:space="0" w:color="auto"/>
            </w:tcBorders>
            <w:shd w:val="clear" w:color="auto" w:fill="auto"/>
            <w:noWrap/>
            <w:vAlign w:val="bottom"/>
            <w:hideMark/>
          </w:tcPr>
          <w:p w14:paraId="59830B7B"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4</w:t>
            </w:r>
          </w:p>
        </w:tc>
      </w:tr>
      <w:tr w:rsidR="00C96F87" w14:paraId="48570D29" w14:textId="77777777">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55F733F0"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Egyptian</w:t>
            </w:r>
          </w:p>
        </w:tc>
        <w:tc>
          <w:tcPr>
            <w:tcW w:w="1710" w:type="dxa"/>
            <w:tcBorders>
              <w:top w:val="nil"/>
              <w:left w:val="nil"/>
              <w:bottom w:val="single" w:sz="4" w:space="0" w:color="auto"/>
              <w:right w:val="single" w:sz="4" w:space="0" w:color="auto"/>
            </w:tcBorders>
            <w:shd w:val="clear" w:color="auto" w:fill="auto"/>
            <w:noWrap/>
            <w:vAlign w:val="bottom"/>
            <w:hideMark/>
          </w:tcPr>
          <w:p w14:paraId="07905D4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r>
      <w:tr w:rsidR="00C96F87" w14:paraId="5CF1E13E" w14:textId="77777777">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4EA0C9B7"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Turkish</w:t>
            </w:r>
          </w:p>
        </w:tc>
        <w:tc>
          <w:tcPr>
            <w:tcW w:w="1710" w:type="dxa"/>
            <w:tcBorders>
              <w:top w:val="nil"/>
              <w:left w:val="nil"/>
              <w:bottom w:val="single" w:sz="4" w:space="0" w:color="auto"/>
              <w:right w:val="single" w:sz="4" w:space="0" w:color="auto"/>
            </w:tcBorders>
            <w:shd w:val="clear" w:color="auto" w:fill="auto"/>
            <w:noWrap/>
            <w:vAlign w:val="bottom"/>
            <w:hideMark/>
          </w:tcPr>
          <w:p w14:paraId="096759E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r>
      <w:tr w:rsidR="00C96F87" w14:paraId="2CBAD799" w14:textId="77777777">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465AE2F0"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Gorani</w:t>
            </w:r>
          </w:p>
        </w:tc>
        <w:tc>
          <w:tcPr>
            <w:tcW w:w="1710" w:type="dxa"/>
            <w:tcBorders>
              <w:top w:val="nil"/>
              <w:left w:val="nil"/>
              <w:bottom w:val="single" w:sz="4" w:space="0" w:color="auto"/>
              <w:right w:val="single" w:sz="4" w:space="0" w:color="auto"/>
            </w:tcBorders>
            <w:shd w:val="clear" w:color="auto" w:fill="auto"/>
            <w:noWrap/>
            <w:vAlign w:val="bottom"/>
            <w:hideMark/>
          </w:tcPr>
          <w:p w14:paraId="27C0DBB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r>
      <w:tr w:rsidR="00C96F87" w14:paraId="77986122" w14:textId="77777777">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16EDDEAD"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Ashkali</w:t>
            </w:r>
          </w:p>
        </w:tc>
        <w:tc>
          <w:tcPr>
            <w:tcW w:w="1710" w:type="dxa"/>
            <w:tcBorders>
              <w:top w:val="nil"/>
              <w:left w:val="nil"/>
              <w:bottom w:val="single" w:sz="4" w:space="0" w:color="auto"/>
              <w:right w:val="single" w:sz="4" w:space="0" w:color="auto"/>
            </w:tcBorders>
            <w:shd w:val="clear" w:color="auto" w:fill="auto"/>
            <w:noWrap/>
            <w:vAlign w:val="bottom"/>
            <w:hideMark/>
          </w:tcPr>
          <w:p w14:paraId="3E84615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r>
      <w:tr w:rsidR="00C96F87" w14:paraId="77529168" w14:textId="77777777">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2BD35D93"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Roma</w:t>
            </w:r>
          </w:p>
        </w:tc>
        <w:tc>
          <w:tcPr>
            <w:tcW w:w="1710" w:type="dxa"/>
            <w:tcBorders>
              <w:top w:val="nil"/>
              <w:left w:val="nil"/>
              <w:bottom w:val="single" w:sz="4" w:space="0" w:color="auto"/>
              <w:right w:val="single" w:sz="4" w:space="0" w:color="auto"/>
            </w:tcBorders>
            <w:shd w:val="clear" w:color="auto" w:fill="auto"/>
            <w:noWrap/>
            <w:vAlign w:val="bottom"/>
            <w:hideMark/>
          </w:tcPr>
          <w:p w14:paraId="66B98C9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r>
      <w:tr w:rsidR="00C96F87" w14:paraId="275CF711" w14:textId="77777777">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35A130DA"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Total</w:t>
            </w:r>
          </w:p>
        </w:tc>
        <w:tc>
          <w:tcPr>
            <w:tcW w:w="1710" w:type="dxa"/>
            <w:tcBorders>
              <w:top w:val="nil"/>
              <w:left w:val="nil"/>
              <w:bottom w:val="single" w:sz="4" w:space="0" w:color="auto"/>
              <w:right w:val="single" w:sz="4" w:space="0" w:color="auto"/>
            </w:tcBorders>
            <w:shd w:val="clear" w:color="auto" w:fill="auto"/>
            <w:noWrap/>
            <w:vAlign w:val="bottom"/>
            <w:hideMark/>
          </w:tcPr>
          <w:p w14:paraId="03DBEE98"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24</w:t>
            </w:r>
          </w:p>
        </w:tc>
      </w:tr>
    </w:tbl>
    <w:p w14:paraId="347F0358" w14:textId="77777777" w:rsidR="00C96F87" w:rsidRPr="00D55FEB" w:rsidRDefault="00C96F87">
      <w:pPr>
        <w:rPr>
          <w:sz w:val="28"/>
          <w:szCs w:val="28"/>
          <w:lang w:val="en-US"/>
        </w:rPr>
      </w:pPr>
    </w:p>
    <w:p w14:paraId="07B01B57" w14:textId="36250B74" w:rsidR="00C96F87" w:rsidRPr="00D55FEB" w:rsidRDefault="00957620">
      <w:pPr>
        <w:jc w:val="both"/>
        <w:rPr>
          <w:sz w:val="28"/>
          <w:szCs w:val="28"/>
          <w:lang w:val="en-US"/>
        </w:rPr>
      </w:pPr>
      <w:r w:rsidRPr="00D55FEB">
        <w:rPr>
          <w:sz w:val="28"/>
          <w:szCs w:val="28"/>
          <w:lang w:val="en-US"/>
        </w:rPr>
        <w:t xml:space="preserve">The regulation for the establishment of the MOCRs does not clearly define from which community the head of the MOCR should come, apart from establishing some principles </w:t>
      </w:r>
      <w:r w:rsidR="00833B6F">
        <w:rPr>
          <w:sz w:val="28"/>
          <w:szCs w:val="28"/>
          <w:lang w:val="en-US"/>
        </w:rPr>
        <w:t xml:space="preserve">that orient a </w:t>
      </w:r>
      <w:r w:rsidR="00F25A16" w:rsidRPr="00D55FEB">
        <w:rPr>
          <w:sz w:val="28"/>
          <w:szCs w:val="28"/>
          <w:lang w:val="en-US"/>
        </w:rPr>
        <w:t>mayor’s</w:t>
      </w:r>
      <w:r w:rsidRPr="00D55FEB">
        <w:rPr>
          <w:sz w:val="28"/>
          <w:szCs w:val="28"/>
          <w:lang w:val="en-US"/>
        </w:rPr>
        <w:t xml:space="preserve"> determination </w:t>
      </w:r>
      <w:r w:rsidR="00833B6F">
        <w:rPr>
          <w:sz w:val="28"/>
          <w:szCs w:val="28"/>
          <w:lang w:val="en-US"/>
        </w:rPr>
        <w:t xml:space="preserve">about the </w:t>
      </w:r>
      <w:r w:rsidRPr="00D55FEB">
        <w:rPr>
          <w:sz w:val="28"/>
          <w:szCs w:val="28"/>
          <w:lang w:val="en-US"/>
        </w:rPr>
        <w:t xml:space="preserve">number of posts necessary to fulfill functions of the MOCR. </w:t>
      </w:r>
      <w:r w:rsidR="00833B6F" w:rsidRPr="00833B6F">
        <w:rPr>
          <w:sz w:val="28"/>
          <w:szCs w:val="28"/>
          <w:lang w:val="en-US"/>
        </w:rPr>
        <w:t>The heads (chiefs) of the MOCRs are career civil servants, and merit is the guiding principle in a career system. However, some characteristics are observed when analyzing the relationship between the ethnicity of MOCR heads on the one hand, and the largest community in the municipality from non-majority communities on the other. In 13 of the 24 municipalities, for example, the community from which the MOCR head is appointed is not the largest of the non-majority communities in those municipalities. The table below shows the ethnicity of the MOCR heads as well as the largest community in that municipality among non-majority communities.</w:t>
      </w:r>
    </w:p>
    <w:p w14:paraId="0A15A051" w14:textId="5E8C1A27" w:rsidR="00C96F87" w:rsidRPr="00D55FEB" w:rsidRDefault="00957620">
      <w:pPr>
        <w:jc w:val="both"/>
        <w:rPr>
          <w:sz w:val="28"/>
          <w:szCs w:val="28"/>
          <w:lang w:val="en-US"/>
        </w:rPr>
      </w:pPr>
      <w:r w:rsidRPr="00D55FEB">
        <w:rPr>
          <w:b/>
          <w:bCs/>
          <w:sz w:val="28"/>
          <w:szCs w:val="28"/>
          <w:lang w:val="en-US"/>
        </w:rPr>
        <w:t>Table 4</w:t>
      </w:r>
      <w:r w:rsidRPr="00D55FEB">
        <w:rPr>
          <w:sz w:val="28"/>
          <w:szCs w:val="28"/>
          <w:lang w:val="en-US"/>
        </w:rPr>
        <w:t>: Ethnicity of the MOCR head and largest community in terms of number among non-majority communities in the municipality.</w:t>
      </w:r>
    </w:p>
    <w:tbl>
      <w:tblPr>
        <w:tblW w:w="8963" w:type="dxa"/>
        <w:jc w:val="center"/>
        <w:tblLook w:val="04A0" w:firstRow="1" w:lastRow="0" w:firstColumn="1" w:lastColumn="0" w:noHBand="0" w:noVBand="1"/>
      </w:tblPr>
      <w:tblGrid>
        <w:gridCol w:w="626"/>
        <w:gridCol w:w="1672"/>
        <w:gridCol w:w="2920"/>
        <w:gridCol w:w="3745"/>
      </w:tblGrid>
      <w:tr w:rsidR="00C96F87" w14:paraId="5B950B13" w14:textId="77777777">
        <w:trPr>
          <w:trHeight w:val="585"/>
          <w:jc w:val="center"/>
        </w:trPr>
        <w:tc>
          <w:tcPr>
            <w:tcW w:w="62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AB3F061"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No.</w:t>
            </w:r>
          </w:p>
        </w:tc>
        <w:tc>
          <w:tcPr>
            <w:tcW w:w="1672" w:type="dxa"/>
            <w:tcBorders>
              <w:top w:val="single" w:sz="4" w:space="0" w:color="auto"/>
              <w:left w:val="nil"/>
              <w:bottom w:val="single" w:sz="4" w:space="0" w:color="auto"/>
              <w:right w:val="single" w:sz="4" w:space="0" w:color="auto"/>
            </w:tcBorders>
            <w:shd w:val="clear" w:color="000000" w:fill="E7E6E6"/>
            <w:noWrap/>
            <w:vAlign w:val="center"/>
            <w:hideMark/>
          </w:tcPr>
          <w:p w14:paraId="6419B8D7"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Municipality</w:t>
            </w:r>
          </w:p>
        </w:tc>
        <w:tc>
          <w:tcPr>
            <w:tcW w:w="2920" w:type="dxa"/>
            <w:tcBorders>
              <w:top w:val="single" w:sz="4" w:space="0" w:color="auto"/>
              <w:left w:val="nil"/>
              <w:bottom w:val="single" w:sz="4" w:space="0" w:color="auto"/>
              <w:right w:val="single" w:sz="4" w:space="0" w:color="auto"/>
            </w:tcBorders>
            <w:shd w:val="clear" w:color="000000" w:fill="E7E6E6"/>
            <w:vAlign w:val="bottom"/>
            <w:hideMark/>
          </w:tcPr>
          <w:p w14:paraId="49D4F6D5" w14:textId="73472BD2"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Ethnicity of</w:t>
            </w:r>
            <w:r>
              <w:rPr>
                <w:lang w:val="en-US"/>
              </w:rPr>
              <w:t xml:space="preserve"> </w:t>
            </w:r>
            <w:r w:rsidRPr="00D55FEB">
              <w:rPr>
                <w:rFonts w:ascii="Calibri" w:eastAsia="Times New Roman" w:hAnsi="Calibri" w:cs="Calibri"/>
                <w:b/>
                <w:bCs/>
                <w:color w:val="000000"/>
                <w:sz w:val="28"/>
                <w:szCs w:val="28"/>
                <w:lang w:val="en-US"/>
              </w:rPr>
              <w:t>MOCR head</w:t>
            </w:r>
          </w:p>
        </w:tc>
        <w:tc>
          <w:tcPr>
            <w:tcW w:w="3745" w:type="dxa"/>
            <w:tcBorders>
              <w:top w:val="single" w:sz="4" w:space="0" w:color="auto"/>
              <w:left w:val="nil"/>
              <w:bottom w:val="single" w:sz="4" w:space="0" w:color="auto"/>
              <w:right w:val="single" w:sz="4" w:space="0" w:color="auto"/>
            </w:tcBorders>
            <w:shd w:val="clear" w:color="000000" w:fill="E7E6E6"/>
            <w:vAlign w:val="bottom"/>
            <w:hideMark/>
          </w:tcPr>
          <w:p w14:paraId="0A0E2458"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The largest non-majority community in the municipality</w:t>
            </w:r>
          </w:p>
        </w:tc>
      </w:tr>
      <w:tr w:rsidR="00C96F87" w14:paraId="346A84CB"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FD6C03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1672" w:type="dxa"/>
            <w:tcBorders>
              <w:top w:val="nil"/>
              <w:left w:val="nil"/>
              <w:bottom w:val="single" w:sz="4" w:space="0" w:color="auto"/>
              <w:right w:val="single" w:sz="4" w:space="0" w:color="auto"/>
            </w:tcBorders>
            <w:shd w:val="clear" w:color="auto" w:fill="auto"/>
            <w:noWrap/>
            <w:vAlign w:val="center"/>
            <w:hideMark/>
          </w:tcPr>
          <w:p w14:paraId="6C985EBC" w14:textId="0C691E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Deçan</w:t>
            </w:r>
          </w:p>
        </w:tc>
        <w:tc>
          <w:tcPr>
            <w:tcW w:w="2920" w:type="dxa"/>
            <w:tcBorders>
              <w:top w:val="nil"/>
              <w:left w:val="nil"/>
              <w:bottom w:val="single" w:sz="4" w:space="0" w:color="auto"/>
              <w:right w:val="single" w:sz="4" w:space="0" w:color="auto"/>
            </w:tcBorders>
            <w:shd w:val="clear" w:color="auto" w:fill="auto"/>
            <w:noWrap/>
            <w:vAlign w:val="bottom"/>
            <w:hideMark/>
          </w:tcPr>
          <w:p w14:paraId="2C773607" w14:textId="37C2626B"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Bosniak</w:t>
            </w:r>
          </w:p>
        </w:tc>
        <w:tc>
          <w:tcPr>
            <w:tcW w:w="3745" w:type="dxa"/>
            <w:tcBorders>
              <w:top w:val="nil"/>
              <w:left w:val="nil"/>
              <w:bottom w:val="single" w:sz="4" w:space="0" w:color="auto"/>
              <w:right w:val="single" w:sz="4" w:space="0" w:color="auto"/>
            </w:tcBorders>
            <w:shd w:val="clear" w:color="auto" w:fill="auto"/>
            <w:noWrap/>
            <w:vAlign w:val="bottom"/>
            <w:hideMark/>
          </w:tcPr>
          <w:p w14:paraId="74607B63"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Egyptian</w:t>
            </w:r>
          </w:p>
        </w:tc>
      </w:tr>
      <w:tr w:rsidR="00C96F87" w14:paraId="0BCE05CE"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5753516"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w:t>
            </w:r>
          </w:p>
        </w:tc>
        <w:tc>
          <w:tcPr>
            <w:tcW w:w="1672" w:type="dxa"/>
            <w:tcBorders>
              <w:top w:val="nil"/>
              <w:left w:val="nil"/>
              <w:bottom w:val="single" w:sz="4" w:space="0" w:color="auto"/>
              <w:right w:val="single" w:sz="4" w:space="0" w:color="auto"/>
            </w:tcBorders>
            <w:shd w:val="clear" w:color="auto" w:fill="auto"/>
            <w:noWrap/>
            <w:vAlign w:val="center"/>
            <w:hideMark/>
          </w:tcPr>
          <w:p w14:paraId="2C8288ED" w14:textId="37467CA3"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Lipjan</w:t>
            </w:r>
          </w:p>
        </w:tc>
        <w:tc>
          <w:tcPr>
            <w:tcW w:w="2920" w:type="dxa"/>
            <w:tcBorders>
              <w:top w:val="nil"/>
              <w:left w:val="nil"/>
              <w:bottom w:val="single" w:sz="4" w:space="0" w:color="auto"/>
              <w:right w:val="single" w:sz="4" w:space="0" w:color="auto"/>
            </w:tcBorders>
            <w:shd w:val="clear" w:color="auto" w:fill="auto"/>
            <w:noWrap/>
            <w:vAlign w:val="bottom"/>
            <w:hideMark/>
          </w:tcPr>
          <w:p w14:paraId="26CBB05C" w14:textId="77777777"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Serbian</w:t>
            </w:r>
          </w:p>
        </w:tc>
        <w:tc>
          <w:tcPr>
            <w:tcW w:w="3745" w:type="dxa"/>
            <w:tcBorders>
              <w:top w:val="nil"/>
              <w:left w:val="nil"/>
              <w:bottom w:val="single" w:sz="4" w:space="0" w:color="auto"/>
              <w:right w:val="single" w:sz="4" w:space="0" w:color="auto"/>
            </w:tcBorders>
            <w:shd w:val="clear" w:color="auto" w:fill="auto"/>
            <w:noWrap/>
            <w:vAlign w:val="bottom"/>
            <w:hideMark/>
          </w:tcPr>
          <w:p w14:paraId="6F397F1A"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Ashkali</w:t>
            </w:r>
          </w:p>
        </w:tc>
      </w:tr>
      <w:tr w:rsidR="00C96F87" w14:paraId="67BAC79B"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9C15EF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w:t>
            </w:r>
          </w:p>
        </w:tc>
        <w:tc>
          <w:tcPr>
            <w:tcW w:w="1672" w:type="dxa"/>
            <w:tcBorders>
              <w:top w:val="nil"/>
              <w:left w:val="nil"/>
              <w:bottom w:val="single" w:sz="4" w:space="0" w:color="auto"/>
              <w:right w:val="single" w:sz="4" w:space="0" w:color="auto"/>
            </w:tcBorders>
            <w:shd w:val="clear" w:color="auto" w:fill="auto"/>
            <w:noWrap/>
            <w:vAlign w:val="center"/>
            <w:hideMark/>
          </w:tcPr>
          <w:p w14:paraId="0A650D3D" w14:textId="4AB18AF4"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Fush</w:t>
            </w:r>
            <w:r w:rsidR="00833B6F">
              <w:rPr>
                <w:rFonts w:ascii="Calibri" w:eastAsia="Times New Roman" w:hAnsi="Calibri" w:cs="Calibri"/>
                <w:color w:val="000000"/>
                <w:sz w:val="28"/>
                <w:szCs w:val="28"/>
                <w:lang w:val="en-US"/>
              </w:rPr>
              <w:t>e</w:t>
            </w:r>
            <w:r w:rsidRPr="00D55FEB">
              <w:rPr>
                <w:rFonts w:ascii="Calibri" w:eastAsia="Times New Roman" w:hAnsi="Calibri" w:cs="Calibri"/>
                <w:color w:val="000000"/>
                <w:sz w:val="28"/>
                <w:szCs w:val="28"/>
                <w:lang w:val="en-US"/>
              </w:rPr>
              <w:t xml:space="preserve"> Kosov</w:t>
            </w:r>
            <w:r w:rsidR="00833B6F">
              <w:rPr>
                <w:rFonts w:ascii="Calibri" w:eastAsia="Times New Roman" w:hAnsi="Calibri" w:cs="Calibri"/>
                <w:color w:val="000000"/>
                <w:sz w:val="28"/>
                <w:szCs w:val="28"/>
                <w:lang w:val="en-US"/>
              </w:rPr>
              <w:t>a</w:t>
            </w:r>
          </w:p>
        </w:tc>
        <w:tc>
          <w:tcPr>
            <w:tcW w:w="2920" w:type="dxa"/>
            <w:tcBorders>
              <w:top w:val="nil"/>
              <w:left w:val="nil"/>
              <w:bottom w:val="single" w:sz="4" w:space="0" w:color="auto"/>
              <w:right w:val="single" w:sz="4" w:space="0" w:color="auto"/>
            </w:tcBorders>
            <w:shd w:val="clear" w:color="auto" w:fill="auto"/>
            <w:noWrap/>
            <w:vAlign w:val="bottom"/>
            <w:hideMark/>
          </w:tcPr>
          <w:p w14:paraId="61B99907"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Roma</w:t>
            </w:r>
          </w:p>
        </w:tc>
        <w:tc>
          <w:tcPr>
            <w:tcW w:w="3745" w:type="dxa"/>
            <w:tcBorders>
              <w:top w:val="nil"/>
              <w:left w:val="nil"/>
              <w:bottom w:val="single" w:sz="4" w:space="0" w:color="auto"/>
              <w:right w:val="single" w:sz="4" w:space="0" w:color="auto"/>
            </w:tcBorders>
            <w:shd w:val="clear" w:color="auto" w:fill="auto"/>
            <w:noWrap/>
            <w:vAlign w:val="bottom"/>
            <w:hideMark/>
          </w:tcPr>
          <w:p w14:paraId="28308067"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Ashkali</w:t>
            </w:r>
          </w:p>
        </w:tc>
      </w:tr>
      <w:tr w:rsidR="00C96F87" w14:paraId="6526FF3D"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3887D7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1672" w:type="dxa"/>
            <w:tcBorders>
              <w:top w:val="nil"/>
              <w:left w:val="nil"/>
              <w:bottom w:val="single" w:sz="4" w:space="0" w:color="auto"/>
              <w:right w:val="single" w:sz="4" w:space="0" w:color="auto"/>
            </w:tcBorders>
            <w:shd w:val="clear" w:color="auto" w:fill="auto"/>
            <w:noWrap/>
            <w:vAlign w:val="center"/>
            <w:hideMark/>
          </w:tcPr>
          <w:p w14:paraId="2643321A" w14:textId="7E83AE75"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Prishtin</w:t>
            </w:r>
            <w:r w:rsidR="00833B6F">
              <w:rPr>
                <w:rFonts w:ascii="Calibri" w:eastAsia="Times New Roman" w:hAnsi="Calibri" w:cs="Calibri"/>
                <w:color w:val="000000"/>
                <w:sz w:val="28"/>
                <w:szCs w:val="28"/>
                <w:lang w:val="en-US"/>
              </w:rPr>
              <w:t>a</w:t>
            </w:r>
          </w:p>
        </w:tc>
        <w:tc>
          <w:tcPr>
            <w:tcW w:w="2920" w:type="dxa"/>
            <w:tcBorders>
              <w:top w:val="nil"/>
              <w:left w:val="nil"/>
              <w:bottom w:val="single" w:sz="4" w:space="0" w:color="auto"/>
              <w:right w:val="single" w:sz="4" w:space="0" w:color="auto"/>
            </w:tcBorders>
            <w:shd w:val="clear" w:color="auto" w:fill="auto"/>
            <w:noWrap/>
            <w:vAlign w:val="bottom"/>
            <w:hideMark/>
          </w:tcPr>
          <w:p w14:paraId="7AE5D56D"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Albanian</w:t>
            </w:r>
          </w:p>
        </w:tc>
        <w:tc>
          <w:tcPr>
            <w:tcW w:w="3745" w:type="dxa"/>
            <w:tcBorders>
              <w:top w:val="nil"/>
              <w:left w:val="nil"/>
              <w:bottom w:val="single" w:sz="4" w:space="0" w:color="auto"/>
              <w:right w:val="single" w:sz="4" w:space="0" w:color="auto"/>
            </w:tcBorders>
            <w:shd w:val="clear" w:color="auto" w:fill="auto"/>
            <w:noWrap/>
            <w:vAlign w:val="bottom"/>
            <w:hideMark/>
          </w:tcPr>
          <w:p w14:paraId="5E39A976"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Turkish</w:t>
            </w:r>
          </w:p>
        </w:tc>
      </w:tr>
      <w:tr w:rsidR="00C96F87" w14:paraId="4C7619AE"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41AAC2A"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5</w:t>
            </w:r>
          </w:p>
        </w:tc>
        <w:tc>
          <w:tcPr>
            <w:tcW w:w="1672" w:type="dxa"/>
            <w:tcBorders>
              <w:top w:val="nil"/>
              <w:left w:val="nil"/>
              <w:bottom w:val="single" w:sz="4" w:space="0" w:color="auto"/>
              <w:right w:val="single" w:sz="4" w:space="0" w:color="auto"/>
            </w:tcBorders>
            <w:shd w:val="clear" w:color="auto" w:fill="auto"/>
            <w:noWrap/>
            <w:vAlign w:val="center"/>
            <w:hideMark/>
          </w:tcPr>
          <w:p w14:paraId="2E4B9B67" w14:textId="1CC8BFC2"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Obiliq</w:t>
            </w:r>
          </w:p>
        </w:tc>
        <w:tc>
          <w:tcPr>
            <w:tcW w:w="2920" w:type="dxa"/>
            <w:tcBorders>
              <w:top w:val="nil"/>
              <w:left w:val="nil"/>
              <w:bottom w:val="single" w:sz="4" w:space="0" w:color="auto"/>
              <w:right w:val="single" w:sz="4" w:space="0" w:color="auto"/>
            </w:tcBorders>
            <w:shd w:val="clear" w:color="auto" w:fill="auto"/>
            <w:noWrap/>
            <w:vAlign w:val="bottom"/>
            <w:hideMark/>
          </w:tcPr>
          <w:p w14:paraId="25959796"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Serbian</w:t>
            </w:r>
          </w:p>
        </w:tc>
        <w:tc>
          <w:tcPr>
            <w:tcW w:w="3745" w:type="dxa"/>
            <w:tcBorders>
              <w:top w:val="nil"/>
              <w:left w:val="nil"/>
              <w:bottom w:val="single" w:sz="4" w:space="0" w:color="auto"/>
              <w:right w:val="single" w:sz="4" w:space="0" w:color="auto"/>
            </w:tcBorders>
            <w:shd w:val="clear" w:color="auto" w:fill="auto"/>
            <w:noWrap/>
            <w:vAlign w:val="bottom"/>
            <w:hideMark/>
          </w:tcPr>
          <w:p w14:paraId="76E50ECF"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Roma</w:t>
            </w:r>
          </w:p>
        </w:tc>
      </w:tr>
      <w:tr w:rsidR="00C96F87" w14:paraId="28A4F484"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9C3F31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6</w:t>
            </w:r>
          </w:p>
        </w:tc>
        <w:tc>
          <w:tcPr>
            <w:tcW w:w="1672" w:type="dxa"/>
            <w:tcBorders>
              <w:top w:val="nil"/>
              <w:left w:val="nil"/>
              <w:bottom w:val="single" w:sz="4" w:space="0" w:color="auto"/>
              <w:right w:val="single" w:sz="4" w:space="0" w:color="auto"/>
            </w:tcBorders>
            <w:shd w:val="clear" w:color="auto" w:fill="auto"/>
            <w:noWrap/>
            <w:vAlign w:val="center"/>
            <w:hideMark/>
          </w:tcPr>
          <w:p w14:paraId="1D509843" w14:textId="7E259453"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Podujev</w:t>
            </w:r>
            <w:r w:rsidR="00833B6F">
              <w:rPr>
                <w:rFonts w:ascii="Calibri" w:eastAsia="Times New Roman" w:hAnsi="Calibri" w:cs="Calibri"/>
                <w:color w:val="000000"/>
                <w:sz w:val="28"/>
                <w:szCs w:val="28"/>
                <w:lang w:val="en-US"/>
              </w:rPr>
              <w:t>a</w:t>
            </w:r>
          </w:p>
        </w:tc>
        <w:tc>
          <w:tcPr>
            <w:tcW w:w="2920" w:type="dxa"/>
            <w:tcBorders>
              <w:top w:val="nil"/>
              <w:left w:val="nil"/>
              <w:bottom w:val="single" w:sz="4" w:space="0" w:color="auto"/>
              <w:right w:val="single" w:sz="4" w:space="0" w:color="auto"/>
            </w:tcBorders>
            <w:shd w:val="clear" w:color="auto" w:fill="auto"/>
            <w:noWrap/>
            <w:vAlign w:val="bottom"/>
            <w:hideMark/>
          </w:tcPr>
          <w:p w14:paraId="37EE07F3"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 xml:space="preserve">Albanian </w:t>
            </w:r>
          </w:p>
        </w:tc>
        <w:tc>
          <w:tcPr>
            <w:tcW w:w="3745" w:type="dxa"/>
            <w:tcBorders>
              <w:top w:val="nil"/>
              <w:left w:val="nil"/>
              <w:bottom w:val="single" w:sz="4" w:space="0" w:color="auto"/>
              <w:right w:val="single" w:sz="4" w:space="0" w:color="auto"/>
            </w:tcBorders>
            <w:shd w:val="clear" w:color="auto" w:fill="auto"/>
            <w:noWrap/>
            <w:vAlign w:val="bottom"/>
            <w:hideMark/>
          </w:tcPr>
          <w:p w14:paraId="41B3C54D"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Ashkali</w:t>
            </w:r>
          </w:p>
        </w:tc>
      </w:tr>
      <w:tr w:rsidR="00C96F87" w14:paraId="35A24E04"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B4521C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w:t>
            </w:r>
          </w:p>
        </w:tc>
        <w:tc>
          <w:tcPr>
            <w:tcW w:w="1672" w:type="dxa"/>
            <w:tcBorders>
              <w:top w:val="nil"/>
              <w:left w:val="nil"/>
              <w:bottom w:val="single" w:sz="4" w:space="0" w:color="auto"/>
              <w:right w:val="single" w:sz="4" w:space="0" w:color="auto"/>
            </w:tcBorders>
            <w:shd w:val="clear" w:color="auto" w:fill="auto"/>
            <w:noWrap/>
            <w:vAlign w:val="center"/>
            <w:hideMark/>
          </w:tcPr>
          <w:p w14:paraId="062CACA1" w14:textId="6E2AEAE9"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Mitrovic</w:t>
            </w:r>
            <w:r w:rsidR="00833B6F">
              <w:rPr>
                <w:rFonts w:ascii="Calibri" w:eastAsia="Times New Roman" w:hAnsi="Calibri" w:cs="Calibri"/>
                <w:color w:val="000000"/>
                <w:sz w:val="28"/>
                <w:szCs w:val="28"/>
                <w:lang w:val="en-US"/>
              </w:rPr>
              <w:t>a</w:t>
            </w:r>
          </w:p>
        </w:tc>
        <w:tc>
          <w:tcPr>
            <w:tcW w:w="2920" w:type="dxa"/>
            <w:tcBorders>
              <w:top w:val="nil"/>
              <w:left w:val="nil"/>
              <w:bottom w:val="single" w:sz="4" w:space="0" w:color="auto"/>
              <w:right w:val="single" w:sz="4" w:space="0" w:color="auto"/>
            </w:tcBorders>
            <w:shd w:val="clear" w:color="auto" w:fill="auto"/>
            <w:noWrap/>
            <w:vAlign w:val="bottom"/>
            <w:hideMark/>
          </w:tcPr>
          <w:p w14:paraId="7AE742D9"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Serbian</w:t>
            </w:r>
          </w:p>
        </w:tc>
        <w:tc>
          <w:tcPr>
            <w:tcW w:w="3745" w:type="dxa"/>
            <w:tcBorders>
              <w:top w:val="nil"/>
              <w:left w:val="nil"/>
              <w:bottom w:val="single" w:sz="4" w:space="0" w:color="auto"/>
              <w:right w:val="single" w:sz="4" w:space="0" w:color="auto"/>
            </w:tcBorders>
            <w:shd w:val="clear" w:color="auto" w:fill="auto"/>
            <w:noWrap/>
            <w:vAlign w:val="bottom"/>
            <w:hideMark/>
          </w:tcPr>
          <w:p w14:paraId="14FC7F0A"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Ashkali</w:t>
            </w:r>
          </w:p>
        </w:tc>
      </w:tr>
      <w:tr w:rsidR="00C96F87" w14:paraId="53C60308"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E97CFD0"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8</w:t>
            </w:r>
          </w:p>
        </w:tc>
        <w:tc>
          <w:tcPr>
            <w:tcW w:w="1672" w:type="dxa"/>
            <w:tcBorders>
              <w:top w:val="nil"/>
              <w:left w:val="nil"/>
              <w:bottom w:val="single" w:sz="4" w:space="0" w:color="auto"/>
              <w:right w:val="single" w:sz="4" w:space="0" w:color="auto"/>
            </w:tcBorders>
            <w:shd w:val="clear" w:color="auto" w:fill="auto"/>
            <w:noWrap/>
            <w:vAlign w:val="center"/>
            <w:hideMark/>
          </w:tcPr>
          <w:p w14:paraId="110C28AB" w14:textId="5838FDF5"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Klin</w:t>
            </w:r>
            <w:r w:rsidR="00833B6F">
              <w:rPr>
                <w:rFonts w:ascii="Calibri" w:eastAsia="Times New Roman" w:hAnsi="Calibri" w:cs="Calibri"/>
                <w:color w:val="000000"/>
                <w:sz w:val="28"/>
                <w:szCs w:val="28"/>
                <w:lang w:val="en-US"/>
              </w:rPr>
              <w:t>a</w:t>
            </w:r>
          </w:p>
        </w:tc>
        <w:tc>
          <w:tcPr>
            <w:tcW w:w="2920" w:type="dxa"/>
            <w:tcBorders>
              <w:top w:val="nil"/>
              <w:left w:val="nil"/>
              <w:bottom w:val="single" w:sz="4" w:space="0" w:color="auto"/>
              <w:right w:val="single" w:sz="4" w:space="0" w:color="auto"/>
            </w:tcBorders>
            <w:shd w:val="clear" w:color="auto" w:fill="auto"/>
            <w:noWrap/>
            <w:vAlign w:val="bottom"/>
            <w:hideMark/>
          </w:tcPr>
          <w:p w14:paraId="1A80F440" w14:textId="1D738AC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Serbian (Act.)</w:t>
            </w:r>
          </w:p>
        </w:tc>
        <w:tc>
          <w:tcPr>
            <w:tcW w:w="3745" w:type="dxa"/>
            <w:tcBorders>
              <w:top w:val="nil"/>
              <w:left w:val="nil"/>
              <w:bottom w:val="single" w:sz="4" w:space="0" w:color="auto"/>
              <w:right w:val="single" w:sz="4" w:space="0" w:color="auto"/>
            </w:tcBorders>
            <w:shd w:val="clear" w:color="auto" w:fill="auto"/>
            <w:noWrap/>
            <w:vAlign w:val="bottom"/>
            <w:hideMark/>
          </w:tcPr>
          <w:p w14:paraId="602703B4"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Egyptian</w:t>
            </w:r>
          </w:p>
        </w:tc>
      </w:tr>
      <w:tr w:rsidR="00C96F87" w14:paraId="0EEBA3A9"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E6F204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w:t>
            </w:r>
          </w:p>
        </w:tc>
        <w:tc>
          <w:tcPr>
            <w:tcW w:w="1672" w:type="dxa"/>
            <w:tcBorders>
              <w:top w:val="nil"/>
              <w:left w:val="nil"/>
              <w:bottom w:val="single" w:sz="4" w:space="0" w:color="auto"/>
              <w:right w:val="single" w:sz="4" w:space="0" w:color="auto"/>
            </w:tcBorders>
            <w:shd w:val="clear" w:color="auto" w:fill="auto"/>
            <w:noWrap/>
            <w:vAlign w:val="center"/>
            <w:hideMark/>
          </w:tcPr>
          <w:p w14:paraId="3836EE02" w14:textId="749FC7E9"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Istog</w:t>
            </w:r>
          </w:p>
        </w:tc>
        <w:tc>
          <w:tcPr>
            <w:tcW w:w="2920" w:type="dxa"/>
            <w:tcBorders>
              <w:top w:val="nil"/>
              <w:left w:val="nil"/>
              <w:bottom w:val="single" w:sz="4" w:space="0" w:color="auto"/>
              <w:right w:val="single" w:sz="4" w:space="0" w:color="auto"/>
            </w:tcBorders>
            <w:shd w:val="clear" w:color="auto" w:fill="auto"/>
            <w:noWrap/>
            <w:vAlign w:val="bottom"/>
            <w:hideMark/>
          </w:tcPr>
          <w:p w14:paraId="2E5599DF" w14:textId="30C52AC2"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Bosniak</w:t>
            </w:r>
          </w:p>
        </w:tc>
        <w:tc>
          <w:tcPr>
            <w:tcW w:w="3745" w:type="dxa"/>
            <w:tcBorders>
              <w:top w:val="nil"/>
              <w:left w:val="nil"/>
              <w:bottom w:val="single" w:sz="4" w:space="0" w:color="auto"/>
              <w:right w:val="single" w:sz="4" w:space="0" w:color="auto"/>
            </w:tcBorders>
            <w:shd w:val="clear" w:color="auto" w:fill="auto"/>
            <w:noWrap/>
            <w:vAlign w:val="bottom"/>
            <w:hideMark/>
          </w:tcPr>
          <w:p w14:paraId="24FCBD01"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Egyptian</w:t>
            </w:r>
          </w:p>
        </w:tc>
      </w:tr>
      <w:tr w:rsidR="00C96F87" w14:paraId="074A3F49"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0F24B2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10</w:t>
            </w:r>
          </w:p>
        </w:tc>
        <w:tc>
          <w:tcPr>
            <w:tcW w:w="1672" w:type="dxa"/>
            <w:tcBorders>
              <w:top w:val="nil"/>
              <w:left w:val="nil"/>
              <w:bottom w:val="single" w:sz="4" w:space="0" w:color="auto"/>
              <w:right w:val="single" w:sz="4" w:space="0" w:color="auto"/>
            </w:tcBorders>
            <w:shd w:val="clear" w:color="auto" w:fill="auto"/>
            <w:noWrap/>
            <w:vAlign w:val="center"/>
            <w:hideMark/>
          </w:tcPr>
          <w:p w14:paraId="6A392ECA" w14:textId="17062AB9"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Prizren</w:t>
            </w:r>
          </w:p>
        </w:tc>
        <w:tc>
          <w:tcPr>
            <w:tcW w:w="2920" w:type="dxa"/>
            <w:tcBorders>
              <w:top w:val="nil"/>
              <w:left w:val="nil"/>
              <w:bottom w:val="single" w:sz="4" w:space="0" w:color="auto"/>
              <w:right w:val="single" w:sz="4" w:space="0" w:color="auto"/>
            </w:tcBorders>
            <w:shd w:val="clear" w:color="auto" w:fill="auto"/>
            <w:noWrap/>
            <w:vAlign w:val="bottom"/>
            <w:hideMark/>
          </w:tcPr>
          <w:p w14:paraId="2EC4FA9D"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Turkish</w:t>
            </w:r>
          </w:p>
        </w:tc>
        <w:tc>
          <w:tcPr>
            <w:tcW w:w="3745" w:type="dxa"/>
            <w:tcBorders>
              <w:top w:val="nil"/>
              <w:left w:val="nil"/>
              <w:bottom w:val="single" w:sz="4" w:space="0" w:color="auto"/>
              <w:right w:val="single" w:sz="4" w:space="0" w:color="auto"/>
            </w:tcBorders>
            <w:shd w:val="clear" w:color="auto" w:fill="auto"/>
            <w:noWrap/>
            <w:vAlign w:val="bottom"/>
            <w:hideMark/>
          </w:tcPr>
          <w:p w14:paraId="55CF284F"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Bosniak</w:t>
            </w:r>
          </w:p>
        </w:tc>
      </w:tr>
      <w:tr w:rsidR="00C96F87" w14:paraId="0A5735D9"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66A8C2A"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11</w:t>
            </w:r>
          </w:p>
        </w:tc>
        <w:tc>
          <w:tcPr>
            <w:tcW w:w="1672" w:type="dxa"/>
            <w:tcBorders>
              <w:top w:val="nil"/>
              <w:left w:val="nil"/>
              <w:bottom w:val="single" w:sz="4" w:space="0" w:color="auto"/>
              <w:right w:val="single" w:sz="4" w:space="0" w:color="auto"/>
            </w:tcBorders>
            <w:shd w:val="clear" w:color="auto" w:fill="auto"/>
            <w:noWrap/>
            <w:vAlign w:val="center"/>
            <w:hideMark/>
          </w:tcPr>
          <w:p w14:paraId="00900D64" w14:textId="62A1B14E"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Rahovec</w:t>
            </w:r>
          </w:p>
        </w:tc>
        <w:tc>
          <w:tcPr>
            <w:tcW w:w="2920" w:type="dxa"/>
            <w:tcBorders>
              <w:top w:val="nil"/>
              <w:left w:val="nil"/>
              <w:bottom w:val="single" w:sz="4" w:space="0" w:color="auto"/>
              <w:right w:val="single" w:sz="4" w:space="0" w:color="auto"/>
            </w:tcBorders>
            <w:shd w:val="clear" w:color="auto" w:fill="auto"/>
            <w:noWrap/>
            <w:vAlign w:val="bottom"/>
            <w:hideMark/>
          </w:tcPr>
          <w:p w14:paraId="315E588C"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Egyptian</w:t>
            </w:r>
          </w:p>
        </w:tc>
        <w:tc>
          <w:tcPr>
            <w:tcW w:w="3745" w:type="dxa"/>
            <w:tcBorders>
              <w:top w:val="nil"/>
              <w:left w:val="nil"/>
              <w:bottom w:val="single" w:sz="4" w:space="0" w:color="auto"/>
              <w:right w:val="single" w:sz="4" w:space="0" w:color="auto"/>
            </w:tcBorders>
            <w:shd w:val="clear" w:color="auto" w:fill="auto"/>
            <w:noWrap/>
            <w:vAlign w:val="bottom"/>
            <w:hideMark/>
          </w:tcPr>
          <w:p w14:paraId="0B77B494"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Ashkali</w:t>
            </w:r>
          </w:p>
        </w:tc>
      </w:tr>
      <w:tr w:rsidR="00C96F87" w14:paraId="7FEAAD2E"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EB977C5"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12</w:t>
            </w:r>
          </w:p>
        </w:tc>
        <w:tc>
          <w:tcPr>
            <w:tcW w:w="1672" w:type="dxa"/>
            <w:tcBorders>
              <w:top w:val="nil"/>
              <w:left w:val="nil"/>
              <w:bottom w:val="single" w:sz="4" w:space="0" w:color="auto"/>
              <w:right w:val="single" w:sz="4" w:space="0" w:color="auto"/>
            </w:tcBorders>
            <w:shd w:val="clear" w:color="auto" w:fill="auto"/>
            <w:noWrap/>
            <w:vAlign w:val="center"/>
            <w:hideMark/>
          </w:tcPr>
          <w:p w14:paraId="3C34B006" w14:textId="701BDCB8"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Shtime</w:t>
            </w:r>
          </w:p>
        </w:tc>
        <w:tc>
          <w:tcPr>
            <w:tcW w:w="2920" w:type="dxa"/>
            <w:tcBorders>
              <w:top w:val="nil"/>
              <w:left w:val="nil"/>
              <w:bottom w:val="single" w:sz="4" w:space="0" w:color="auto"/>
              <w:right w:val="single" w:sz="4" w:space="0" w:color="auto"/>
            </w:tcBorders>
            <w:shd w:val="clear" w:color="auto" w:fill="auto"/>
            <w:noWrap/>
            <w:vAlign w:val="bottom"/>
            <w:hideMark/>
          </w:tcPr>
          <w:p w14:paraId="4C51A41B" w14:textId="77EF6172"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Bosniak</w:t>
            </w:r>
          </w:p>
        </w:tc>
        <w:tc>
          <w:tcPr>
            <w:tcW w:w="3745" w:type="dxa"/>
            <w:tcBorders>
              <w:top w:val="nil"/>
              <w:left w:val="nil"/>
              <w:bottom w:val="single" w:sz="4" w:space="0" w:color="auto"/>
              <w:right w:val="single" w:sz="4" w:space="0" w:color="auto"/>
            </w:tcBorders>
            <w:shd w:val="clear" w:color="auto" w:fill="auto"/>
            <w:noWrap/>
            <w:vAlign w:val="bottom"/>
            <w:hideMark/>
          </w:tcPr>
          <w:p w14:paraId="7311760C"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Ashkali</w:t>
            </w:r>
          </w:p>
        </w:tc>
      </w:tr>
      <w:tr w:rsidR="00C96F87" w14:paraId="1346C0FD"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902C39B"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13</w:t>
            </w:r>
          </w:p>
        </w:tc>
        <w:tc>
          <w:tcPr>
            <w:tcW w:w="1672" w:type="dxa"/>
            <w:tcBorders>
              <w:top w:val="nil"/>
              <w:left w:val="nil"/>
              <w:bottom w:val="single" w:sz="4" w:space="0" w:color="auto"/>
              <w:right w:val="single" w:sz="4" w:space="0" w:color="auto"/>
            </w:tcBorders>
            <w:shd w:val="clear" w:color="auto" w:fill="auto"/>
            <w:noWrap/>
            <w:vAlign w:val="center"/>
            <w:hideMark/>
          </w:tcPr>
          <w:p w14:paraId="2A1701ED" w14:textId="30F9C68F"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Graçanic</w:t>
            </w:r>
            <w:r w:rsidR="00833B6F">
              <w:rPr>
                <w:rFonts w:ascii="Calibri" w:eastAsia="Times New Roman" w:hAnsi="Calibri" w:cs="Calibri"/>
                <w:sz w:val="28"/>
                <w:szCs w:val="28"/>
                <w:lang w:val="en-US"/>
              </w:rPr>
              <w:t>a</w:t>
            </w:r>
          </w:p>
        </w:tc>
        <w:tc>
          <w:tcPr>
            <w:tcW w:w="2920" w:type="dxa"/>
            <w:tcBorders>
              <w:top w:val="nil"/>
              <w:left w:val="nil"/>
              <w:bottom w:val="single" w:sz="4" w:space="0" w:color="auto"/>
              <w:right w:val="single" w:sz="4" w:space="0" w:color="auto"/>
            </w:tcBorders>
            <w:shd w:val="clear" w:color="auto" w:fill="auto"/>
            <w:noWrap/>
            <w:vAlign w:val="bottom"/>
            <w:hideMark/>
          </w:tcPr>
          <w:p w14:paraId="4FB1BB29"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Gorani</w:t>
            </w:r>
          </w:p>
        </w:tc>
        <w:tc>
          <w:tcPr>
            <w:tcW w:w="3745" w:type="dxa"/>
            <w:tcBorders>
              <w:top w:val="nil"/>
              <w:left w:val="nil"/>
              <w:bottom w:val="single" w:sz="4" w:space="0" w:color="auto"/>
              <w:right w:val="single" w:sz="4" w:space="0" w:color="auto"/>
            </w:tcBorders>
            <w:shd w:val="clear" w:color="auto" w:fill="auto"/>
            <w:noWrap/>
            <w:vAlign w:val="bottom"/>
            <w:hideMark/>
          </w:tcPr>
          <w:p w14:paraId="7065FA78"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 xml:space="preserve">Albanian </w:t>
            </w:r>
          </w:p>
        </w:tc>
      </w:tr>
    </w:tbl>
    <w:p w14:paraId="1C6652E6" w14:textId="77777777" w:rsidR="00C96F87" w:rsidRPr="00D55FEB" w:rsidRDefault="00C96F87">
      <w:pPr>
        <w:jc w:val="both"/>
        <w:rPr>
          <w:sz w:val="28"/>
          <w:szCs w:val="28"/>
          <w:lang w:val="en-US"/>
        </w:rPr>
      </w:pPr>
    </w:p>
    <w:p w14:paraId="1C8702BF" w14:textId="376E08C2" w:rsidR="00C96F87" w:rsidRPr="00D55FEB" w:rsidRDefault="00957620">
      <w:pPr>
        <w:jc w:val="both"/>
        <w:rPr>
          <w:sz w:val="28"/>
          <w:szCs w:val="28"/>
          <w:lang w:val="en-US"/>
        </w:rPr>
      </w:pPr>
      <w:r w:rsidRPr="00D55FEB">
        <w:rPr>
          <w:sz w:val="28"/>
          <w:szCs w:val="28"/>
          <w:lang w:val="en-US"/>
        </w:rPr>
        <w:t>In terms of the coefficient of the MOCR head, based on questionnaires filled in by municipalities, it is observed that the coefficient of 9.5 of the MOCR head dominates. The following table presents the coefficients of the MOCR heads, the number of heads and their respective coefficient.</w:t>
      </w:r>
    </w:p>
    <w:p w14:paraId="02810DEA" w14:textId="1285FF1F" w:rsidR="00C96F87" w:rsidRPr="00D55FEB" w:rsidRDefault="00957620">
      <w:pPr>
        <w:jc w:val="both"/>
        <w:rPr>
          <w:sz w:val="28"/>
          <w:szCs w:val="28"/>
          <w:lang w:val="en-US"/>
        </w:rPr>
      </w:pPr>
      <w:r w:rsidRPr="00D55FEB">
        <w:rPr>
          <w:b/>
          <w:bCs/>
          <w:sz w:val="28"/>
          <w:szCs w:val="28"/>
          <w:lang w:val="en-US"/>
        </w:rPr>
        <w:t>Table 5</w:t>
      </w:r>
      <w:r w:rsidRPr="00D55FEB">
        <w:rPr>
          <w:sz w:val="28"/>
          <w:szCs w:val="28"/>
          <w:lang w:val="en-US"/>
        </w:rPr>
        <w:t>: Types of coefficients for the MOCR heads and number of heads by coefficient</w:t>
      </w:r>
    </w:p>
    <w:tbl>
      <w:tblPr>
        <w:tblW w:w="4045" w:type="dxa"/>
        <w:jc w:val="center"/>
        <w:tblLook w:val="04A0" w:firstRow="1" w:lastRow="0" w:firstColumn="1" w:lastColumn="0" w:noHBand="0" w:noVBand="1"/>
      </w:tblPr>
      <w:tblGrid>
        <w:gridCol w:w="1476"/>
        <w:gridCol w:w="2850"/>
      </w:tblGrid>
      <w:tr w:rsidR="00C96F87" w14:paraId="59129DC2" w14:textId="77777777">
        <w:trPr>
          <w:trHeight w:val="330"/>
          <w:jc w:val="center"/>
        </w:trPr>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F8A26"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 xml:space="preserve">Coefficient </w:t>
            </w:r>
          </w:p>
        </w:tc>
        <w:tc>
          <w:tcPr>
            <w:tcW w:w="2850" w:type="dxa"/>
            <w:tcBorders>
              <w:top w:val="single" w:sz="4" w:space="0" w:color="auto"/>
              <w:left w:val="nil"/>
              <w:bottom w:val="single" w:sz="4" w:space="0" w:color="auto"/>
              <w:right w:val="single" w:sz="4" w:space="0" w:color="auto"/>
            </w:tcBorders>
            <w:shd w:val="clear" w:color="auto" w:fill="auto"/>
            <w:noWrap/>
            <w:vAlign w:val="bottom"/>
            <w:hideMark/>
          </w:tcPr>
          <w:p w14:paraId="056399DE" w14:textId="3F515890"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No. of MOCR heads</w:t>
            </w:r>
          </w:p>
        </w:tc>
      </w:tr>
      <w:tr w:rsidR="00C96F87" w14:paraId="3F588A3D" w14:textId="77777777">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A3AF99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9.5</w:t>
            </w:r>
          </w:p>
        </w:tc>
        <w:tc>
          <w:tcPr>
            <w:tcW w:w="2850" w:type="dxa"/>
            <w:tcBorders>
              <w:top w:val="nil"/>
              <w:left w:val="nil"/>
              <w:bottom w:val="single" w:sz="4" w:space="0" w:color="auto"/>
              <w:right w:val="single" w:sz="4" w:space="0" w:color="auto"/>
            </w:tcBorders>
            <w:shd w:val="clear" w:color="auto" w:fill="auto"/>
            <w:noWrap/>
            <w:vAlign w:val="bottom"/>
            <w:hideMark/>
          </w:tcPr>
          <w:p w14:paraId="0385CEB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14</w:t>
            </w:r>
          </w:p>
        </w:tc>
      </w:tr>
      <w:tr w:rsidR="00C96F87" w14:paraId="7EEB72A8" w14:textId="77777777">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2BC29B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w:t>
            </w:r>
          </w:p>
        </w:tc>
        <w:tc>
          <w:tcPr>
            <w:tcW w:w="2850" w:type="dxa"/>
            <w:tcBorders>
              <w:top w:val="nil"/>
              <w:left w:val="nil"/>
              <w:bottom w:val="single" w:sz="4" w:space="0" w:color="auto"/>
              <w:right w:val="single" w:sz="4" w:space="0" w:color="auto"/>
            </w:tcBorders>
            <w:shd w:val="clear" w:color="auto" w:fill="auto"/>
            <w:noWrap/>
            <w:vAlign w:val="bottom"/>
            <w:hideMark/>
          </w:tcPr>
          <w:p w14:paraId="479A20D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r>
      <w:tr w:rsidR="00C96F87" w14:paraId="50F94E95" w14:textId="77777777">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99A95F6"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8.5</w:t>
            </w:r>
          </w:p>
        </w:tc>
        <w:tc>
          <w:tcPr>
            <w:tcW w:w="2850" w:type="dxa"/>
            <w:tcBorders>
              <w:top w:val="nil"/>
              <w:left w:val="nil"/>
              <w:bottom w:val="single" w:sz="4" w:space="0" w:color="auto"/>
              <w:right w:val="single" w:sz="4" w:space="0" w:color="auto"/>
            </w:tcBorders>
            <w:shd w:val="clear" w:color="auto" w:fill="auto"/>
            <w:noWrap/>
            <w:vAlign w:val="bottom"/>
            <w:hideMark/>
          </w:tcPr>
          <w:p w14:paraId="2A77CCD2"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w:t>
            </w:r>
          </w:p>
        </w:tc>
      </w:tr>
      <w:tr w:rsidR="00C96F87" w14:paraId="2DC944E2" w14:textId="77777777">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748901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w:t>
            </w:r>
          </w:p>
        </w:tc>
        <w:tc>
          <w:tcPr>
            <w:tcW w:w="2850" w:type="dxa"/>
            <w:tcBorders>
              <w:top w:val="nil"/>
              <w:left w:val="nil"/>
              <w:bottom w:val="single" w:sz="4" w:space="0" w:color="auto"/>
              <w:right w:val="single" w:sz="4" w:space="0" w:color="auto"/>
            </w:tcBorders>
            <w:shd w:val="clear" w:color="auto" w:fill="auto"/>
            <w:noWrap/>
            <w:vAlign w:val="bottom"/>
            <w:hideMark/>
          </w:tcPr>
          <w:p w14:paraId="05CD3DD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r>
      <w:tr w:rsidR="00C96F87" w14:paraId="57AE9871" w14:textId="77777777">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1D64504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7.5</w:t>
            </w:r>
          </w:p>
        </w:tc>
        <w:tc>
          <w:tcPr>
            <w:tcW w:w="2850" w:type="dxa"/>
            <w:tcBorders>
              <w:top w:val="nil"/>
              <w:left w:val="nil"/>
              <w:bottom w:val="single" w:sz="4" w:space="0" w:color="auto"/>
              <w:right w:val="single" w:sz="4" w:space="0" w:color="auto"/>
            </w:tcBorders>
            <w:shd w:val="clear" w:color="auto" w:fill="auto"/>
            <w:noWrap/>
            <w:vAlign w:val="bottom"/>
            <w:hideMark/>
          </w:tcPr>
          <w:p w14:paraId="2C691DF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r>
      <w:tr w:rsidR="00C96F87" w14:paraId="06006EA5" w14:textId="77777777">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601B047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w:t>
            </w:r>
          </w:p>
        </w:tc>
        <w:tc>
          <w:tcPr>
            <w:tcW w:w="2850" w:type="dxa"/>
            <w:tcBorders>
              <w:top w:val="nil"/>
              <w:left w:val="nil"/>
              <w:bottom w:val="single" w:sz="4" w:space="0" w:color="auto"/>
              <w:right w:val="single" w:sz="4" w:space="0" w:color="auto"/>
            </w:tcBorders>
            <w:shd w:val="clear" w:color="auto" w:fill="auto"/>
            <w:noWrap/>
            <w:vAlign w:val="bottom"/>
            <w:hideMark/>
          </w:tcPr>
          <w:p w14:paraId="0787F64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r>
      <w:tr w:rsidR="00C96F87" w14:paraId="3D27C398" w14:textId="77777777">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tcPr>
          <w:p w14:paraId="59A169C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6.5</w:t>
            </w:r>
          </w:p>
        </w:tc>
        <w:tc>
          <w:tcPr>
            <w:tcW w:w="2850" w:type="dxa"/>
            <w:tcBorders>
              <w:top w:val="nil"/>
              <w:left w:val="nil"/>
              <w:bottom w:val="single" w:sz="4" w:space="0" w:color="auto"/>
              <w:right w:val="single" w:sz="4" w:space="0" w:color="auto"/>
            </w:tcBorders>
            <w:shd w:val="clear" w:color="auto" w:fill="auto"/>
            <w:noWrap/>
            <w:vAlign w:val="bottom"/>
          </w:tcPr>
          <w:p w14:paraId="2064268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r>
      <w:tr w:rsidR="00C96F87" w14:paraId="2475CA1D" w14:textId="77777777">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98765E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6</w:t>
            </w:r>
          </w:p>
        </w:tc>
        <w:tc>
          <w:tcPr>
            <w:tcW w:w="2850" w:type="dxa"/>
            <w:tcBorders>
              <w:top w:val="nil"/>
              <w:left w:val="nil"/>
              <w:bottom w:val="single" w:sz="4" w:space="0" w:color="auto"/>
              <w:right w:val="single" w:sz="4" w:space="0" w:color="auto"/>
            </w:tcBorders>
            <w:shd w:val="clear" w:color="auto" w:fill="auto"/>
            <w:noWrap/>
            <w:vAlign w:val="bottom"/>
            <w:hideMark/>
          </w:tcPr>
          <w:p w14:paraId="1A5E086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r>
      <w:tr w:rsidR="00C96F87" w14:paraId="1477DF89" w14:textId="77777777">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5D77AD3"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Total</w:t>
            </w:r>
          </w:p>
        </w:tc>
        <w:tc>
          <w:tcPr>
            <w:tcW w:w="2850" w:type="dxa"/>
            <w:tcBorders>
              <w:top w:val="nil"/>
              <w:left w:val="nil"/>
              <w:bottom w:val="single" w:sz="4" w:space="0" w:color="auto"/>
              <w:right w:val="single" w:sz="4" w:space="0" w:color="auto"/>
            </w:tcBorders>
            <w:shd w:val="clear" w:color="auto" w:fill="auto"/>
            <w:noWrap/>
            <w:vAlign w:val="bottom"/>
            <w:hideMark/>
          </w:tcPr>
          <w:p w14:paraId="468FC4A6"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24</w:t>
            </w:r>
          </w:p>
        </w:tc>
      </w:tr>
    </w:tbl>
    <w:p w14:paraId="55C74C55" w14:textId="77777777" w:rsidR="00C96F87" w:rsidRPr="00D55FEB" w:rsidRDefault="00C96F87">
      <w:pPr>
        <w:rPr>
          <w:sz w:val="28"/>
          <w:szCs w:val="28"/>
          <w:lang w:val="en-US"/>
        </w:rPr>
      </w:pPr>
    </w:p>
    <w:p w14:paraId="59C8303E" w14:textId="4A8C5620" w:rsidR="00C96F87" w:rsidRPr="00D55FEB" w:rsidRDefault="00957620">
      <w:pPr>
        <w:jc w:val="both"/>
        <w:rPr>
          <w:sz w:val="28"/>
          <w:szCs w:val="28"/>
          <w:lang w:val="en-US"/>
        </w:rPr>
      </w:pPr>
      <w:r w:rsidRPr="00D55FEB">
        <w:rPr>
          <w:sz w:val="28"/>
          <w:szCs w:val="28"/>
          <w:lang w:val="en-US"/>
        </w:rPr>
        <w:t>As for the functioning of the MOCRs as separate administrative units, the opinions of the interviewed Mayors and Deputy Mayors (including Deputy Mayors for communities where applicable) are different. For example, the operation of the MOCR as separate in municipalities such as Lipjan</w:t>
      </w:r>
      <w:r w:rsidRPr="00D55FEB">
        <w:rPr>
          <w:rStyle w:val="FootnoteReference"/>
          <w:sz w:val="28"/>
          <w:szCs w:val="28"/>
          <w:lang w:val="en-US"/>
        </w:rPr>
        <w:footnoteReference w:id="5"/>
      </w:r>
      <w:r w:rsidRPr="00D55FEB">
        <w:rPr>
          <w:sz w:val="28"/>
          <w:szCs w:val="28"/>
          <w:lang w:val="en-US"/>
        </w:rPr>
        <w:t>, Ferizaj</w:t>
      </w:r>
      <w:r w:rsidRPr="00D55FEB">
        <w:rPr>
          <w:rStyle w:val="FootnoteReference"/>
          <w:sz w:val="28"/>
          <w:szCs w:val="28"/>
          <w:lang w:val="en-US"/>
        </w:rPr>
        <w:footnoteReference w:id="6"/>
      </w:r>
      <w:r w:rsidRPr="00D55FEB">
        <w:rPr>
          <w:sz w:val="28"/>
          <w:szCs w:val="28"/>
          <w:lang w:val="en-US"/>
        </w:rPr>
        <w:t>and Peja</w:t>
      </w:r>
      <w:r w:rsidRPr="00D55FEB">
        <w:rPr>
          <w:rStyle w:val="FootnoteReference"/>
          <w:sz w:val="28"/>
          <w:szCs w:val="28"/>
          <w:lang w:val="en-US"/>
        </w:rPr>
        <w:footnoteReference w:id="7"/>
      </w:r>
      <w:r w:rsidRPr="00D55FEB">
        <w:rPr>
          <w:sz w:val="28"/>
          <w:szCs w:val="28"/>
          <w:lang w:val="en-US"/>
        </w:rPr>
        <w:t xml:space="preserve"> is not perceived as something positive. According to the interviewees in these three municipalities, the MOCRs should be integrated into other departments because there cannot be only one separate unit for communities and return, but this topic belongs to all departments. As for the head of the MOCR in Lipjan, this office is led by a member of the Serbian community, but in the municipality of Lipjan, the largest community is the Egyptian community, but at the time when the head of the MOCR was appointed, the Serbian community was the largest in number from the non-majority communities in the municipality of Lipjan</w:t>
      </w:r>
      <w:r w:rsidRPr="00D55FEB">
        <w:rPr>
          <w:rStyle w:val="FootnoteReference"/>
          <w:sz w:val="28"/>
          <w:szCs w:val="28"/>
          <w:lang w:val="en-US"/>
        </w:rPr>
        <w:footnoteReference w:id="8"/>
      </w:r>
      <w:r w:rsidRPr="00D55FEB">
        <w:rPr>
          <w:sz w:val="28"/>
          <w:szCs w:val="28"/>
          <w:lang w:val="en-US"/>
        </w:rPr>
        <w:t>.</w:t>
      </w:r>
    </w:p>
    <w:p w14:paraId="6FEFB2C8" w14:textId="2D0A8E85" w:rsidR="00C96F87" w:rsidRPr="00D55FEB" w:rsidRDefault="00957620">
      <w:pPr>
        <w:jc w:val="both"/>
        <w:rPr>
          <w:sz w:val="28"/>
          <w:szCs w:val="28"/>
          <w:lang w:val="en-US"/>
        </w:rPr>
      </w:pPr>
      <w:r w:rsidRPr="00D55FEB">
        <w:rPr>
          <w:sz w:val="28"/>
          <w:szCs w:val="28"/>
          <w:lang w:val="en-US"/>
        </w:rPr>
        <w:t xml:space="preserve">Some municipalities plan to </w:t>
      </w:r>
      <w:r w:rsidR="00B25D66" w:rsidRPr="00D55FEB">
        <w:rPr>
          <w:sz w:val="28"/>
          <w:szCs w:val="28"/>
          <w:lang w:val="en-US"/>
        </w:rPr>
        <w:t xml:space="preserve">increase the number of </w:t>
      </w:r>
      <w:r w:rsidRPr="00D55FEB">
        <w:rPr>
          <w:sz w:val="28"/>
          <w:szCs w:val="28"/>
          <w:lang w:val="en-US"/>
        </w:rPr>
        <w:t xml:space="preserve">MOCRs </w:t>
      </w:r>
      <w:r w:rsidR="00B25D66" w:rsidRPr="00D55FEB">
        <w:rPr>
          <w:sz w:val="28"/>
          <w:szCs w:val="28"/>
          <w:lang w:val="en-US"/>
        </w:rPr>
        <w:t xml:space="preserve">staff </w:t>
      </w:r>
      <w:r w:rsidRPr="00D55FEB">
        <w:rPr>
          <w:sz w:val="28"/>
          <w:szCs w:val="28"/>
          <w:lang w:val="en-US"/>
        </w:rPr>
        <w:t>within the municipalities, for example the municipality of Graçanica</w:t>
      </w:r>
      <w:r w:rsidRPr="00D55FEB">
        <w:rPr>
          <w:rStyle w:val="FootnoteReference"/>
          <w:sz w:val="28"/>
          <w:szCs w:val="28"/>
          <w:lang w:val="en-US"/>
        </w:rPr>
        <w:footnoteReference w:id="9"/>
      </w:r>
      <w:r w:rsidRPr="00D55FEB">
        <w:rPr>
          <w:sz w:val="28"/>
          <w:szCs w:val="28"/>
          <w:lang w:val="en-US"/>
        </w:rPr>
        <w:t xml:space="preserve"> plans to expand MOCR with extra staff, the municipality of Kamenica</w:t>
      </w:r>
      <w:r w:rsidRPr="00D55FEB">
        <w:rPr>
          <w:rStyle w:val="FootnoteReference"/>
          <w:sz w:val="28"/>
          <w:szCs w:val="28"/>
          <w:lang w:val="en-US"/>
        </w:rPr>
        <w:footnoteReference w:id="10"/>
      </w:r>
      <w:r w:rsidRPr="00D55FEB">
        <w:rPr>
          <w:sz w:val="28"/>
          <w:szCs w:val="28"/>
          <w:lang w:val="en-US"/>
        </w:rPr>
        <w:t xml:space="preserve"> plans to increase the number of staff </w:t>
      </w:r>
      <w:r w:rsidR="00B25D66" w:rsidRPr="00D55FEB">
        <w:rPr>
          <w:sz w:val="28"/>
          <w:szCs w:val="28"/>
          <w:lang w:val="en-US"/>
        </w:rPr>
        <w:t xml:space="preserve">from Roma community </w:t>
      </w:r>
      <w:r w:rsidRPr="00D55FEB">
        <w:rPr>
          <w:sz w:val="28"/>
          <w:szCs w:val="28"/>
          <w:lang w:val="en-US"/>
        </w:rPr>
        <w:t>in MOCR, while Istog</w:t>
      </w:r>
      <w:r w:rsidRPr="00D55FEB">
        <w:rPr>
          <w:rStyle w:val="FootnoteReference"/>
          <w:sz w:val="28"/>
          <w:szCs w:val="28"/>
          <w:lang w:val="en-US"/>
        </w:rPr>
        <w:footnoteReference w:id="11"/>
      </w:r>
      <w:r w:rsidRPr="00D55FEB">
        <w:rPr>
          <w:sz w:val="28"/>
          <w:szCs w:val="28"/>
          <w:lang w:val="en-US"/>
        </w:rPr>
        <w:t xml:space="preserve"> plans to increase the number of staff in the MOCR with employees from the Egyptian community. On the other hand, the MOCR in the municipality of Skenderaj</w:t>
      </w:r>
      <w:r w:rsidRPr="00D55FEB">
        <w:rPr>
          <w:rStyle w:val="FootnoteReference"/>
          <w:sz w:val="28"/>
          <w:szCs w:val="28"/>
          <w:lang w:val="en-US"/>
        </w:rPr>
        <w:footnoteReference w:id="12"/>
      </w:r>
      <w:r w:rsidRPr="00D55FEB">
        <w:rPr>
          <w:sz w:val="28"/>
          <w:szCs w:val="28"/>
          <w:lang w:val="en-US"/>
        </w:rPr>
        <w:t xml:space="preserve"> operates in the Banj</w:t>
      </w:r>
      <w:r w:rsidR="00C1179A">
        <w:rPr>
          <w:sz w:val="28"/>
          <w:szCs w:val="28"/>
          <w:lang w:val="en-US"/>
        </w:rPr>
        <w:t>e</w:t>
      </w:r>
      <w:r w:rsidRPr="00D55FEB">
        <w:rPr>
          <w:sz w:val="28"/>
          <w:szCs w:val="28"/>
          <w:lang w:val="en-US"/>
        </w:rPr>
        <w:t xml:space="preserve"> village of this municipality, </w:t>
      </w:r>
      <w:r w:rsidR="00B25D66" w:rsidRPr="00D55FEB">
        <w:rPr>
          <w:sz w:val="28"/>
          <w:szCs w:val="28"/>
          <w:lang w:val="en-US"/>
        </w:rPr>
        <w:t>as</w:t>
      </w:r>
      <w:r w:rsidRPr="00D55FEB">
        <w:rPr>
          <w:sz w:val="28"/>
          <w:szCs w:val="28"/>
          <w:lang w:val="en-US"/>
        </w:rPr>
        <w:t xml:space="preserve"> the village is mainly inhabited by the Serbian community, and MOCR deemed it fit to be closer to the citizens. Similarly, the MOCR in Peja has established a branch in the village of Gorazhdec, a village inhabited mainly by the Serbian community, </w:t>
      </w:r>
      <w:r w:rsidR="00C61C16" w:rsidRPr="00D55FEB">
        <w:rPr>
          <w:sz w:val="28"/>
          <w:szCs w:val="28"/>
          <w:lang w:val="en-US"/>
        </w:rPr>
        <w:t xml:space="preserve">aiming </w:t>
      </w:r>
      <w:r w:rsidRPr="00D55FEB">
        <w:rPr>
          <w:sz w:val="28"/>
          <w:szCs w:val="28"/>
          <w:lang w:val="en-US"/>
        </w:rPr>
        <w:t>to be as close as possible to residents and their demands</w:t>
      </w:r>
      <w:r w:rsidRPr="00D55FEB">
        <w:rPr>
          <w:rStyle w:val="FootnoteReference"/>
          <w:sz w:val="28"/>
          <w:szCs w:val="28"/>
          <w:lang w:val="en-US"/>
        </w:rPr>
        <w:footnoteReference w:id="13"/>
      </w:r>
      <w:r w:rsidRPr="00D55FEB">
        <w:rPr>
          <w:sz w:val="28"/>
          <w:szCs w:val="28"/>
          <w:lang w:val="en-US"/>
        </w:rPr>
        <w:t>.</w:t>
      </w:r>
    </w:p>
    <w:p w14:paraId="59AA90F3" w14:textId="1DA7B891" w:rsidR="00C96F87" w:rsidRPr="00D55FEB" w:rsidRDefault="00957620">
      <w:pPr>
        <w:jc w:val="both"/>
        <w:rPr>
          <w:rFonts w:ascii="Segoe UI Symbol" w:eastAsia="Segoe UI Symbol" w:hAnsi="Segoe UI Symbol"/>
          <w:sz w:val="28"/>
          <w:szCs w:val="28"/>
          <w:lang w:val="en-US" w:eastAsia="ja-JP"/>
        </w:rPr>
      </w:pPr>
      <w:r w:rsidRPr="00D55FEB">
        <w:rPr>
          <w:sz w:val="28"/>
          <w:szCs w:val="28"/>
          <w:lang w:val="en-US"/>
        </w:rPr>
        <w:t xml:space="preserve">According to the responses </w:t>
      </w:r>
      <w:r w:rsidR="00C61C16">
        <w:rPr>
          <w:sz w:val="28"/>
          <w:szCs w:val="28"/>
          <w:lang w:val="en-US"/>
        </w:rPr>
        <w:t>in</w:t>
      </w:r>
      <w:r w:rsidR="00C61C16" w:rsidRPr="00D55FEB">
        <w:rPr>
          <w:sz w:val="28"/>
          <w:szCs w:val="28"/>
          <w:lang w:val="en-US"/>
        </w:rPr>
        <w:t xml:space="preserve"> </w:t>
      </w:r>
      <w:r w:rsidRPr="00D55FEB">
        <w:rPr>
          <w:sz w:val="28"/>
          <w:szCs w:val="28"/>
          <w:lang w:val="en-US"/>
        </w:rPr>
        <w:t xml:space="preserve">the questionnaire, the Municipality of Prishtina has merged two offices that deal with marginalized groups, </w:t>
      </w:r>
      <w:r w:rsidR="00C61C16">
        <w:rPr>
          <w:sz w:val="28"/>
          <w:szCs w:val="28"/>
          <w:lang w:val="en-US"/>
        </w:rPr>
        <w:t xml:space="preserve">i.e. </w:t>
      </w:r>
      <w:r w:rsidRPr="00D55FEB">
        <w:rPr>
          <w:sz w:val="28"/>
          <w:szCs w:val="28"/>
          <w:lang w:val="en-US"/>
        </w:rPr>
        <w:t>the human rights unit and the MOCR</w:t>
      </w:r>
      <w:r w:rsidR="00C61C16">
        <w:rPr>
          <w:sz w:val="28"/>
          <w:szCs w:val="28"/>
          <w:lang w:val="en-US"/>
        </w:rPr>
        <w:t>,</w:t>
      </w:r>
      <w:r w:rsidRPr="00D55FEB">
        <w:rPr>
          <w:sz w:val="28"/>
          <w:szCs w:val="28"/>
          <w:lang w:val="en-US"/>
        </w:rPr>
        <w:t xml:space="preserve"> into one sector </w:t>
      </w:r>
      <w:r w:rsidR="00C61C16">
        <w:rPr>
          <w:sz w:val="28"/>
          <w:szCs w:val="28"/>
          <w:lang w:val="en-US"/>
        </w:rPr>
        <w:t xml:space="preserve">of </w:t>
      </w:r>
      <w:r w:rsidRPr="00D55FEB">
        <w:rPr>
          <w:sz w:val="28"/>
          <w:szCs w:val="28"/>
          <w:lang w:val="en-US"/>
        </w:rPr>
        <w:t xml:space="preserve">human rights and </w:t>
      </w:r>
      <w:r>
        <w:rPr>
          <w:sz w:val="28"/>
          <w:szCs w:val="28"/>
          <w:lang w:val="en-US"/>
        </w:rPr>
        <w:t>communities’</w:t>
      </w:r>
      <w:r w:rsidRPr="00D55FEB">
        <w:rPr>
          <w:sz w:val="28"/>
          <w:szCs w:val="28"/>
          <w:lang w:val="en-US"/>
        </w:rPr>
        <w:t>. Regarding this aspect, according to the interview with the Mayor of Skenderaj, the latter is planning a</w:t>
      </w:r>
      <w:r w:rsidR="00C61C16">
        <w:rPr>
          <w:sz w:val="28"/>
          <w:szCs w:val="28"/>
          <w:lang w:val="en-US"/>
        </w:rPr>
        <w:t>n entire</w:t>
      </w:r>
      <w:r w:rsidRPr="00D55FEB">
        <w:rPr>
          <w:sz w:val="28"/>
          <w:szCs w:val="28"/>
          <w:lang w:val="en-US"/>
        </w:rPr>
        <w:t xml:space="preserve"> reformation, the organization of the municipal administration, since this organization is determined by the Statute of the municipality and its change is possible only by 2/3 of the members of the Municipal Assembly, this issue is not even on the agenda. </w:t>
      </w:r>
      <w:r w:rsidR="00C61C16">
        <w:rPr>
          <w:sz w:val="28"/>
          <w:szCs w:val="28"/>
          <w:lang w:val="en-US"/>
        </w:rPr>
        <w:t>O</w:t>
      </w:r>
      <w:r w:rsidRPr="00D55FEB">
        <w:rPr>
          <w:sz w:val="28"/>
          <w:szCs w:val="28"/>
          <w:lang w:val="en-US"/>
        </w:rPr>
        <w:t>ther municipalities included in this report have not planned any changes in the MOCR.</w:t>
      </w:r>
    </w:p>
    <w:p w14:paraId="7F87A280" w14:textId="2FF37833" w:rsidR="00C96F87" w:rsidRPr="00D55FEB" w:rsidRDefault="00957620">
      <w:pPr>
        <w:pStyle w:val="Heading2"/>
        <w:rPr>
          <w:sz w:val="28"/>
          <w:szCs w:val="28"/>
          <w:lang w:val="en-US"/>
        </w:rPr>
      </w:pPr>
      <w:bookmarkStart w:id="17" w:name="_Toc129868608"/>
      <w:r w:rsidRPr="00D55FEB">
        <w:rPr>
          <w:sz w:val="28"/>
          <w:szCs w:val="28"/>
          <w:lang w:val="en-US"/>
        </w:rPr>
        <w:t>MOCR staff</w:t>
      </w:r>
      <w:bookmarkEnd w:id="17"/>
      <w:r w:rsidRPr="00D55FEB">
        <w:rPr>
          <w:sz w:val="28"/>
          <w:szCs w:val="28"/>
          <w:lang w:val="en-US"/>
        </w:rPr>
        <w:t xml:space="preserve"> </w:t>
      </w:r>
    </w:p>
    <w:p w14:paraId="1171FBBE" w14:textId="538682B6" w:rsidR="00C96F87" w:rsidRPr="00D55FEB" w:rsidRDefault="00C61C16">
      <w:pPr>
        <w:jc w:val="both"/>
        <w:rPr>
          <w:sz w:val="28"/>
          <w:szCs w:val="28"/>
          <w:lang w:val="en-US"/>
        </w:rPr>
      </w:pPr>
      <w:r>
        <w:rPr>
          <w:sz w:val="28"/>
          <w:szCs w:val="28"/>
          <w:lang w:val="en-US"/>
        </w:rPr>
        <w:t>D</w:t>
      </w:r>
      <w:r w:rsidR="00957620" w:rsidRPr="00D55FEB">
        <w:rPr>
          <w:sz w:val="28"/>
          <w:szCs w:val="28"/>
          <w:lang w:val="en-US"/>
        </w:rPr>
        <w:t>ata regarding the number of employees in the MOCRs of the 24 municipalities, included in this report, were obtained from the responses to the questionnaires sent to all the MOCRs. Based on these data, two municipalities such as Sht</w:t>
      </w:r>
      <w:r>
        <w:rPr>
          <w:sz w:val="28"/>
          <w:szCs w:val="28"/>
          <w:lang w:val="en-US"/>
        </w:rPr>
        <w:t>e</w:t>
      </w:r>
      <w:r w:rsidR="00957620" w:rsidRPr="00D55FEB">
        <w:rPr>
          <w:sz w:val="28"/>
          <w:szCs w:val="28"/>
          <w:lang w:val="en-US"/>
        </w:rPr>
        <w:t>rpca and Shtime have no employees in the MOCR, while 102 people are employed in 22 other MOCRs. The following table presents the 24 MOCRs listed according to the 24 municipalities, the number of staff (</w:t>
      </w:r>
      <w:r w:rsidR="00957620">
        <w:rPr>
          <w:sz w:val="28"/>
          <w:szCs w:val="28"/>
          <w:lang w:val="en-US"/>
        </w:rPr>
        <w:t>ex</w:t>
      </w:r>
      <w:r w:rsidR="00957620" w:rsidRPr="00D55FEB">
        <w:rPr>
          <w:sz w:val="28"/>
          <w:szCs w:val="28"/>
          <w:lang w:val="en-US"/>
        </w:rPr>
        <w:t>cluding the heads of the MOCRs), gender and ethnicity of the staff.</w:t>
      </w:r>
      <w:bookmarkStart w:id="18" w:name="_Hlk125664097"/>
      <w:bookmarkEnd w:id="18"/>
    </w:p>
    <w:p w14:paraId="5CD36996" w14:textId="6A51650B" w:rsidR="00C96F87" w:rsidRPr="00D55FEB" w:rsidRDefault="00957620">
      <w:pPr>
        <w:rPr>
          <w:sz w:val="28"/>
          <w:szCs w:val="28"/>
          <w:lang w:val="en-US"/>
        </w:rPr>
      </w:pPr>
      <w:r w:rsidRPr="00D55FEB">
        <w:rPr>
          <w:b/>
          <w:bCs/>
          <w:sz w:val="28"/>
          <w:szCs w:val="28"/>
          <w:lang w:val="en-US"/>
        </w:rPr>
        <w:t>Table 6</w:t>
      </w:r>
      <w:r w:rsidRPr="00D55FEB">
        <w:rPr>
          <w:sz w:val="28"/>
          <w:szCs w:val="28"/>
          <w:lang w:val="en-US"/>
        </w:rPr>
        <w:t>: the number of employees in MOCR</w:t>
      </w:r>
      <w:r w:rsidRPr="00D55FEB">
        <w:rPr>
          <w:rStyle w:val="FootnoteReference"/>
          <w:sz w:val="28"/>
          <w:szCs w:val="28"/>
          <w:lang w:val="en-US"/>
        </w:rPr>
        <w:footnoteReference w:id="14"/>
      </w:r>
      <w:r w:rsidRPr="00D55FEB">
        <w:rPr>
          <w:sz w:val="28"/>
          <w:szCs w:val="28"/>
          <w:lang w:val="en-US"/>
        </w:rPr>
        <w:t>, their gender and ethnicity</w:t>
      </w:r>
    </w:p>
    <w:tbl>
      <w:tblPr>
        <w:tblW w:w="9258" w:type="dxa"/>
        <w:jc w:val="center"/>
        <w:tblLook w:val="04A0" w:firstRow="1" w:lastRow="0" w:firstColumn="1" w:lastColumn="0" w:noHBand="0" w:noVBand="1"/>
      </w:tblPr>
      <w:tblGrid>
        <w:gridCol w:w="626"/>
        <w:gridCol w:w="1672"/>
        <w:gridCol w:w="1380"/>
        <w:gridCol w:w="590"/>
        <w:gridCol w:w="590"/>
        <w:gridCol w:w="4400"/>
      </w:tblGrid>
      <w:tr w:rsidR="00C96F87" w14:paraId="66FE8D14" w14:textId="77777777">
        <w:trPr>
          <w:trHeight w:val="300"/>
          <w:jc w:val="center"/>
        </w:trPr>
        <w:tc>
          <w:tcPr>
            <w:tcW w:w="626" w:type="dxa"/>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14:paraId="358676DC"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No.</w:t>
            </w:r>
          </w:p>
        </w:tc>
        <w:tc>
          <w:tcPr>
            <w:tcW w:w="1672" w:type="dxa"/>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14:paraId="028AA7D3"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Municipality</w:t>
            </w:r>
          </w:p>
        </w:tc>
        <w:tc>
          <w:tcPr>
            <w:tcW w:w="1380" w:type="dxa"/>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14:paraId="1C54EB39" w14:textId="069E470F"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MOCR staff</w:t>
            </w:r>
          </w:p>
        </w:tc>
        <w:tc>
          <w:tcPr>
            <w:tcW w:w="1180"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00D0AB93"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 xml:space="preserve">Gender </w:t>
            </w:r>
          </w:p>
        </w:tc>
        <w:tc>
          <w:tcPr>
            <w:tcW w:w="4400" w:type="dxa"/>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14:paraId="6052E3EB"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Ethnicity of staff</w:t>
            </w:r>
          </w:p>
        </w:tc>
      </w:tr>
      <w:tr w:rsidR="00C96F87" w14:paraId="383BC378" w14:textId="77777777">
        <w:trPr>
          <w:trHeight w:val="300"/>
          <w:jc w:val="center"/>
        </w:trPr>
        <w:tc>
          <w:tcPr>
            <w:tcW w:w="626" w:type="dxa"/>
            <w:vMerge/>
            <w:tcBorders>
              <w:top w:val="single" w:sz="4" w:space="0" w:color="auto"/>
              <w:left w:val="single" w:sz="4" w:space="0" w:color="auto"/>
              <w:bottom w:val="single" w:sz="4" w:space="0" w:color="000000"/>
              <w:right w:val="single" w:sz="4" w:space="0" w:color="auto"/>
            </w:tcBorders>
            <w:vAlign w:val="center"/>
            <w:hideMark/>
          </w:tcPr>
          <w:p w14:paraId="4E773459" w14:textId="77777777" w:rsidR="00C96F87" w:rsidRPr="00D55FEB" w:rsidRDefault="00C96F87">
            <w:pPr>
              <w:spacing w:after="0" w:line="240" w:lineRule="auto"/>
              <w:rPr>
                <w:rFonts w:ascii="Calibri" w:eastAsia="Times New Roman" w:hAnsi="Calibri" w:cs="Calibri"/>
                <w:b/>
                <w:bCs/>
                <w:color w:val="000000"/>
                <w:sz w:val="28"/>
                <w:szCs w:val="28"/>
                <w:lang w:val="en-US"/>
              </w:rPr>
            </w:pPr>
          </w:p>
        </w:tc>
        <w:tc>
          <w:tcPr>
            <w:tcW w:w="1672" w:type="dxa"/>
            <w:vMerge/>
            <w:tcBorders>
              <w:top w:val="single" w:sz="4" w:space="0" w:color="auto"/>
              <w:left w:val="single" w:sz="4" w:space="0" w:color="auto"/>
              <w:bottom w:val="single" w:sz="4" w:space="0" w:color="000000"/>
              <w:right w:val="single" w:sz="4" w:space="0" w:color="auto"/>
            </w:tcBorders>
            <w:vAlign w:val="center"/>
            <w:hideMark/>
          </w:tcPr>
          <w:p w14:paraId="4E200C61" w14:textId="77777777" w:rsidR="00C96F87" w:rsidRPr="00D55FEB" w:rsidRDefault="00C96F87">
            <w:pPr>
              <w:spacing w:after="0" w:line="240" w:lineRule="auto"/>
              <w:rPr>
                <w:rFonts w:ascii="Calibri" w:eastAsia="Times New Roman" w:hAnsi="Calibri" w:cs="Calibri"/>
                <w:b/>
                <w:bCs/>
                <w:color w:val="000000"/>
                <w:sz w:val="28"/>
                <w:szCs w:val="28"/>
                <w:lang w:val="en-US"/>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14:paraId="3E87BB1B" w14:textId="77777777" w:rsidR="00C96F87" w:rsidRPr="00D55FEB" w:rsidRDefault="00C96F87">
            <w:pPr>
              <w:spacing w:after="0" w:line="240" w:lineRule="auto"/>
              <w:rPr>
                <w:rFonts w:ascii="Calibri" w:eastAsia="Times New Roman" w:hAnsi="Calibri" w:cs="Calibri"/>
                <w:b/>
                <w:bCs/>
                <w:color w:val="000000"/>
                <w:sz w:val="28"/>
                <w:szCs w:val="28"/>
                <w:lang w:val="en-US"/>
              </w:rPr>
            </w:pPr>
          </w:p>
        </w:tc>
        <w:tc>
          <w:tcPr>
            <w:tcW w:w="590" w:type="dxa"/>
            <w:tcBorders>
              <w:top w:val="nil"/>
              <w:left w:val="nil"/>
              <w:bottom w:val="single" w:sz="4" w:space="0" w:color="auto"/>
              <w:right w:val="single" w:sz="4" w:space="0" w:color="auto"/>
            </w:tcBorders>
            <w:shd w:val="clear" w:color="000000" w:fill="E7E6E6"/>
            <w:noWrap/>
            <w:vAlign w:val="bottom"/>
            <w:hideMark/>
          </w:tcPr>
          <w:p w14:paraId="7821DACA"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F</w:t>
            </w:r>
          </w:p>
        </w:tc>
        <w:tc>
          <w:tcPr>
            <w:tcW w:w="590" w:type="dxa"/>
            <w:tcBorders>
              <w:top w:val="nil"/>
              <w:left w:val="nil"/>
              <w:bottom w:val="single" w:sz="4" w:space="0" w:color="auto"/>
              <w:right w:val="single" w:sz="4" w:space="0" w:color="auto"/>
            </w:tcBorders>
            <w:shd w:val="clear" w:color="000000" w:fill="E7E6E6"/>
            <w:noWrap/>
            <w:vAlign w:val="bottom"/>
            <w:hideMark/>
          </w:tcPr>
          <w:p w14:paraId="45D36B5F"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M</w:t>
            </w:r>
          </w:p>
        </w:tc>
        <w:tc>
          <w:tcPr>
            <w:tcW w:w="4400" w:type="dxa"/>
            <w:vMerge/>
            <w:tcBorders>
              <w:top w:val="single" w:sz="4" w:space="0" w:color="auto"/>
              <w:left w:val="single" w:sz="4" w:space="0" w:color="auto"/>
              <w:bottom w:val="single" w:sz="4" w:space="0" w:color="000000"/>
              <w:right w:val="single" w:sz="4" w:space="0" w:color="auto"/>
            </w:tcBorders>
            <w:vAlign w:val="center"/>
            <w:hideMark/>
          </w:tcPr>
          <w:p w14:paraId="5ACAFC3E" w14:textId="77777777" w:rsidR="00C96F87" w:rsidRPr="00D55FEB" w:rsidRDefault="00C96F87">
            <w:pPr>
              <w:spacing w:after="0" w:line="240" w:lineRule="auto"/>
              <w:rPr>
                <w:rFonts w:ascii="Calibri" w:eastAsia="Times New Roman" w:hAnsi="Calibri" w:cs="Calibri"/>
                <w:b/>
                <w:bCs/>
                <w:color w:val="000000"/>
                <w:sz w:val="28"/>
                <w:szCs w:val="28"/>
                <w:lang w:val="en-US"/>
              </w:rPr>
            </w:pPr>
          </w:p>
        </w:tc>
      </w:tr>
      <w:tr w:rsidR="00C96F87" w14:paraId="3A5F976D" w14:textId="77777777">
        <w:trPr>
          <w:trHeight w:val="6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7C6B07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1672" w:type="dxa"/>
            <w:tcBorders>
              <w:top w:val="nil"/>
              <w:left w:val="nil"/>
              <w:bottom w:val="single" w:sz="4" w:space="0" w:color="auto"/>
              <w:right w:val="single" w:sz="4" w:space="0" w:color="auto"/>
            </w:tcBorders>
            <w:shd w:val="clear" w:color="auto" w:fill="auto"/>
            <w:noWrap/>
            <w:vAlign w:val="center"/>
            <w:hideMark/>
          </w:tcPr>
          <w:p w14:paraId="4C6D2903" w14:textId="2E0CD555"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Pej</w:t>
            </w:r>
            <w:r w:rsidR="00C61C16">
              <w:rPr>
                <w:rFonts w:ascii="Calibri" w:eastAsia="Times New Roman" w:hAnsi="Calibri" w:cs="Calibri"/>
                <w:color w:val="000000"/>
                <w:sz w:val="28"/>
                <w:szCs w:val="28"/>
                <w:lang w:val="en-US"/>
              </w:rPr>
              <w:t>a</w:t>
            </w:r>
          </w:p>
        </w:tc>
        <w:tc>
          <w:tcPr>
            <w:tcW w:w="1380" w:type="dxa"/>
            <w:tcBorders>
              <w:top w:val="nil"/>
              <w:left w:val="nil"/>
              <w:bottom w:val="single" w:sz="4" w:space="0" w:color="auto"/>
              <w:right w:val="single" w:sz="4" w:space="0" w:color="auto"/>
            </w:tcBorders>
            <w:shd w:val="clear" w:color="auto" w:fill="auto"/>
            <w:noWrap/>
            <w:vAlign w:val="center"/>
            <w:hideMark/>
          </w:tcPr>
          <w:p w14:paraId="12CB392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6</w:t>
            </w:r>
          </w:p>
        </w:tc>
        <w:tc>
          <w:tcPr>
            <w:tcW w:w="590" w:type="dxa"/>
            <w:tcBorders>
              <w:top w:val="nil"/>
              <w:left w:val="nil"/>
              <w:bottom w:val="single" w:sz="4" w:space="0" w:color="auto"/>
              <w:right w:val="single" w:sz="4" w:space="0" w:color="auto"/>
            </w:tcBorders>
            <w:shd w:val="clear" w:color="auto" w:fill="auto"/>
            <w:noWrap/>
            <w:vAlign w:val="center"/>
            <w:hideMark/>
          </w:tcPr>
          <w:p w14:paraId="195B3CB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w:t>
            </w:r>
          </w:p>
        </w:tc>
        <w:tc>
          <w:tcPr>
            <w:tcW w:w="590" w:type="dxa"/>
            <w:tcBorders>
              <w:top w:val="nil"/>
              <w:left w:val="nil"/>
              <w:bottom w:val="single" w:sz="4" w:space="0" w:color="auto"/>
              <w:right w:val="single" w:sz="4" w:space="0" w:color="auto"/>
            </w:tcBorders>
            <w:shd w:val="clear" w:color="auto" w:fill="auto"/>
            <w:noWrap/>
            <w:vAlign w:val="center"/>
            <w:hideMark/>
          </w:tcPr>
          <w:p w14:paraId="5C352C3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w:t>
            </w:r>
          </w:p>
        </w:tc>
        <w:tc>
          <w:tcPr>
            <w:tcW w:w="4400" w:type="dxa"/>
            <w:tcBorders>
              <w:top w:val="nil"/>
              <w:left w:val="nil"/>
              <w:bottom w:val="single" w:sz="4" w:space="0" w:color="auto"/>
              <w:right w:val="single" w:sz="4" w:space="0" w:color="auto"/>
            </w:tcBorders>
            <w:shd w:val="clear" w:color="auto" w:fill="auto"/>
            <w:vAlign w:val="bottom"/>
            <w:hideMark/>
          </w:tcPr>
          <w:p w14:paraId="7EEF38B6"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Albanian (1), Bosnian (2), Roma (1), Egyptian (1), Montenegrin (1)</w:t>
            </w:r>
          </w:p>
        </w:tc>
      </w:tr>
      <w:tr w:rsidR="00C96F87" w14:paraId="6B523A4A"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0410D7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1672" w:type="dxa"/>
            <w:tcBorders>
              <w:top w:val="nil"/>
              <w:left w:val="nil"/>
              <w:bottom w:val="single" w:sz="4" w:space="0" w:color="auto"/>
              <w:right w:val="single" w:sz="4" w:space="0" w:color="auto"/>
            </w:tcBorders>
            <w:shd w:val="clear" w:color="auto" w:fill="auto"/>
            <w:noWrap/>
            <w:vAlign w:val="center"/>
            <w:hideMark/>
          </w:tcPr>
          <w:p w14:paraId="5AAD372F" w14:textId="3D60D6FA"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Deçan</w:t>
            </w:r>
          </w:p>
        </w:tc>
        <w:tc>
          <w:tcPr>
            <w:tcW w:w="1380" w:type="dxa"/>
            <w:tcBorders>
              <w:top w:val="nil"/>
              <w:left w:val="nil"/>
              <w:bottom w:val="single" w:sz="4" w:space="0" w:color="auto"/>
              <w:right w:val="single" w:sz="4" w:space="0" w:color="auto"/>
            </w:tcBorders>
            <w:shd w:val="clear" w:color="auto" w:fill="auto"/>
            <w:noWrap/>
            <w:vAlign w:val="bottom"/>
            <w:hideMark/>
          </w:tcPr>
          <w:p w14:paraId="422AFA7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590" w:type="dxa"/>
            <w:tcBorders>
              <w:top w:val="nil"/>
              <w:left w:val="nil"/>
              <w:bottom w:val="single" w:sz="4" w:space="0" w:color="auto"/>
              <w:right w:val="single" w:sz="4" w:space="0" w:color="auto"/>
            </w:tcBorders>
            <w:shd w:val="clear" w:color="auto" w:fill="auto"/>
            <w:noWrap/>
            <w:vAlign w:val="bottom"/>
            <w:hideMark/>
          </w:tcPr>
          <w:p w14:paraId="05D6864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590" w:type="dxa"/>
            <w:tcBorders>
              <w:top w:val="nil"/>
              <w:left w:val="nil"/>
              <w:bottom w:val="single" w:sz="4" w:space="0" w:color="auto"/>
              <w:right w:val="single" w:sz="4" w:space="0" w:color="auto"/>
            </w:tcBorders>
            <w:shd w:val="clear" w:color="auto" w:fill="auto"/>
            <w:noWrap/>
            <w:vAlign w:val="bottom"/>
            <w:hideMark/>
          </w:tcPr>
          <w:p w14:paraId="11EA721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4400" w:type="dxa"/>
            <w:tcBorders>
              <w:top w:val="nil"/>
              <w:left w:val="nil"/>
              <w:bottom w:val="single" w:sz="4" w:space="0" w:color="auto"/>
              <w:right w:val="single" w:sz="4" w:space="0" w:color="auto"/>
            </w:tcBorders>
            <w:shd w:val="clear" w:color="auto" w:fill="auto"/>
            <w:noWrap/>
            <w:vAlign w:val="bottom"/>
            <w:hideMark/>
          </w:tcPr>
          <w:p w14:paraId="6A26BDF4"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Albanian (1), Serbian (1)</w:t>
            </w:r>
          </w:p>
        </w:tc>
      </w:tr>
      <w:tr w:rsidR="00C96F87" w14:paraId="4DE6A1BD"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C93245D"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3</w:t>
            </w:r>
          </w:p>
        </w:tc>
        <w:tc>
          <w:tcPr>
            <w:tcW w:w="1672" w:type="dxa"/>
            <w:tcBorders>
              <w:top w:val="nil"/>
              <w:left w:val="nil"/>
              <w:bottom w:val="single" w:sz="4" w:space="0" w:color="auto"/>
              <w:right w:val="single" w:sz="4" w:space="0" w:color="auto"/>
            </w:tcBorders>
            <w:shd w:val="clear" w:color="auto" w:fill="auto"/>
            <w:noWrap/>
            <w:vAlign w:val="center"/>
            <w:hideMark/>
          </w:tcPr>
          <w:p w14:paraId="43E6EAD0" w14:textId="47240388"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Lipjan</w:t>
            </w:r>
          </w:p>
        </w:tc>
        <w:tc>
          <w:tcPr>
            <w:tcW w:w="1380" w:type="dxa"/>
            <w:tcBorders>
              <w:top w:val="nil"/>
              <w:left w:val="nil"/>
              <w:bottom w:val="single" w:sz="4" w:space="0" w:color="auto"/>
              <w:right w:val="single" w:sz="4" w:space="0" w:color="auto"/>
            </w:tcBorders>
            <w:shd w:val="clear" w:color="auto" w:fill="auto"/>
            <w:noWrap/>
            <w:vAlign w:val="bottom"/>
            <w:hideMark/>
          </w:tcPr>
          <w:p w14:paraId="0CCAFE0A"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4</w:t>
            </w:r>
          </w:p>
        </w:tc>
        <w:tc>
          <w:tcPr>
            <w:tcW w:w="590" w:type="dxa"/>
            <w:tcBorders>
              <w:top w:val="nil"/>
              <w:left w:val="nil"/>
              <w:bottom w:val="single" w:sz="4" w:space="0" w:color="auto"/>
              <w:right w:val="single" w:sz="4" w:space="0" w:color="auto"/>
            </w:tcBorders>
            <w:shd w:val="clear" w:color="auto" w:fill="auto"/>
            <w:noWrap/>
            <w:vAlign w:val="bottom"/>
            <w:hideMark/>
          </w:tcPr>
          <w:p w14:paraId="62807C41"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w:t>
            </w:r>
          </w:p>
        </w:tc>
        <w:tc>
          <w:tcPr>
            <w:tcW w:w="590" w:type="dxa"/>
            <w:tcBorders>
              <w:top w:val="nil"/>
              <w:left w:val="nil"/>
              <w:bottom w:val="single" w:sz="4" w:space="0" w:color="auto"/>
              <w:right w:val="single" w:sz="4" w:space="0" w:color="auto"/>
            </w:tcBorders>
            <w:shd w:val="clear" w:color="auto" w:fill="auto"/>
            <w:noWrap/>
            <w:vAlign w:val="bottom"/>
            <w:hideMark/>
          </w:tcPr>
          <w:p w14:paraId="762BB369"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3</w:t>
            </w:r>
          </w:p>
        </w:tc>
        <w:tc>
          <w:tcPr>
            <w:tcW w:w="4400" w:type="dxa"/>
            <w:tcBorders>
              <w:top w:val="nil"/>
              <w:left w:val="nil"/>
              <w:bottom w:val="single" w:sz="4" w:space="0" w:color="auto"/>
              <w:right w:val="single" w:sz="4" w:space="0" w:color="auto"/>
            </w:tcBorders>
            <w:shd w:val="clear" w:color="auto" w:fill="auto"/>
            <w:noWrap/>
            <w:vAlign w:val="bottom"/>
            <w:hideMark/>
          </w:tcPr>
          <w:p w14:paraId="058EAF45" w14:textId="77777777"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Ashkali (2) and Serb (2)</w:t>
            </w:r>
          </w:p>
        </w:tc>
      </w:tr>
      <w:tr w:rsidR="00C96F87" w14:paraId="5C6C923E"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3D7A7E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1672" w:type="dxa"/>
            <w:tcBorders>
              <w:top w:val="nil"/>
              <w:left w:val="nil"/>
              <w:bottom w:val="single" w:sz="4" w:space="0" w:color="auto"/>
              <w:right w:val="single" w:sz="4" w:space="0" w:color="auto"/>
            </w:tcBorders>
            <w:shd w:val="clear" w:color="auto" w:fill="auto"/>
            <w:noWrap/>
            <w:vAlign w:val="center"/>
            <w:hideMark/>
          </w:tcPr>
          <w:p w14:paraId="235207E4" w14:textId="73FF3BBC"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Fush</w:t>
            </w:r>
            <w:r w:rsidR="00C61C16">
              <w:rPr>
                <w:rFonts w:ascii="Calibri" w:eastAsia="Times New Roman" w:hAnsi="Calibri" w:cs="Calibri"/>
                <w:color w:val="000000"/>
                <w:sz w:val="28"/>
                <w:szCs w:val="28"/>
                <w:lang w:val="en-US"/>
              </w:rPr>
              <w:t>e</w:t>
            </w:r>
            <w:r w:rsidRPr="00D55FEB">
              <w:rPr>
                <w:rFonts w:ascii="Calibri" w:eastAsia="Times New Roman" w:hAnsi="Calibri" w:cs="Calibri"/>
                <w:color w:val="000000"/>
                <w:sz w:val="28"/>
                <w:szCs w:val="28"/>
                <w:lang w:val="en-US"/>
              </w:rPr>
              <w:t xml:space="preserve"> Kosov</w:t>
            </w:r>
            <w:r w:rsidR="00C61C16">
              <w:rPr>
                <w:rFonts w:ascii="Calibri" w:eastAsia="Times New Roman" w:hAnsi="Calibri" w:cs="Calibri"/>
                <w:color w:val="000000"/>
                <w:sz w:val="28"/>
                <w:szCs w:val="28"/>
                <w:lang w:val="en-US"/>
              </w:rPr>
              <w:t>a</w:t>
            </w:r>
          </w:p>
        </w:tc>
        <w:tc>
          <w:tcPr>
            <w:tcW w:w="1380" w:type="dxa"/>
            <w:tcBorders>
              <w:top w:val="nil"/>
              <w:left w:val="nil"/>
              <w:bottom w:val="single" w:sz="4" w:space="0" w:color="auto"/>
              <w:right w:val="single" w:sz="4" w:space="0" w:color="auto"/>
            </w:tcBorders>
            <w:shd w:val="clear" w:color="auto" w:fill="auto"/>
            <w:noWrap/>
            <w:vAlign w:val="bottom"/>
            <w:hideMark/>
          </w:tcPr>
          <w:p w14:paraId="1D0572A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590" w:type="dxa"/>
            <w:tcBorders>
              <w:top w:val="nil"/>
              <w:left w:val="nil"/>
              <w:bottom w:val="single" w:sz="4" w:space="0" w:color="auto"/>
              <w:right w:val="single" w:sz="4" w:space="0" w:color="auto"/>
            </w:tcBorders>
            <w:shd w:val="clear" w:color="auto" w:fill="auto"/>
            <w:noWrap/>
            <w:vAlign w:val="bottom"/>
            <w:hideMark/>
          </w:tcPr>
          <w:p w14:paraId="750CF6D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590" w:type="dxa"/>
            <w:tcBorders>
              <w:top w:val="nil"/>
              <w:left w:val="nil"/>
              <w:bottom w:val="single" w:sz="4" w:space="0" w:color="auto"/>
              <w:right w:val="single" w:sz="4" w:space="0" w:color="auto"/>
            </w:tcBorders>
            <w:shd w:val="clear" w:color="auto" w:fill="auto"/>
            <w:noWrap/>
            <w:vAlign w:val="bottom"/>
            <w:hideMark/>
          </w:tcPr>
          <w:p w14:paraId="0D66857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4400" w:type="dxa"/>
            <w:tcBorders>
              <w:top w:val="nil"/>
              <w:left w:val="nil"/>
              <w:bottom w:val="single" w:sz="4" w:space="0" w:color="auto"/>
              <w:right w:val="single" w:sz="4" w:space="0" w:color="auto"/>
            </w:tcBorders>
            <w:shd w:val="clear" w:color="auto" w:fill="auto"/>
            <w:noWrap/>
            <w:vAlign w:val="bottom"/>
            <w:hideMark/>
          </w:tcPr>
          <w:p w14:paraId="311A639F"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Roma (1) and Serb (1)</w:t>
            </w:r>
          </w:p>
        </w:tc>
      </w:tr>
      <w:tr w:rsidR="00C96F87" w14:paraId="16A4B5E2"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C33394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w:t>
            </w:r>
          </w:p>
        </w:tc>
        <w:tc>
          <w:tcPr>
            <w:tcW w:w="1672" w:type="dxa"/>
            <w:tcBorders>
              <w:top w:val="nil"/>
              <w:left w:val="nil"/>
              <w:bottom w:val="single" w:sz="4" w:space="0" w:color="auto"/>
              <w:right w:val="single" w:sz="4" w:space="0" w:color="auto"/>
            </w:tcBorders>
            <w:shd w:val="clear" w:color="auto" w:fill="auto"/>
            <w:noWrap/>
            <w:vAlign w:val="center"/>
            <w:hideMark/>
          </w:tcPr>
          <w:p w14:paraId="642A2493" w14:textId="71686E6B"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Prishtin</w:t>
            </w:r>
            <w:r w:rsidR="00C1179A">
              <w:rPr>
                <w:rFonts w:ascii="Calibri" w:eastAsia="Times New Roman" w:hAnsi="Calibri" w:cs="Calibri"/>
                <w:color w:val="000000"/>
                <w:sz w:val="28"/>
                <w:szCs w:val="28"/>
                <w:lang w:val="en-US"/>
              </w:rPr>
              <w:t>a</w:t>
            </w:r>
          </w:p>
        </w:tc>
        <w:tc>
          <w:tcPr>
            <w:tcW w:w="1380" w:type="dxa"/>
            <w:tcBorders>
              <w:top w:val="nil"/>
              <w:left w:val="nil"/>
              <w:bottom w:val="single" w:sz="4" w:space="0" w:color="auto"/>
              <w:right w:val="single" w:sz="4" w:space="0" w:color="auto"/>
            </w:tcBorders>
            <w:shd w:val="clear" w:color="auto" w:fill="auto"/>
            <w:noWrap/>
            <w:vAlign w:val="bottom"/>
            <w:hideMark/>
          </w:tcPr>
          <w:p w14:paraId="3FCA00E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590" w:type="dxa"/>
            <w:tcBorders>
              <w:top w:val="nil"/>
              <w:left w:val="nil"/>
              <w:bottom w:val="single" w:sz="4" w:space="0" w:color="auto"/>
              <w:right w:val="single" w:sz="4" w:space="0" w:color="auto"/>
            </w:tcBorders>
            <w:shd w:val="clear" w:color="auto" w:fill="auto"/>
            <w:noWrap/>
            <w:vAlign w:val="bottom"/>
            <w:hideMark/>
          </w:tcPr>
          <w:p w14:paraId="4392890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590" w:type="dxa"/>
            <w:tcBorders>
              <w:top w:val="nil"/>
              <w:left w:val="nil"/>
              <w:bottom w:val="single" w:sz="4" w:space="0" w:color="auto"/>
              <w:right w:val="single" w:sz="4" w:space="0" w:color="auto"/>
            </w:tcBorders>
            <w:shd w:val="clear" w:color="auto" w:fill="auto"/>
            <w:noWrap/>
            <w:vAlign w:val="bottom"/>
            <w:hideMark/>
          </w:tcPr>
          <w:p w14:paraId="679F677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4400" w:type="dxa"/>
            <w:tcBorders>
              <w:top w:val="nil"/>
              <w:left w:val="nil"/>
              <w:bottom w:val="single" w:sz="4" w:space="0" w:color="auto"/>
              <w:right w:val="single" w:sz="4" w:space="0" w:color="auto"/>
            </w:tcBorders>
            <w:shd w:val="clear" w:color="auto" w:fill="auto"/>
            <w:noWrap/>
            <w:vAlign w:val="bottom"/>
            <w:hideMark/>
          </w:tcPr>
          <w:p w14:paraId="69525571"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Albanian (2), Turkish (1), Serbian (1)</w:t>
            </w:r>
          </w:p>
        </w:tc>
      </w:tr>
      <w:tr w:rsidR="00C96F87" w14:paraId="65AB8CCE"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7E24CC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6</w:t>
            </w:r>
          </w:p>
        </w:tc>
        <w:tc>
          <w:tcPr>
            <w:tcW w:w="1672" w:type="dxa"/>
            <w:tcBorders>
              <w:top w:val="nil"/>
              <w:left w:val="nil"/>
              <w:bottom w:val="single" w:sz="4" w:space="0" w:color="auto"/>
              <w:right w:val="single" w:sz="4" w:space="0" w:color="auto"/>
            </w:tcBorders>
            <w:shd w:val="clear" w:color="auto" w:fill="auto"/>
            <w:noWrap/>
            <w:vAlign w:val="center"/>
            <w:hideMark/>
          </w:tcPr>
          <w:p w14:paraId="4FA97365" w14:textId="185E3F9E"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Obiliq</w:t>
            </w:r>
          </w:p>
        </w:tc>
        <w:tc>
          <w:tcPr>
            <w:tcW w:w="1380" w:type="dxa"/>
            <w:tcBorders>
              <w:top w:val="nil"/>
              <w:left w:val="nil"/>
              <w:bottom w:val="single" w:sz="4" w:space="0" w:color="auto"/>
              <w:right w:val="single" w:sz="4" w:space="0" w:color="auto"/>
            </w:tcBorders>
            <w:shd w:val="clear" w:color="auto" w:fill="auto"/>
            <w:noWrap/>
            <w:vAlign w:val="bottom"/>
            <w:hideMark/>
          </w:tcPr>
          <w:p w14:paraId="32BCCD7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w:t>
            </w:r>
          </w:p>
        </w:tc>
        <w:tc>
          <w:tcPr>
            <w:tcW w:w="590" w:type="dxa"/>
            <w:tcBorders>
              <w:top w:val="nil"/>
              <w:left w:val="nil"/>
              <w:bottom w:val="single" w:sz="4" w:space="0" w:color="auto"/>
              <w:right w:val="single" w:sz="4" w:space="0" w:color="auto"/>
            </w:tcBorders>
            <w:shd w:val="clear" w:color="auto" w:fill="auto"/>
            <w:noWrap/>
            <w:vAlign w:val="bottom"/>
            <w:hideMark/>
          </w:tcPr>
          <w:p w14:paraId="102458E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590" w:type="dxa"/>
            <w:tcBorders>
              <w:top w:val="nil"/>
              <w:left w:val="nil"/>
              <w:bottom w:val="single" w:sz="4" w:space="0" w:color="auto"/>
              <w:right w:val="single" w:sz="4" w:space="0" w:color="auto"/>
            </w:tcBorders>
            <w:shd w:val="clear" w:color="auto" w:fill="auto"/>
            <w:noWrap/>
            <w:vAlign w:val="bottom"/>
            <w:hideMark/>
          </w:tcPr>
          <w:p w14:paraId="5D727E1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4400" w:type="dxa"/>
            <w:tcBorders>
              <w:top w:val="nil"/>
              <w:left w:val="nil"/>
              <w:bottom w:val="single" w:sz="4" w:space="0" w:color="auto"/>
              <w:right w:val="single" w:sz="4" w:space="0" w:color="auto"/>
            </w:tcBorders>
            <w:shd w:val="clear" w:color="auto" w:fill="auto"/>
            <w:noWrap/>
            <w:vAlign w:val="bottom"/>
            <w:hideMark/>
          </w:tcPr>
          <w:p w14:paraId="0C5CF83A"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Albanian (1), Roma (2), Bosnian (1), Serbian (1)</w:t>
            </w:r>
          </w:p>
        </w:tc>
      </w:tr>
      <w:tr w:rsidR="00C96F87" w14:paraId="67561C3A"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1459C7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w:t>
            </w:r>
          </w:p>
        </w:tc>
        <w:tc>
          <w:tcPr>
            <w:tcW w:w="1672" w:type="dxa"/>
            <w:tcBorders>
              <w:top w:val="nil"/>
              <w:left w:val="nil"/>
              <w:bottom w:val="single" w:sz="4" w:space="0" w:color="auto"/>
              <w:right w:val="single" w:sz="4" w:space="0" w:color="auto"/>
            </w:tcBorders>
            <w:shd w:val="clear" w:color="auto" w:fill="auto"/>
            <w:noWrap/>
            <w:vAlign w:val="center"/>
            <w:hideMark/>
          </w:tcPr>
          <w:p w14:paraId="66907511" w14:textId="72BB5122"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Vushtrri</w:t>
            </w:r>
          </w:p>
        </w:tc>
        <w:tc>
          <w:tcPr>
            <w:tcW w:w="1380" w:type="dxa"/>
            <w:tcBorders>
              <w:top w:val="nil"/>
              <w:left w:val="nil"/>
              <w:bottom w:val="single" w:sz="4" w:space="0" w:color="auto"/>
              <w:right w:val="single" w:sz="4" w:space="0" w:color="auto"/>
            </w:tcBorders>
            <w:shd w:val="clear" w:color="auto" w:fill="auto"/>
            <w:noWrap/>
            <w:vAlign w:val="bottom"/>
            <w:hideMark/>
          </w:tcPr>
          <w:p w14:paraId="4EE8065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w:t>
            </w:r>
          </w:p>
        </w:tc>
        <w:tc>
          <w:tcPr>
            <w:tcW w:w="590" w:type="dxa"/>
            <w:tcBorders>
              <w:top w:val="nil"/>
              <w:left w:val="nil"/>
              <w:bottom w:val="single" w:sz="4" w:space="0" w:color="auto"/>
              <w:right w:val="single" w:sz="4" w:space="0" w:color="auto"/>
            </w:tcBorders>
            <w:shd w:val="clear" w:color="auto" w:fill="auto"/>
            <w:noWrap/>
            <w:vAlign w:val="bottom"/>
            <w:hideMark/>
          </w:tcPr>
          <w:p w14:paraId="3647EB8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590" w:type="dxa"/>
            <w:tcBorders>
              <w:top w:val="nil"/>
              <w:left w:val="nil"/>
              <w:bottom w:val="single" w:sz="4" w:space="0" w:color="auto"/>
              <w:right w:val="single" w:sz="4" w:space="0" w:color="auto"/>
            </w:tcBorders>
            <w:shd w:val="clear" w:color="auto" w:fill="auto"/>
            <w:noWrap/>
            <w:vAlign w:val="bottom"/>
            <w:hideMark/>
          </w:tcPr>
          <w:p w14:paraId="0023958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w:t>
            </w:r>
          </w:p>
        </w:tc>
        <w:tc>
          <w:tcPr>
            <w:tcW w:w="4400" w:type="dxa"/>
            <w:tcBorders>
              <w:top w:val="nil"/>
              <w:left w:val="nil"/>
              <w:bottom w:val="single" w:sz="4" w:space="0" w:color="auto"/>
              <w:right w:val="single" w:sz="4" w:space="0" w:color="auto"/>
            </w:tcBorders>
            <w:shd w:val="clear" w:color="auto" w:fill="auto"/>
            <w:noWrap/>
            <w:vAlign w:val="bottom"/>
            <w:hideMark/>
          </w:tcPr>
          <w:p w14:paraId="702C1CB4"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Albanian (1) and Serbian (7)</w:t>
            </w:r>
          </w:p>
        </w:tc>
      </w:tr>
      <w:tr w:rsidR="00C96F87" w14:paraId="3683D925"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D85C87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w:t>
            </w:r>
          </w:p>
        </w:tc>
        <w:tc>
          <w:tcPr>
            <w:tcW w:w="1672" w:type="dxa"/>
            <w:tcBorders>
              <w:top w:val="nil"/>
              <w:left w:val="nil"/>
              <w:bottom w:val="single" w:sz="4" w:space="0" w:color="auto"/>
              <w:right w:val="single" w:sz="4" w:space="0" w:color="auto"/>
            </w:tcBorders>
            <w:shd w:val="clear" w:color="auto" w:fill="auto"/>
            <w:noWrap/>
            <w:vAlign w:val="center"/>
            <w:hideMark/>
          </w:tcPr>
          <w:p w14:paraId="40677C0E" w14:textId="6EC86E78"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Podujev</w:t>
            </w:r>
            <w:r w:rsidR="00C61C16">
              <w:rPr>
                <w:rFonts w:ascii="Calibri" w:eastAsia="Times New Roman" w:hAnsi="Calibri" w:cs="Calibri"/>
                <w:color w:val="000000"/>
                <w:sz w:val="28"/>
                <w:szCs w:val="28"/>
                <w:lang w:val="en-US"/>
              </w:rPr>
              <w:t>a</w:t>
            </w:r>
          </w:p>
        </w:tc>
        <w:tc>
          <w:tcPr>
            <w:tcW w:w="1380" w:type="dxa"/>
            <w:tcBorders>
              <w:top w:val="nil"/>
              <w:left w:val="nil"/>
              <w:bottom w:val="single" w:sz="4" w:space="0" w:color="auto"/>
              <w:right w:val="single" w:sz="4" w:space="0" w:color="auto"/>
            </w:tcBorders>
            <w:shd w:val="clear" w:color="auto" w:fill="auto"/>
            <w:noWrap/>
            <w:vAlign w:val="bottom"/>
            <w:hideMark/>
          </w:tcPr>
          <w:p w14:paraId="5D0EF93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590" w:type="dxa"/>
            <w:tcBorders>
              <w:top w:val="nil"/>
              <w:left w:val="nil"/>
              <w:bottom w:val="single" w:sz="4" w:space="0" w:color="auto"/>
              <w:right w:val="single" w:sz="4" w:space="0" w:color="auto"/>
            </w:tcBorders>
            <w:shd w:val="clear" w:color="auto" w:fill="auto"/>
            <w:noWrap/>
            <w:vAlign w:val="bottom"/>
            <w:hideMark/>
          </w:tcPr>
          <w:p w14:paraId="227C259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590" w:type="dxa"/>
            <w:tcBorders>
              <w:top w:val="nil"/>
              <w:left w:val="nil"/>
              <w:bottom w:val="single" w:sz="4" w:space="0" w:color="auto"/>
              <w:right w:val="single" w:sz="4" w:space="0" w:color="auto"/>
            </w:tcBorders>
            <w:shd w:val="clear" w:color="auto" w:fill="auto"/>
            <w:noWrap/>
            <w:vAlign w:val="bottom"/>
            <w:hideMark/>
          </w:tcPr>
          <w:p w14:paraId="0FBB3E4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4400" w:type="dxa"/>
            <w:tcBorders>
              <w:top w:val="nil"/>
              <w:left w:val="nil"/>
              <w:bottom w:val="single" w:sz="4" w:space="0" w:color="auto"/>
              <w:right w:val="single" w:sz="4" w:space="0" w:color="auto"/>
            </w:tcBorders>
            <w:shd w:val="clear" w:color="auto" w:fill="auto"/>
            <w:noWrap/>
            <w:vAlign w:val="bottom"/>
            <w:hideMark/>
          </w:tcPr>
          <w:p w14:paraId="1D508ED2" w14:textId="1A42E2BD"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Albanian</w:t>
            </w:r>
          </w:p>
        </w:tc>
      </w:tr>
      <w:tr w:rsidR="00C96F87" w14:paraId="434625DC"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B2E258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w:t>
            </w:r>
          </w:p>
        </w:tc>
        <w:tc>
          <w:tcPr>
            <w:tcW w:w="1672" w:type="dxa"/>
            <w:tcBorders>
              <w:top w:val="nil"/>
              <w:left w:val="nil"/>
              <w:bottom w:val="single" w:sz="4" w:space="0" w:color="auto"/>
              <w:right w:val="single" w:sz="4" w:space="0" w:color="auto"/>
            </w:tcBorders>
            <w:shd w:val="clear" w:color="auto" w:fill="auto"/>
            <w:noWrap/>
            <w:vAlign w:val="center"/>
            <w:hideMark/>
          </w:tcPr>
          <w:p w14:paraId="346271A7" w14:textId="2ED89DC4"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Mitrovic</w:t>
            </w:r>
            <w:r w:rsidR="00C61C16">
              <w:rPr>
                <w:rFonts w:ascii="Calibri" w:eastAsia="Times New Roman" w:hAnsi="Calibri" w:cs="Calibri"/>
                <w:color w:val="000000"/>
                <w:sz w:val="28"/>
                <w:szCs w:val="28"/>
                <w:lang w:val="en-US"/>
              </w:rPr>
              <w:t>a</w:t>
            </w:r>
          </w:p>
        </w:tc>
        <w:tc>
          <w:tcPr>
            <w:tcW w:w="1380" w:type="dxa"/>
            <w:tcBorders>
              <w:top w:val="nil"/>
              <w:left w:val="nil"/>
              <w:bottom w:val="single" w:sz="4" w:space="0" w:color="auto"/>
              <w:right w:val="single" w:sz="4" w:space="0" w:color="auto"/>
            </w:tcBorders>
            <w:shd w:val="clear" w:color="auto" w:fill="auto"/>
            <w:noWrap/>
            <w:vAlign w:val="bottom"/>
            <w:hideMark/>
          </w:tcPr>
          <w:p w14:paraId="3FAEE3C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w:t>
            </w:r>
          </w:p>
        </w:tc>
        <w:tc>
          <w:tcPr>
            <w:tcW w:w="590" w:type="dxa"/>
            <w:tcBorders>
              <w:top w:val="nil"/>
              <w:left w:val="nil"/>
              <w:bottom w:val="single" w:sz="4" w:space="0" w:color="auto"/>
              <w:right w:val="single" w:sz="4" w:space="0" w:color="auto"/>
            </w:tcBorders>
            <w:shd w:val="clear" w:color="auto" w:fill="auto"/>
            <w:noWrap/>
            <w:vAlign w:val="bottom"/>
            <w:hideMark/>
          </w:tcPr>
          <w:p w14:paraId="3364B6B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w:t>
            </w:r>
          </w:p>
        </w:tc>
        <w:tc>
          <w:tcPr>
            <w:tcW w:w="590" w:type="dxa"/>
            <w:tcBorders>
              <w:top w:val="nil"/>
              <w:left w:val="nil"/>
              <w:bottom w:val="single" w:sz="4" w:space="0" w:color="auto"/>
              <w:right w:val="single" w:sz="4" w:space="0" w:color="auto"/>
            </w:tcBorders>
            <w:shd w:val="clear" w:color="auto" w:fill="auto"/>
            <w:noWrap/>
            <w:vAlign w:val="bottom"/>
            <w:hideMark/>
          </w:tcPr>
          <w:p w14:paraId="39C23C2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4400" w:type="dxa"/>
            <w:tcBorders>
              <w:top w:val="nil"/>
              <w:left w:val="nil"/>
              <w:bottom w:val="single" w:sz="4" w:space="0" w:color="auto"/>
              <w:right w:val="single" w:sz="4" w:space="0" w:color="auto"/>
            </w:tcBorders>
            <w:shd w:val="clear" w:color="auto" w:fill="auto"/>
            <w:noWrap/>
            <w:vAlign w:val="bottom"/>
            <w:hideMark/>
          </w:tcPr>
          <w:p w14:paraId="6B8AB4C7"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Albanian (1), Turkish (1), Bosnian (1), Serbian (2)</w:t>
            </w:r>
          </w:p>
        </w:tc>
      </w:tr>
      <w:tr w:rsidR="00C96F87" w14:paraId="59DC5536"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527549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10</w:t>
            </w:r>
          </w:p>
        </w:tc>
        <w:tc>
          <w:tcPr>
            <w:tcW w:w="1672" w:type="dxa"/>
            <w:tcBorders>
              <w:top w:val="nil"/>
              <w:left w:val="nil"/>
              <w:bottom w:val="single" w:sz="4" w:space="0" w:color="auto"/>
              <w:right w:val="single" w:sz="4" w:space="0" w:color="auto"/>
            </w:tcBorders>
            <w:shd w:val="clear" w:color="auto" w:fill="auto"/>
            <w:noWrap/>
            <w:vAlign w:val="center"/>
            <w:hideMark/>
          </w:tcPr>
          <w:p w14:paraId="00E525BC" w14:textId="1214517C"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Klin</w:t>
            </w:r>
            <w:r w:rsidR="00C61C16">
              <w:rPr>
                <w:rFonts w:ascii="Calibri" w:eastAsia="Times New Roman" w:hAnsi="Calibri" w:cs="Calibri"/>
                <w:color w:val="000000"/>
                <w:sz w:val="28"/>
                <w:szCs w:val="28"/>
                <w:lang w:val="en-US"/>
              </w:rPr>
              <w:t>a</w:t>
            </w:r>
          </w:p>
        </w:tc>
        <w:tc>
          <w:tcPr>
            <w:tcW w:w="1380" w:type="dxa"/>
            <w:tcBorders>
              <w:top w:val="nil"/>
              <w:left w:val="nil"/>
              <w:bottom w:val="single" w:sz="4" w:space="0" w:color="auto"/>
              <w:right w:val="single" w:sz="4" w:space="0" w:color="auto"/>
            </w:tcBorders>
            <w:shd w:val="clear" w:color="auto" w:fill="auto"/>
            <w:noWrap/>
            <w:vAlign w:val="bottom"/>
            <w:hideMark/>
          </w:tcPr>
          <w:p w14:paraId="71E560F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590" w:type="dxa"/>
            <w:tcBorders>
              <w:top w:val="nil"/>
              <w:left w:val="nil"/>
              <w:bottom w:val="single" w:sz="4" w:space="0" w:color="auto"/>
              <w:right w:val="single" w:sz="4" w:space="0" w:color="auto"/>
            </w:tcBorders>
            <w:shd w:val="clear" w:color="auto" w:fill="auto"/>
            <w:noWrap/>
            <w:vAlign w:val="bottom"/>
            <w:hideMark/>
          </w:tcPr>
          <w:p w14:paraId="07C571A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590" w:type="dxa"/>
            <w:tcBorders>
              <w:top w:val="nil"/>
              <w:left w:val="nil"/>
              <w:bottom w:val="single" w:sz="4" w:space="0" w:color="auto"/>
              <w:right w:val="single" w:sz="4" w:space="0" w:color="auto"/>
            </w:tcBorders>
            <w:shd w:val="clear" w:color="auto" w:fill="auto"/>
            <w:noWrap/>
            <w:vAlign w:val="bottom"/>
            <w:hideMark/>
          </w:tcPr>
          <w:p w14:paraId="3CA68A4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4400" w:type="dxa"/>
            <w:tcBorders>
              <w:top w:val="nil"/>
              <w:left w:val="nil"/>
              <w:bottom w:val="single" w:sz="4" w:space="0" w:color="auto"/>
              <w:right w:val="single" w:sz="4" w:space="0" w:color="auto"/>
            </w:tcBorders>
            <w:shd w:val="clear" w:color="auto" w:fill="auto"/>
            <w:noWrap/>
            <w:vAlign w:val="bottom"/>
            <w:hideMark/>
          </w:tcPr>
          <w:p w14:paraId="5C12D759"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Egyptian (2) and Serbian (2)</w:t>
            </w:r>
          </w:p>
        </w:tc>
      </w:tr>
      <w:tr w:rsidR="00C96F87" w14:paraId="03971B04"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4BDD75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11</w:t>
            </w:r>
          </w:p>
        </w:tc>
        <w:tc>
          <w:tcPr>
            <w:tcW w:w="1672" w:type="dxa"/>
            <w:tcBorders>
              <w:top w:val="nil"/>
              <w:left w:val="nil"/>
              <w:bottom w:val="single" w:sz="4" w:space="0" w:color="auto"/>
              <w:right w:val="single" w:sz="4" w:space="0" w:color="auto"/>
            </w:tcBorders>
            <w:shd w:val="clear" w:color="auto" w:fill="auto"/>
            <w:noWrap/>
            <w:vAlign w:val="center"/>
            <w:hideMark/>
          </w:tcPr>
          <w:p w14:paraId="31FA7BC5" w14:textId="3086C569"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Skenderaj</w:t>
            </w:r>
          </w:p>
        </w:tc>
        <w:tc>
          <w:tcPr>
            <w:tcW w:w="1380" w:type="dxa"/>
            <w:tcBorders>
              <w:top w:val="nil"/>
              <w:left w:val="nil"/>
              <w:bottom w:val="single" w:sz="4" w:space="0" w:color="auto"/>
              <w:right w:val="single" w:sz="4" w:space="0" w:color="auto"/>
            </w:tcBorders>
            <w:shd w:val="clear" w:color="auto" w:fill="auto"/>
            <w:noWrap/>
            <w:vAlign w:val="bottom"/>
            <w:hideMark/>
          </w:tcPr>
          <w:p w14:paraId="716B0EB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w:t>
            </w:r>
          </w:p>
        </w:tc>
        <w:tc>
          <w:tcPr>
            <w:tcW w:w="590" w:type="dxa"/>
            <w:tcBorders>
              <w:top w:val="nil"/>
              <w:left w:val="nil"/>
              <w:bottom w:val="single" w:sz="4" w:space="0" w:color="auto"/>
              <w:right w:val="single" w:sz="4" w:space="0" w:color="auto"/>
            </w:tcBorders>
            <w:shd w:val="clear" w:color="auto" w:fill="auto"/>
            <w:noWrap/>
            <w:vAlign w:val="bottom"/>
            <w:hideMark/>
          </w:tcPr>
          <w:p w14:paraId="331FFCF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w:t>
            </w:r>
          </w:p>
        </w:tc>
        <w:tc>
          <w:tcPr>
            <w:tcW w:w="590" w:type="dxa"/>
            <w:tcBorders>
              <w:top w:val="nil"/>
              <w:left w:val="nil"/>
              <w:bottom w:val="single" w:sz="4" w:space="0" w:color="auto"/>
              <w:right w:val="single" w:sz="4" w:space="0" w:color="auto"/>
            </w:tcBorders>
            <w:shd w:val="clear" w:color="auto" w:fill="auto"/>
            <w:noWrap/>
            <w:vAlign w:val="bottom"/>
            <w:hideMark/>
          </w:tcPr>
          <w:p w14:paraId="6D374C3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6</w:t>
            </w:r>
          </w:p>
        </w:tc>
        <w:tc>
          <w:tcPr>
            <w:tcW w:w="4400" w:type="dxa"/>
            <w:tcBorders>
              <w:top w:val="nil"/>
              <w:left w:val="nil"/>
              <w:bottom w:val="single" w:sz="4" w:space="0" w:color="auto"/>
              <w:right w:val="single" w:sz="4" w:space="0" w:color="auto"/>
            </w:tcBorders>
            <w:shd w:val="clear" w:color="auto" w:fill="auto"/>
            <w:noWrap/>
            <w:vAlign w:val="bottom"/>
            <w:hideMark/>
          </w:tcPr>
          <w:p w14:paraId="7D74C42E"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Albanian (2) and Serbian (7)</w:t>
            </w:r>
          </w:p>
        </w:tc>
      </w:tr>
      <w:tr w:rsidR="00C96F87" w14:paraId="691D68E1"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6F4172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12</w:t>
            </w:r>
          </w:p>
        </w:tc>
        <w:tc>
          <w:tcPr>
            <w:tcW w:w="1672" w:type="dxa"/>
            <w:tcBorders>
              <w:top w:val="nil"/>
              <w:left w:val="nil"/>
              <w:bottom w:val="single" w:sz="4" w:space="0" w:color="auto"/>
              <w:right w:val="single" w:sz="4" w:space="0" w:color="auto"/>
            </w:tcBorders>
            <w:shd w:val="clear" w:color="auto" w:fill="auto"/>
            <w:noWrap/>
            <w:vAlign w:val="center"/>
            <w:hideMark/>
          </w:tcPr>
          <w:p w14:paraId="6D285368" w14:textId="3D500BEF"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Istog</w:t>
            </w:r>
          </w:p>
        </w:tc>
        <w:tc>
          <w:tcPr>
            <w:tcW w:w="1380" w:type="dxa"/>
            <w:tcBorders>
              <w:top w:val="nil"/>
              <w:left w:val="nil"/>
              <w:bottom w:val="single" w:sz="4" w:space="0" w:color="auto"/>
              <w:right w:val="single" w:sz="4" w:space="0" w:color="auto"/>
            </w:tcBorders>
            <w:shd w:val="clear" w:color="auto" w:fill="auto"/>
            <w:noWrap/>
            <w:vAlign w:val="bottom"/>
            <w:hideMark/>
          </w:tcPr>
          <w:p w14:paraId="3F14B7B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w:t>
            </w:r>
          </w:p>
        </w:tc>
        <w:tc>
          <w:tcPr>
            <w:tcW w:w="590" w:type="dxa"/>
            <w:tcBorders>
              <w:top w:val="nil"/>
              <w:left w:val="nil"/>
              <w:bottom w:val="single" w:sz="4" w:space="0" w:color="auto"/>
              <w:right w:val="single" w:sz="4" w:space="0" w:color="auto"/>
            </w:tcBorders>
            <w:shd w:val="clear" w:color="auto" w:fill="auto"/>
            <w:noWrap/>
            <w:vAlign w:val="bottom"/>
            <w:hideMark/>
          </w:tcPr>
          <w:p w14:paraId="18D9AA5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590" w:type="dxa"/>
            <w:tcBorders>
              <w:top w:val="nil"/>
              <w:left w:val="nil"/>
              <w:bottom w:val="single" w:sz="4" w:space="0" w:color="auto"/>
              <w:right w:val="single" w:sz="4" w:space="0" w:color="auto"/>
            </w:tcBorders>
            <w:shd w:val="clear" w:color="auto" w:fill="auto"/>
            <w:noWrap/>
            <w:vAlign w:val="bottom"/>
            <w:hideMark/>
          </w:tcPr>
          <w:p w14:paraId="7168E64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w:t>
            </w:r>
          </w:p>
        </w:tc>
        <w:tc>
          <w:tcPr>
            <w:tcW w:w="4400" w:type="dxa"/>
            <w:tcBorders>
              <w:top w:val="nil"/>
              <w:left w:val="nil"/>
              <w:bottom w:val="single" w:sz="4" w:space="0" w:color="auto"/>
              <w:right w:val="single" w:sz="4" w:space="0" w:color="auto"/>
            </w:tcBorders>
            <w:shd w:val="clear" w:color="auto" w:fill="auto"/>
            <w:noWrap/>
            <w:vAlign w:val="bottom"/>
            <w:hideMark/>
          </w:tcPr>
          <w:p w14:paraId="60564838"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Bosnian (2) and Roma (3)</w:t>
            </w:r>
          </w:p>
        </w:tc>
      </w:tr>
      <w:tr w:rsidR="00C96F87" w14:paraId="389C213C"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84D661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13</w:t>
            </w:r>
          </w:p>
        </w:tc>
        <w:tc>
          <w:tcPr>
            <w:tcW w:w="1672" w:type="dxa"/>
            <w:tcBorders>
              <w:top w:val="nil"/>
              <w:left w:val="nil"/>
              <w:bottom w:val="single" w:sz="4" w:space="0" w:color="auto"/>
              <w:right w:val="single" w:sz="4" w:space="0" w:color="auto"/>
            </w:tcBorders>
            <w:shd w:val="clear" w:color="auto" w:fill="auto"/>
            <w:noWrap/>
            <w:vAlign w:val="center"/>
            <w:hideMark/>
          </w:tcPr>
          <w:p w14:paraId="3C525ED7" w14:textId="2743E235"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Gjakov</w:t>
            </w:r>
            <w:r w:rsidR="00C61C16">
              <w:rPr>
                <w:rFonts w:ascii="Calibri" w:eastAsia="Times New Roman" w:hAnsi="Calibri" w:cs="Calibri"/>
                <w:color w:val="000000"/>
                <w:sz w:val="28"/>
                <w:szCs w:val="28"/>
                <w:lang w:val="en-US"/>
              </w:rPr>
              <w:t>a</w:t>
            </w:r>
          </w:p>
        </w:tc>
        <w:tc>
          <w:tcPr>
            <w:tcW w:w="1380" w:type="dxa"/>
            <w:tcBorders>
              <w:top w:val="nil"/>
              <w:left w:val="nil"/>
              <w:bottom w:val="single" w:sz="4" w:space="0" w:color="auto"/>
              <w:right w:val="single" w:sz="4" w:space="0" w:color="auto"/>
            </w:tcBorders>
            <w:shd w:val="clear" w:color="auto" w:fill="auto"/>
            <w:noWrap/>
            <w:vAlign w:val="bottom"/>
            <w:hideMark/>
          </w:tcPr>
          <w:p w14:paraId="3F0D39D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590" w:type="dxa"/>
            <w:tcBorders>
              <w:top w:val="nil"/>
              <w:left w:val="nil"/>
              <w:bottom w:val="single" w:sz="4" w:space="0" w:color="auto"/>
              <w:right w:val="single" w:sz="4" w:space="0" w:color="auto"/>
            </w:tcBorders>
            <w:shd w:val="clear" w:color="auto" w:fill="auto"/>
            <w:noWrap/>
            <w:vAlign w:val="bottom"/>
            <w:hideMark/>
          </w:tcPr>
          <w:p w14:paraId="796FED5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590" w:type="dxa"/>
            <w:tcBorders>
              <w:top w:val="nil"/>
              <w:left w:val="nil"/>
              <w:bottom w:val="single" w:sz="4" w:space="0" w:color="auto"/>
              <w:right w:val="single" w:sz="4" w:space="0" w:color="auto"/>
            </w:tcBorders>
            <w:shd w:val="clear" w:color="auto" w:fill="auto"/>
            <w:noWrap/>
            <w:vAlign w:val="bottom"/>
            <w:hideMark/>
          </w:tcPr>
          <w:p w14:paraId="55F17B2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4400" w:type="dxa"/>
            <w:tcBorders>
              <w:top w:val="nil"/>
              <w:left w:val="nil"/>
              <w:bottom w:val="single" w:sz="4" w:space="0" w:color="auto"/>
              <w:right w:val="single" w:sz="4" w:space="0" w:color="auto"/>
            </w:tcBorders>
            <w:shd w:val="clear" w:color="auto" w:fill="auto"/>
            <w:noWrap/>
            <w:vAlign w:val="bottom"/>
            <w:hideMark/>
          </w:tcPr>
          <w:p w14:paraId="2C0E388C"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Albanian (2) and Egyptian (2)</w:t>
            </w:r>
          </w:p>
        </w:tc>
      </w:tr>
      <w:tr w:rsidR="00C96F87" w14:paraId="58AF9BB9" w14:textId="77777777">
        <w:trPr>
          <w:trHeight w:val="6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8B3D47C"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14</w:t>
            </w:r>
          </w:p>
        </w:tc>
        <w:tc>
          <w:tcPr>
            <w:tcW w:w="1672" w:type="dxa"/>
            <w:tcBorders>
              <w:top w:val="nil"/>
              <w:left w:val="nil"/>
              <w:bottom w:val="single" w:sz="4" w:space="0" w:color="auto"/>
              <w:right w:val="single" w:sz="4" w:space="0" w:color="auto"/>
            </w:tcBorders>
            <w:shd w:val="clear" w:color="auto" w:fill="auto"/>
            <w:noWrap/>
            <w:vAlign w:val="center"/>
            <w:hideMark/>
          </w:tcPr>
          <w:p w14:paraId="05EB8326" w14:textId="7249C552"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Prizren</w:t>
            </w:r>
          </w:p>
        </w:tc>
        <w:tc>
          <w:tcPr>
            <w:tcW w:w="1380" w:type="dxa"/>
            <w:tcBorders>
              <w:top w:val="nil"/>
              <w:left w:val="nil"/>
              <w:bottom w:val="single" w:sz="4" w:space="0" w:color="auto"/>
              <w:right w:val="single" w:sz="4" w:space="0" w:color="auto"/>
            </w:tcBorders>
            <w:shd w:val="clear" w:color="auto" w:fill="auto"/>
            <w:noWrap/>
            <w:vAlign w:val="center"/>
            <w:hideMark/>
          </w:tcPr>
          <w:p w14:paraId="3713041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w:t>
            </w:r>
          </w:p>
        </w:tc>
        <w:tc>
          <w:tcPr>
            <w:tcW w:w="590" w:type="dxa"/>
            <w:tcBorders>
              <w:top w:val="nil"/>
              <w:left w:val="nil"/>
              <w:bottom w:val="single" w:sz="4" w:space="0" w:color="auto"/>
              <w:right w:val="single" w:sz="4" w:space="0" w:color="auto"/>
            </w:tcBorders>
            <w:shd w:val="clear" w:color="auto" w:fill="auto"/>
            <w:noWrap/>
            <w:vAlign w:val="center"/>
            <w:hideMark/>
          </w:tcPr>
          <w:p w14:paraId="6F901A6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590" w:type="dxa"/>
            <w:tcBorders>
              <w:top w:val="nil"/>
              <w:left w:val="nil"/>
              <w:bottom w:val="single" w:sz="4" w:space="0" w:color="auto"/>
              <w:right w:val="single" w:sz="4" w:space="0" w:color="auto"/>
            </w:tcBorders>
            <w:shd w:val="clear" w:color="auto" w:fill="auto"/>
            <w:noWrap/>
            <w:vAlign w:val="center"/>
            <w:hideMark/>
          </w:tcPr>
          <w:p w14:paraId="0650CE0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w:t>
            </w:r>
          </w:p>
        </w:tc>
        <w:tc>
          <w:tcPr>
            <w:tcW w:w="4400" w:type="dxa"/>
            <w:tcBorders>
              <w:top w:val="nil"/>
              <w:left w:val="nil"/>
              <w:bottom w:val="single" w:sz="4" w:space="0" w:color="auto"/>
              <w:right w:val="single" w:sz="4" w:space="0" w:color="auto"/>
            </w:tcBorders>
            <w:shd w:val="clear" w:color="auto" w:fill="auto"/>
            <w:vAlign w:val="bottom"/>
            <w:hideMark/>
          </w:tcPr>
          <w:p w14:paraId="64FCFE2B"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Albanian (2), Bosnian (1), Roma (1), Turkish (2), Serbian (1)</w:t>
            </w:r>
          </w:p>
        </w:tc>
      </w:tr>
      <w:tr w:rsidR="00C96F87" w14:paraId="0C30CAA6"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3F5FBD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15</w:t>
            </w:r>
          </w:p>
        </w:tc>
        <w:tc>
          <w:tcPr>
            <w:tcW w:w="1672" w:type="dxa"/>
            <w:tcBorders>
              <w:top w:val="nil"/>
              <w:left w:val="nil"/>
              <w:bottom w:val="single" w:sz="4" w:space="0" w:color="auto"/>
              <w:right w:val="single" w:sz="4" w:space="0" w:color="auto"/>
            </w:tcBorders>
            <w:shd w:val="clear" w:color="auto" w:fill="auto"/>
            <w:noWrap/>
            <w:vAlign w:val="center"/>
            <w:hideMark/>
          </w:tcPr>
          <w:p w14:paraId="6ECA8B8A" w14:textId="6044C33A"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Mamush</w:t>
            </w:r>
            <w:r w:rsidR="00C61C16">
              <w:rPr>
                <w:rFonts w:ascii="Calibri" w:eastAsia="Times New Roman" w:hAnsi="Calibri" w:cs="Calibri"/>
                <w:color w:val="000000"/>
                <w:sz w:val="28"/>
                <w:szCs w:val="28"/>
                <w:lang w:val="en-US"/>
              </w:rPr>
              <w:t>a</w:t>
            </w:r>
          </w:p>
        </w:tc>
        <w:tc>
          <w:tcPr>
            <w:tcW w:w="1380" w:type="dxa"/>
            <w:tcBorders>
              <w:top w:val="nil"/>
              <w:left w:val="nil"/>
              <w:bottom w:val="single" w:sz="4" w:space="0" w:color="auto"/>
              <w:right w:val="single" w:sz="4" w:space="0" w:color="auto"/>
            </w:tcBorders>
            <w:shd w:val="clear" w:color="auto" w:fill="auto"/>
            <w:noWrap/>
            <w:vAlign w:val="bottom"/>
            <w:hideMark/>
          </w:tcPr>
          <w:p w14:paraId="6B582EA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590" w:type="dxa"/>
            <w:tcBorders>
              <w:top w:val="nil"/>
              <w:left w:val="nil"/>
              <w:bottom w:val="single" w:sz="4" w:space="0" w:color="auto"/>
              <w:right w:val="single" w:sz="4" w:space="0" w:color="auto"/>
            </w:tcBorders>
            <w:shd w:val="clear" w:color="auto" w:fill="auto"/>
            <w:noWrap/>
            <w:vAlign w:val="bottom"/>
            <w:hideMark/>
          </w:tcPr>
          <w:p w14:paraId="3103CBA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590" w:type="dxa"/>
            <w:tcBorders>
              <w:top w:val="nil"/>
              <w:left w:val="nil"/>
              <w:bottom w:val="single" w:sz="4" w:space="0" w:color="auto"/>
              <w:right w:val="single" w:sz="4" w:space="0" w:color="auto"/>
            </w:tcBorders>
            <w:shd w:val="clear" w:color="auto" w:fill="auto"/>
            <w:noWrap/>
            <w:vAlign w:val="bottom"/>
            <w:hideMark/>
          </w:tcPr>
          <w:p w14:paraId="79A8F55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4400" w:type="dxa"/>
            <w:tcBorders>
              <w:top w:val="nil"/>
              <w:left w:val="nil"/>
              <w:bottom w:val="single" w:sz="4" w:space="0" w:color="auto"/>
              <w:right w:val="single" w:sz="4" w:space="0" w:color="auto"/>
            </w:tcBorders>
            <w:shd w:val="clear" w:color="auto" w:fill="auto"/>
            <w:noWrap/>
            <w:vAlign w:val="bottom"/>
            <w:hideMark/>
          </w:tcPr>
          <w:p w14:paraId="61DA3BB0"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Albanian (1) and Roma (1)</w:t>
            </w:r>
          </w:p>
        </w:tc>
      </w:tr>
      <w:tr w:rsidR="00C96F87" w14:paraId="2830CE70"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6DAF182"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16</w:t>
            </w:r>
          </w:p>
        </w:tc>
        <w:tc>
          <w:tcPr>
            <w:tcW w:w="1672" w:type="dxa"/>
            <w:tcBorders>
              <w:top w:val="nil"/>
              <w:left w:val="nil"/>
              <w:bottom w:val="single" w:sz="4" w:space="0" w:color="auto"/>
              <w:right w:val="single" w:sz="4" w:space="0" w:color="auto"/>
            </w:tcBorders>
            <w:shd w:val="clear" w:color="auto" w:fill="auto"/>
            <w:noWrap/>
            <w:vAlign w:val="center"/>
            <w:hideMark/>
          </w:tcPr>
          <w:p w14:paraId="586FF2B3" w14:textId="7AFD1E9E"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Suharek</w:t>
            </w:r>
            <w:r w:rsidR="00C61C16">
              <w:rPr>
                <w:rFonts w:ascii="Calibri" w:eastAsia="Times New Roman" w:hAnsi="Calibri" w:cs="Calibri"/>
                <w:sz w:val="28"/>
                <w:szCs w:val="28"/>
                <w:lang w:val="en-US"/>
              </w:rPr>
              <w:t>a</w:t>
            </w:r>
          </w:p>
        </w:tc>
        <w:tc>
          <w:tcPr>
            <w:tcW w:w="1380" w:type="dxa"/>
            <w:tcBorders>
              <w:top w:val="nil"/>
              <w:left w:val="nil"/>
              <w:bottom w:val="single" w:sz="4" w:space="0" w:color="auto"/>
              <w:right w:val="single" w:sz="4" w:space="0" w:color="auto"/>
            </w:tcBorders>
            <w:shd w:val="clear" w:color="auto" w:fill="auto"/>
            <w:noWrap/>
            <w:vAlign w:val="bottom"/>
            <w:hideMark/>
          </w:tcPr>
          <w:p w14:paraId="59BE9B23"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w:t>
            </w:r>
          </w:p>
        </w:tc>
        <w:tc>
          <w:tcPr>
            <w:tcW w:w="590" w:type="dxa"/>
            <w:tcBorders>
              <w:top w:val="nil"/>
              <w:left w:val="nil"/>
              <w:bottom w:val="single" w:sz="4" w:space="0" w:color="auto"/>
              <w:right w:val="single" w:sz="4" w:space="0" w:color="auto"/>
            </w:tcBorders>
            <w:shd w:val="clear" w:color="auto" w:fill="auto"/>
            <w:noWrap/>
            <w:vAlign w:val="bottom"/>
            <w:hideMark/>
          </w:tcPr>
          <w:p w14:paraId="00526CF4"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w:t>
            </w:r>
          </w:p>
        </w:tc>
        <w:tc>
          <w:tcPr>
            <w:tcW w:w="590" w:type="dxa"/>
            <w:tcBorders>
              <w:top w:val="nil"/>
              <w:left w:val="nil"/>
              <w:bottom w:val="single" w:sz="4" w:space="0" w:color="auto"/>
              <w:right w:val="single" w:sz="4" w:space="0" w:color="auto"/>
            </w:tcBorders>
            <w:shd w:val="clear" w:color="auto" w:fill="auto"/>
            <w:noWrap/>
            <w:vAlign w:val="bottom"/>
            <w:hideMark/>
          </w:tcPr>
          <w:p w14:paraId="752A7AF2"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w:t>
            </w:r>
          </w:p>
        </w:tc>
        <w:tc>
          <w:tcPr>
            <w:tcW w:w="4400" w:type="dxa"/>
            <w:tcBorders>
              <w:top w:val="nil"/>
              <w:left w:val="nil"/>
              <w:bottom w:val="single" w:sz="4" w:space="0" w:color="auto"/>
              <w:right w:val="single" w:sz="4" w:space="0" w:color="auto"/>
            </w:tcBorders>
            <w:shd w:val="clear" w:color="auto" w:fill="auto"/>
            <w:noWrap/>
            <w:vAlign w:val="bottom"/>
            <w:hideMark/>
          </w:tcPr>
          <w:p w14:paraId="79BB797E" w14:textId="5B8C7C4C"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color w:val="000000"/>
                <w:sz w:val="28"/>
                <w:szCs w:val="28"/>
                <w:lang w:val="en-US"/>
              </w:rPr>
              <w:t>Albanian</w:t>
            </w:r>
          </w:p>
        </w:tc>
      </w:tr>
      <w:tr w:rsidR="00C96F87" w14:paraId="4D6594B4"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36C554F"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17</w:t>
            </w:r>
          </w:p>
        </w:tc>
        <w:tc>
          <w:tcPr>
            <w:tcW w:w="1672" w:type="dxa"/>
            <w:tcBorders>
              <w:top w:val="nil"/>
              <w:left w:val="nil"/>
              <w:bottom w:val="single" w:sz="4" w:space="0" w:color="auto"/>
              <w:right w:val="single" w:sz="4" w:space="0" w:color="auto"/>
            </w:tcBorders>
            <w:shd w:val="clear" w:color="auto" w:fill="auto"/>
            <w:noWrap/>
            <w:vAlign w:val="center"/>
            <w:hideMark/>
          </w:tcPr>
          <w:p w14:paraId="1E11A180" w14:textId="378954D7"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Rahovec</w:t>
            </w:r>
          </w:p>
        </w:tc>
        <w:tc>
          <w:tcPr>
            <w:tcW w:w="1380" w:type="dxa"/>
            <w:tcBorders>
              <w:top w:val="nil"/>
              <w:left w:val="nil"/>
              <w:bottom w:val="single" w:sz="4" w:space="0" w:color="auto"/>
              <w:right w:val="single" w:sz="4" w:space="0" w:color="auto"/>
            </w:tcBorders>
            <w:shd w:val="clear" w:color="auto" w:fill="auto"/>
            <w:noWrap/>
            <w:vAlign w:val="bottom"/>
            <w:hideMark/>
          </w:tcPr>
          <w:p w14:paraId="256D714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w:t>
            </w:r>
          </w:p>
        </w:tc>
        <w:tc>
          <w:tcPr>
            <w:tcW w:w="590" w:type="dxa"/>
            <w:tcBorders>
              <w:top w:val="nil"/>
              <w:left w:val="nil"/>
              <w:bottom w:val="single" w:sz="4" w:space="0" w:color="auto"/>
              <w:right w:val="single" w:sz="4" w:space="0" w:color="auto"/>
            </w:tcBorders>
            <w:shd w:val="clear" w:color="auto" w:fill="auto"/>
            <w:noWrap/>
            <w:vAlign w:val="bottom"/>
            <w:hideMark/>
          </w:tcPr>
          <w:p w14:paraId="729ECEE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w:t>
            </w:r>
          </w:p>
        </w:tc>
        <w:tc>
          <w:tcPr>
            <w:tcW w:w="590" w:type="dxa"/>
            <w:tcBorders>
              <w:top w:val="nil"/>
              <w:left w:val="nil"/>
              <w:bottom w:val="single" w:sz="4" w:space="0" w:color="auto"/>
              <w:right w:val="single" w:sz="4" w:space="0" w:color="auto"/>
            </w:tcBorders>
            <w:shd w:val="clear" w:color="auto" w:fill="auto"/>
            <w:noWrap/>
            <w:vAlign w:val="bottom"/>
            <w:hideMark/>
          </w:tcPr>
          <w:p w14:paraId="51759E7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4400" w:type="dxa"/>
            <w:tcBorders>
              <w:top w:val="nil"/>
              <w:left w:val="nil"/>
              <w:bottom w:val="single" w:sz="4" w:space="0" w:color="auto"/>
              <w:right w:val="single" w:sz="4" w:space="0" w:color="auto"/>
            </w:tcBorders>
            <w:shd w:val="clear" w:color="auto" w:fill="auto"/>
            <w:noWrap/>
            <w:vAlign w:val="bottom"/>
            <w:hideMark/>
          </w:tcPr>
          <w:p w14:paraId="284DD809"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Roma (1) and Serb (5)</w:t>
            </w:r>
          </w:p>
        </w:tc>
      </w:tr>
      <w:tr w:rsidR="00C96F87" w14:paraId="71C5E2B1"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D06A983"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18</w:t>
            </w:r>
          </w:p>
        </w:tc>
        <w:tc>
          <w:tcPr>
            <w:tcW w:w="1672" w:type="dxa"/>
            <w:tcBorders>
              <w:top w:val="nil"/>
              <w:left w:val="nil"/>
              <w:bottom w:val="single" w:sz="4" w:space="0" w:color="auto"/>
              <w:right w:val="single" w:sz="4" w:space="0" w:color="auto"/>
            </w:tcBorders>
            <w:shd w:val="clear" w:color="auto" w:fill="auto"/>
            <w:noWrap/>
            <w:vAlign w:val="center"/>
            <w:hideMark/>
          </w:tcPr>
          <w:p w14:paraId="13A1E48E" w14:textId="2A887ECB"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Shtime</w:t>
            </w:r>
          </w:p>
        </w:tc>
        <w:tc>
          <w:tcPr>
            <w:tcW w:w="1380" w:type="dxa"/>
            <w:tcBorders>
              <w:top w:val="nil"/>
              <w:left w:val="nil"/>
              <w:bottom w:val="single" w:sz="4" w:space="0" w:color="auto"/>
              <w:right w:val="single" w:sz="4" w:space="0" w:color="auto"/>
            </w:tcBorders>
            <w:shd w:val="clear" w:color="auto" w:fill="auto"/>
            <w:noWrap/>
            <w:vAlign w:val="bottom"/>
            <w:hideMark/>
          </w:tcPr>
          <w:p w14:paraId="44C9C68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590" w:type="dxa"/>
            <w:tcBorders>
              <w:top w:val="nil"/>
              <w:left w:val="nil"/>
              <w:bottom w:val="single" w:sz="4" w:space="0" w:color="auto"/>
              <w:right w:val="single" w:sz="4" w:space="0" w:color="auto"/>
            </w:tcBorders>
            <w:shd w:val="clear" w:color="auto" w:fill="auto"/>
            <w:noWrap/>
            <w:vAlign w:val="bottom"/>
            <w:hideMark/>
          </w:tcPr>
          <w:p w14:paraId="0BD1B93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590" w:type="dxa"/>
            <w:tcBorders>
              <w:top w:val="nil"/>
              <w:left w:val="nil"/>
              <w:bottom w:val="single" w:sz="4" w:space="0" w:color="auto"/>
              <w:right w:val="single" w:sz="4" w:space="0" w:color="auto"/>
            </w:tcBorders>
            <w:shd w:val="clear" w:color="auto" w:fill="auto"/>
            <w:noWrap/>
            <w:vAlign w:val="bottom"/>
            <w:hideMark/>
          </w:tcPr>
          <w:p w14:paraId="07BBC8E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4400" w:type="dxa"/>
            <w:tcBorders>
              <w:top w:val="nil"/>
              <w:left w:val="nil"/>
              <w:bottom w:val="single" w:sz="4" w:space="0" w:color="auto"/>
              <w:right w:val="single" w:sz="4" w:space="0" w:color="auto"/>
            </w:tcBorders>
            <w:shd w:val="clear" w:color="auto" w:fill="auto"/>
            <w:noWrap/>
            <w:vAlign w:val="bottom"/>
            <w:hideMark/>
          </w:tcPr>
          <w:p w14:paraId="4A170FCC"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r>
      <w:tr w:rsidR="00C96F87" w14:paraId="3ACEA463" w14:textId="77777777">
        <w:trPr>
          <w:trHeight w:val="6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F969B7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19</w:t>
            </w:r>
          </w:p>
        </w:tc>
        <w:tc>
          <w:tcPr>
            <w:tcW w:w="1672" w:type="dxa"/>
            <w:tcBorders>
              <w:top w:val="nil"/>
              <w:left w:val="nil"/>
              <w:bottom w:val="single" w:sz="4" w:space="0" w:color="auto"/>
              <w:right w:val="single" w:sz="4" w:space="0" w:color="auto"/>
            </w:tcBorders>
            <w:shd w:val="clear" w:color="auto" w:fill="auto"/>
            <w:noWrap/>
            <w:vAlign w:val="center"/>
            <w:hideMark/>
          </w:tcPr>
          <w:p w14:paraId="5FD7AF33" w14:textId="5174FE8C"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Ferizaj</w:t>
            </w:r>
          </w:p>
        </w:tc>
        <w:tc>
          <w:tcPr>
            <w:tcW w:w="1380" w:type="dxa"/>
            <w:tcBorders>
              <w:top w:val="nil"/>
              <w:left w:val="nil"/>
              <w:bottom w:val="single" w:sz="4" w:space="0" w:color="auto"/>
              <w:right w:val="single" w:sz="4" w:space="0" w:color="auto"/>
            </w:tcBorders>
            <w:shd w:val="clear" w:color="auto" w:fill="auto"/>
            <w:noWrap/>
            <w:vAlign w:val="center"/>
            <w:hideMark/>
          </w:tcPr>
          <w:p w14:paraId="7069187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w:t>
            </w:r>
          </w:p>
        </w:tc>
        <w:tc>
          <w:tcPr>
            <w:tcW w:w="590" w:type="dxa"/>
            <w:tcBorders>
              <w:top w:val="nil"/>
              <w:left w:val="nil"/>
              <w:bottom w:val="single" w:sz="4" w:space="0" w:color="auto"/>
              <w:right w:val="single" w:sz="4" w:space="0" w:color="auto"/>
            </w:tcBorders>
            <w:shd w:val="clear" w:color="auto" w:fill="auto"/>
            <w:noWrap/>
            <w:vAlign w:val="center"/>
            <w:hideMark/>
          </w:tcPr>
          <w:p w14:paraId="0ADD288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w:t>
            </w:r>
          </w:p>
        </w:tc>
        <w:tc>
          <w:tcPr>
            <w:tcW w:w="590" w:type="dxa"/>
            <w:tcBorders>
              <w:top w:val="nil"/>
              <w:left w:val="nil"/>
              <w:bottom w:val="single" w:sz="4" w:space="0" w:color="auto"/>
              <w:right w:val="single" w:sz="4" w:space="0" w:color="auto"/>
            </w:tcBorders>
            <w:shd w:val="clear" w:color="auto" w:fill="auto"/>
            <w:noWrap/>
            <w:vAlign w:val="center"/>
            <w:hideMark/>
          </w:tcPr>
          <w:p w14:paraId="6168E15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6</w:t>
            </w:r>
          </w:p>
        </w:tc>
        <w:tc>
          <w:tcPr>
            <w:tcW w:w="4400" w:type="dxa"/>
            <w:tcBorders>
              <w:top w:val="nil"/>
              <w:left w:val="nil"/>
              <w:bottom w:val="single" w:sz="4" w:space="0" w:color="auto"/>
              <w:right w:val="single" w:sz="4" w:space="0" w:color="auto"/>
            </w:tcBorders>
            <w:shd w:val="clear" w:color="auto" w:fill="auto"/>
            <w:vAlign w:val="bottom"/>
            <w:hideMark/>
          </w:tcPr>
          <w:p w14:paraId="0F9AA593"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Albanian (2), Roma (1), Ashkali (3), Turkish (1), Serbian (1), Goran (1)</w:t>
            </w:r>
          </w:p>
        </w:tc>
      </w:tr>
      <w:tr w:rsidR="00C96F87" w14:paraId="1B4F298E"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4853558"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20</w:t>
            </w:r>
          </w:p>
        </w:tc>
        <w:tc>
          <w:tcPr>
            <w:tcW w:w="1672" w:type="dxa"/>
            <w:tcBorders>
              <w:top w:val="nil"/>
              <w:left w:val="nil"/>
              <w:bottom w:val="single" w:sz="4" w:space="0" w:color="auto"/>
              <w:right w:val="single" w:sz="4" w:space="0" w:color="auto"/>
            </w:tcBorders>
            <w:shd w:val="clear" w:color="auto" w:fill="auto"/>
            <w:noWrap/>
            <w:vAlign w:val="center"/>
            <w:hideMark/>
          </w:tcPr>
          <w:p w14:paraId="255C4078" w14:textId="35472240"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Sht</w:t>
            </w:r>
            <w:r w:rsidR="00C61C16">
              <w:rPr>
                <w:rFonts w:ascii="Calibri" w:eastAsia="Times New Roman" w:hAnsi="Calibri" w:cs="Calibri"/>
                <w:sz w:val="28"/>
                <w:szCs w:val="28"/>
                <w:lang w:val="en-US"/>
              </w:rPr>
              <w:t>e</w:t>
            </w:r>
            <w:r w:rsidRPr="00D55FEB">
              <w:rPr>
                <w:rFonts w:ascii="Calibri" w:eastAsia="Times New Roman" w:hAnsi="Calibri" w:cs="Calibri"/>
                <w:sz w:val="28"/>
                <w:szCs w:val="28"/>
                <w:lang w:val="en-US"/>
              </w:rPr>
              <w:t>rpc</w:t>
            </w:r>
            <w:r w:rsidR="00C61C16">
              <w:rPr>
                <w:rFonts w:ascii="Calibri" w:eastAsia="Times New Roman" w:hAnsi="Calibri" w:cs="Calibri"/>
                <w:sz w:val="28"/>
                <w:szCs w:val="28"/>
                <w:lang w:val="en-US"/>
              </w:rPr>
              <w:t>e</w:t>
            </w:r>
          </w:p>
        </w:tc>
        <w:tc>
          <w:tcPr>
            <w:tcW w:w="1380" w:type="dxa"/>
            <w:tcBorders>
              <w:top w:val="nil"/>
              <w:left w:val="nil"/>
              <w:bottom w:val="single" w:sz="4" w:space="0" w:color="auto"/>
              <w:right w:val="single" w:sz="4" w:space="0" w:color="auto"/>
            </w:tcBorders>
            <w:shd w:val="clear" w:color="auto" w:fill="auto"/>
            <w:noWrap/>
            <w:vAlign w:val="bottom"/>
            <w:hideMark/>
          </w:tcPr>
          <w:p w14:paraId="5F220AB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590" w:type="dxa"/>
            <w:tcBorders>
              <w:top w:val="nil"/>
              <w:left w:val="nil"/>
              <w:bottom w:val="single" w:sz="4" w:space="0" w:color="auto"/>
              <w:right w:val="single" w:sz="4" w:space="0" w:color="auto"/>
            </w:tcBorders>
            <w:shd w:val="clear" w:color="auto" w:fill="auto"/>
            <w:noWrap/>
            <w:vAlign w:val="bottom"/>
            <w:hideMark/>
          </w:tcPr>
          <w:p w14:paraId="3802077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590" w:type="dxa"/>
            <w:tcBorders>
              <w:top w:val="nil"/>
              <w:left w:val="nil"/>
              <w:bottom w:val="single" w:sz="4" w:space="0" w:color="auto"/>
              <w:right w:val="single" w:sz="4" w:space="0" w:color="auto"/>
            </w:tcBorders>
            <w:shd w:val="clear" w:color="auto" w:fill="auto"/>
            <w:noWrap/>
            <w:vAlign w:val="bottom"/>
            <w:hideMark/>
          </w:tcPr>
          <w:p w14:paraId="40E62DA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4400" w:type="dxa"/>
            <w:tcBorders>
              <w:top w:val="nil"/>
              <w:left w:val="nil"/>
              <w:bottom w:val="single" w:sz="4" w:space="0" w:color="auto"/>
              <w:right w:val="single" w:sz="4" w:space="0" w:color="auto"/>
            </w:tcBorders>
            <w:shd w:val="clear" w:color="auto" w:fill="auto"/>
            <w:noWrap/>
            <w:vAlign w:val="bottom"/>
            <w:hideMark/>
          </w:tcPr>
          <w:p w14:paraId="597291C5"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r>
      <w:tr w:rsidR="00C96F87" w14:paraId="6A5E5D3A"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6F9F12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21</w:t>
            </w:r>
          </w:p>
        </w:tc>
        <w:tc>
          <w:tcPr>
            <w:tcW w:w="1672" w:type="dxa"/>
            <w:tcBorders>
              <w:top w:val="nil"/>
              <w:left w:val="nil"/>
              <w:bottom w:val="single" w:sz="4" w:space="0" w:color="auto"/>
              <w:right w:val="single" w:sz="4" w:space="0" w:color="auto"/>
            </w:tcBorders>
            <w:shd w:val="clear" w:color="auto" w:fill="auto"/>
            <w:noWrap/>
            <w:vAlign w:val="center"/>
            <w:hideMark/>
          </w:tcPr>
          <w:p w14:paraId="7DA4F9FF" w14:textId="04F9BBF5"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Gjilan</w:t>
            </w:r>
          </w:p>
        </w:tc>
        <w:tc>
          <w:tcPr>
            <w:tcW w:w="1380" w:type="dxa"/>
            <w:tcBorders>
              <w:top w:val="nil"/>
              <w:left w:val="nil"/>
              <w:bottom w:val="single" w:sz="4" w:space="0" w:color="auto"/>
              <w:right w:val="single" w:sz="4" w:space="0" w:color="auto"/>
            </w:tcBorders>
            <w:shd w:val="clear" w:color="auto" w:fill="auto"/>
            <w:noWrap/>
            <w:vAlign w:val="bottom"/>
            <w:hideMark/>
          </w:tcPr>
          <w:p w14:paraId="3D17988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6</w:t>
            </w:r>
          </w:p>
        </w:tc>
        <w:tc>
          <w:tcPr>
            <w:tcW w:w="590" w:type="dxa"/>
            <w:tcBorders>
              <w:top w:val="nil"/>
              <w:left w:val="nil"/>
              <w:bottom w:val="single" w:sz="4" w:space="0" w:color="auto"/>
              <w:right w:val="single" w:sz="4" w:space="0" w:color="auto"/>
            </w:tcBorders>
            <w:shd w:val="clear" w:color="auto" w:fill="auto"/>
            <w:noWrap/>
            <w:vAlign w:val="bottom"/>
            <w:hideMark/>
          </w:tcPr>
          <w:p w14:paraId="4D428A3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590" w:type="dxa"/>
            <w:tcBorders>
              <w:top w:val="nil"/>
              <w:left w:val="nil"/>
              <w:bottom w:val="single" w:sz="4" w:space="0" w:color="auto"/>
              <w:right w:val="single" w:sz="4" w:space="0" w:color="auto"/>
            </w:tcBorders>
            <w:shd w:val="clear" w:color="auto" w:fill="auto"/>
            <w:noWrap/>
            <w:vAlign w:val="bottom"/>
            <w:hideMark/>
          </w:tcPr>
          <w:p w14:paraId="0CBD5BC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w:t>
            </w:r>
          </w:p>
        </w:tc>
        <w:tc>
          <w:tcPr>
            <w:tcW w:w="4400" w:type="dxa"/>
            <w:tcBorders>
              <w:top w:val="nil"/>
              <w:left w:val="nil"/>
              <w:bottom w:val="single" w:sz="4" w:space="0" w:color="auto"/>
              <w:right w:val="single" w:sz="4" w:space="0" w:color="auto"/>
            </w:tcBorders>
            <w:shd w:val="clear" w:color="auto" w:fill="auto"/>
            <w:noWrap/>
            <w:vAlign w:val="bottom"/>
            <w:hideMark/>
          </w:tcPr>
          <w:p w14:paraId="57762460"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Roma (1) and Serbian (5)</w:t>
            </w:r>
          </w:p>
        </w:tc>
      </w:tr>
      <w:tr w:rsidR="00C96F87" w14:paraId="504F1393"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12B588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22</w:t>
            </w:r>
          </w:p>
        </w:tc>
        <w:tc>
          <w:tcPr>
            <w:tcW w:w="1672" w:type="dxa"/>
            <w:tcBorders>
              <w:top w:val="nil"/>
              <w:left w:val="nil"/>
              <w:bottom w:val="single" w:sz="4" w:space="0" w:color="auto"/>
              <w:right w:val="single" w:sz="4" w:space="0" w:color="auto"/>
            </w:tcBorders>
            <w:shd w:val="clear" w:color="auto" w:fill="auto"/>
            <w:noWrap/>
            <w:vAlign w:val="center"/>
            <w:hideMark/>
          </w:tcPr>
          <w:p w14:paraId="36F11B4D" w14:textId="7BAC5D26"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Kamenica</w:t>
            </w:r>
          </w:p>
        </w:tc>
        <w:tc>
          <w:tcPr>
            <w:tcW w:w="1380" w:type="dxa"/>
            <w:tcBorders>
              <w:top w:val="nil"/>
              <w:left w:val="nil"/>
              <w:bottom w:val="single" w:sz="4" w:space="0" w:color="auto"/>
              <w:right w:val="single" w:sz="4" w:space="0" w:color="auto"/>
            </w:tcBorders>
            <w:shd w:val="clear" w:color="auto" w:fill="auto"/>
            <w:noWrap/>
            <w:vAlign w:val="bottom"/>
            <w:hideMark/>
          </w:tcPr>
          <w:p w14:paraId="5AB1190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6</w:t>
            </w:r>
          </w:p>
        </w:tc>
        <w:tc>
          <w:tcPr>
            <w:tcW w:w="590" w:type="dxa"/>
            <w:tcBorders>
              <w:top w:val="nil"/>
              <w:left w:val="nil"/>
              <w:bottom w:val="single" w:sz="4" w:space="0" w:color="auto"/>
              <w:right w:val="single" w:sz="4" w:space="0" w:color="auto"/>
            </w:tcBorders>
            <w:shd w:val="clear" w:color="auto" w:fill="auto"/>
            <w:noWrap/>
            <w:vAlign w:val="bottom"/>
            <w:hideMark/>
          </w:tcPr>
          <w:p w14:paraId="571A53B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w:t>
            </w:r>
          </w:p>
        </w:tc>
        <w:tc>
          <w:tcPr>
            <w:tcW w:w="590" w:type="dxa"/>
            <w:tcBorders>
              <w:top w:val="nil"/>
              <w:left w:val="nil"/>
              <w:bottom w:val="single" w:sz="4" w:space="0" w:color="auto"/>
              <w:right w:val="single" w:sz="4" w:space="0" w:color="auto"/>
            </w:tcBorders>
            <w:shd w:val="clear" w:color="auto" w:fill="auto"/>
            <w:noWrap/>
            <w:vAlign w:val="bottom"/>
            <w:hideMark/>
          </w:tcPr>
          <w:p w14:paraId="280AB7C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w:t>
            </w:r>
          </w:p>
        </w:tc>
        <w:tc>
          <w:tcPr>
            <w:tcW w:w="4400" w:type="dxa"/>
            <w:tcBorders>
              <w:top w:val="nil"/>
              <w:left w:val="nil"/>
              <w:bottom w:val="single" w:sz="4" w:space="0" w:color="auto"/>
              <w:right w:val="single" w:sz="4" w:space="0" w:color="auto"/>
            </w:tcBorders>
            <w:shd w:val="clear" w:color="auto" w:fill="auto"/>
            <w:noWrap/>
            <w:vAlign w:val="bottom"/>
            <w:hideMark/>
          </w:tcPr>
          <w:p w14:paraId="3E39F3E9"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Roma (1) and Serbian (5)</w:t>
            </w:r>
          </w:p>
        </w:tc>
      </w:tr>
      <w:tr w:rsidR="00C96F87" w14:paraId="19945647"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4AED7C1"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23</w:t>
            </w:r>
          </w:p>
        </w:tc>
        <w:tc>
          <w:tcPr>
            <w:tcW w:w="1672" w:type="dxa"/>
            <w:tcBorders>
              <w:top w:val="nil"/>
              <w:left w:val="nil"/>
              <w:bottom w:val="single" w:sz="4" w:space="0" w:color="auto"/>
              <w:right w:val="single" w:sz="4" w:space="0" w:color="auto"/>
            </w:tcBorders>
            <w:shd w:val="clear" w:color="auto" w:fill="auto"/>
            <w:noWrap/>
            <w:vAlign w:val="center"/>
            <w:hideMark/>
          </w:tcPr>
          <w:p w14:paraId="4297C96D" w14:textId="0C724CD0"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Novo</w:t>
            </w:r>
            <w:r w:rsidR="00C61C16">
              <w:rPr>
                <w:rFonts w:ascii="Calibri" w:eastAsia="Times New Roman" w:hAnsi="Calibri" w:cs="Calibri"/>
                <w:sz w:val="28"/>
                <w:szCs w:val="28"/>
                <w:lang w:val="en-US"/>
              </w:rPr>
              <w:t xml:space="preserve"> Brdo </w:t>
            </w:r>
          </w:p>
        </w:tc>
        <w:tc>
          <w:tcPr>
            <w:tcW w:w="1380" w:type="dxa"/>
            <w:tcBorders>
              <w:top w:val="nil"/>
              <w:left w:val="nil"/>
              <w:bottom w:val="single" w:sz="4" w:space="0" w:color="auto"/>
              <w:right w:val="single" w:sz="4" w:space="0" w:color="auto"/>
            </w:tcBorders>
            <w:shd w:val="clear" w:color="auto" w:fill="auto"/>
            <w:noWrap/>
            <w:vAlign w:val="bottom"/>
            <w:hideMark/>
          </w:tcPr>
          <w:p w14:paraId="54172AE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590" w:type="dxa"/>
            <w:tcBorders>
              <w:top w:val="nil"/>
              <w:left w:val="nil"/>
              <w:bottom w:val="single" w:sz="4" w:space="0" w:color="auto"/>
              <w:right w:val="single" w:sz="4" w:space="0" w:color="auto"/>
            </w:tcBorders>
            <w:shd w:val="clear" w:color="auto" w:fill="auto"/>
            <w:noWrap/>
            <w:vAlign w:val="bottom"/>
            <w:hideMark/>
          </w:tcPr>
          <w:p w14:paraId="17D66EC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590" w:type="dxa"/>
            <w:tcBorders>
              <w:top w:val="nil"/>
              <w:left w:val="nil"/>
              <w:bottom w:val="single" w:sz="4" w:space="0" w:color="auto"/>
              <w:right w:val="single" w:sz="4" w:space="0" w:color="auto"/>
            </w:tcBorders>
            <w:shd w:val="clear" w:color="auto" w:fill="auto"/>
            <w:noWrap/>
            <w:vAlign w:val="bottom"/>
            <w:hideMark/>
          </w:tcPr>
          <w:p w14:paraId="1864E0B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w:t>
            </w:r>
          </w:p>
        </w:tc>
        <w:tc>
          <w:tcPr>
            <w:tcW w:w="4400" w:type="dxa"/>
            <w:tcBorders>
              <w:top w:val="nil"/>
              <w:left w:val="nil"/>
              <w:bottom w:val="single" w:sz="4" w:space="0" w:color="auto"/>
              <w:right w:val="single" w:sz="4" w:space="0" w:color="auto"/>
            </w:tcBorders>
            <w:shd w:val="clear" w:color="auto" w:fill="auto"/>
            <w:noWrap/>
            <w:vAlign w:val="bottom"/>
            <w:hideMark/>
          </w:tcPr>
          <w:p w14:paraId="710CF809"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Albanian (2) and Serbian (2)</w:t>
            </w:r>
          </w:p>
        </w:tc>
      </w:tr>
      <w:tr w:rsidR="00C96F87" w14:paraId="7067A03E"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ABE8F92"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24</w:t>
            </w:r>
          </w:p>
        </w:tc>
        <w:tc>
          <w:tcPr>
            <w:tcW w:w="1672" w:type="dxa"/>
            <w:tcBorders>
              <w:top w:val="nil"/>
              <w:left w:val="nil"/>
              <w:bottom w:val="single" w:sz="4" w:space="0" w:color="auto"/>
              <w:right w:val="single" w:sz="4" w:space="0" w:color="auto"/>
            </w:tcBorders>
            <w:shd w:val="clear" w:color="auto" w:fill="auto"/>
            <w:noWrap/>
            <w:vAlign w:val="center"/>
            <w:hideMark/>
          </w:tcPr>
          <w:p w14:paraId="2B96D392" w14:textId="591FFE3C"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Graçanic</w:t>
            </w:r>
            <w:r w:rsidR="00C61C16">
              <w:rPr>
                <w:rFonts w:ascii="Calibri" w:eastAsia="Times New Roman" w:hAnsi="Calibri" w:cs="Calibri"/>
                <w:sz w:val="28"/>
                <w:szCs w:val="28"/>
                <w:lang w:val="en-US"/>
              </w:rPr>
              <w:t>a</w:t>
            </w:r>
          </w:p>
        </w:tc>
        <w:tc>
          <w:tcPr>
            <w:tcW w:w="1380" w:type="dxa"/>
            <w:tcBorders>
              <w:top w:val="nil"/>
              <w:left w:val="nil"/>
              <w:bottom w:val="single" w:sz="4" w:space="0" w:color="auto"/>
              <w:right w:val="single" w:sz="4" w:space="0" w:color="auto"/>
            </w:tcBorders>
            <w:shd w:val="clear" w:color="auto" w:fill="auto"/>
            <w:noWrap/>
            <w:vAlign w:val="bottom"/>
            <w:hideMark/>
          </w:tcPr>
          <w:p w14:paraId="543F415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590" w:type="dxa"/>
            <w:tcBorders>
              <w:top w:val="nil"/>
              <w:left w:val="nil"/>
              <w:bottom w:val="single" w:sz="4" w:space="0" w:color="auto"/>
              <w:right w:val="single" w:sz="4" w:space="0" w:color="auto"/>
            </w:tcBorders>
            <w:shd w:val="clear" w:color="auto" w:fill="auto"/>
            <w:noWrap/>
            <w:vAlign w:val="bottom"/>
            <w:hideMark/>
          </w:tcPr>
          <w:p w14:paraId="19BB3E8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590" w:type="dxa"/>
            <w:tcBorders>
              <w:top w:val="nil"/>
              <w:left w:val="nil"/>
              <w:bottom w:val="single" w:sz="4" w:space="0" w:color="auto"/>
              <w:right w:val="single" w:sz="4" w:space="0" w:color="auto"/>
            </w:tcBorders>
            <w:shd w:val="clear" w:color="auto" w:fill="auto"/>
            <w:noWrap/>
            <w:vAlign w:val="bottom"/>
            <w:hideMark/>
          </w:tcPr>
          <w:p w14:paraId="3F5AFEF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4400" w:type="dxa"/>
            <w:tcBorders>
              <w:top w:val="nil"/>
              <w:left w:val="nil"/>
              <w:bottom w:val="single" w:sz="4" w:space="0" w:color="auto"/>
              <w:right w:val="single" w:sz="4" w:space="0" w:color="auto"/>
            </w:tcBorders>
            <w:shd w:val="clear" w:color="auto" w:fill="auto"/>
            <w:noWrap/>
            <w:vAlign w:val="bottom"/>
            <w:hideMark/>
          </w:tcPr>
          <w:p w14:paraId="20F4F4FF"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Serbian community</w:t>
            </w:r>
          </w:p>
        </w:tc>
      </w:tr>
      <w:tr w:rsidR="00C96F87" w14:paraId="14161E76" w14:textId="77777777">
        <w:trPr>
          <w:trHeight w:val="300"/>
          <w:jc w:val="center"/>
        </w:trPr>
        <w:tc>
          <w:tcPr>
            <w:tcW w:w="22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B60E9" w14:textId="77777777" w:rsidR="00C96F87" w:rsidRPr="00D55FEB" w:rsidRDefault="00957620">
            <w:pPr>
              <w:spacing w:after="0" w:line="240" w:lineRule="auto"/>
              <w:jc w:val="center"/>
              <w:rPr>
                <w:rFonts w:ascii="Calibri" w:eastAsia="Times New Roman" w:hAnsi="Calibri" w:cs="Calibri"/>
                <w:b/>
                <w:bCs/>
                <w:sz w:val="28"/>
                <w:szCs w:val="28"/>
                <w:lang w:val="en-US"/>
              </w:rPr>
            </w:pPr>
            <w:r w:rsidRPr="00D55FEB">
              <w:rPr>
                <w:rFonts w:ascii="Calibri" w:eastAsia="Times New Roman" w:hAnsi="Calibri" w:cs="Calibri"/>
                <w:b/>
                <w:bCs/>
                <w:sz w:val="28"/>
                <w:szCs w:val="28"/>
                <w:lang w:val="en-US"/>
              </w:rPr>
              <w:t>Total</w:t>
            </w:r>
          </w:p>
        </w:tc>
        <w:tc>
          <w:tcPr>
            <w:tcW w:w="1380" w:type="dxa"/>
            <w:tcBorders>
              <w:top w:val="nil"/>
              <w:left w:val="nil"/>
              <w:bottom w:val="single" w:sz="4" w:space="0" w:color="auto"/>
              <w:right w:val="single" w:sz="4" w:space="0" w:color="auto"/>
            </w:tcBorders>
            <w:shd w:val="clear" w:color="auto" w:fill="auto"/>
            <w:noWrap/>
            <w:vAlign w:val="bottom"/>
            <w:hideMark/>
          </w:tcPr>
          <w:p w14:paraId="6241A42F"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102</w:t>
            </w:r>
          </w:p>
        </w:tc>
        <w:tc>
          <w:tcPr>
            <w:tcW w:w="590" w:type="dxa"/>
            <w:tcBorders>
              <w:top w:val="nil"/>
              <w:left w:val="nil"/>
              <w:bottom w:val="single" w:sz="4" w:space="0" w:color="auto"/>
              <w:right w:val="single" w:sz="4" w:space="0" w:color="auto"/>
            </w:tcBorders>
            <w:shd w:val="clear" w:color="auto" w:fill="auto"/>
            <w:noWrap/>
            <w:vAlign w:val="bottom"/>
            <w:hideMark/>
          </w:tcPr>
          <w:p w14:paraId="0B447B3D"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44</w:t>
            </w:r>
          </w:p>
        </w:tc>
        <w:tc>
          <w:tcPr>
            <w:tcW w:w="590" w:type="dxa"/>
            <w:tcBorders>
              <w:top w:val="nil"/>
              <w:left w:val="nil"/>
              <w:bottom w:val="single" w:sz="4" w:space="0" w:color="auto"/>
              <w:right w:val="single" w:sz="4" w:space="0" w:color="auto"/>
            </w:tcBorders>
            <w:shd w:val="clear" w:color="auto" w:fill="auto"/>
            <w:noWrap/>
            <w:vAlign w:val="bottom"/>
            <w:hideMark/>
          </w:tcPr>
          <w:p w14:paraId="5D3896AB"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58</w:t>
            </w:r>
          </w:p>
        </w:tc>
        <w:tc>
          <w:tcPr>
            <w:tcW w:w="4400" w:type="dxa"/>
            <w:tcBorders>
              <w:top w:val="nil"/>
              <w:left w:val="nil"/>
              <w:bottom w:val="single" w:sz="4" w:space="0" w:color="auto"/>
              <w:right w:val="single" w:sz="4" w:space="0" w:color="auto"/>
            </w:tcBorders>
            <w:shd w:val="clear" w:color="auto" w:fill="auto"/>
            <w:noWrap/>
            <w:vAlign w:val="bottom"/>
            <w:hideMark/>
          </w:tcPr>
          <w:p w14:paraId="5EF91136" w14:textId="77777777" w:rsidR="00C96F87" w:rsidRPr="00D55FEB" w:rsidRDefault="00C96F87">
            <w:pPr>
              <w:spacing w:after="0" w:line="240" w:lineRule="auto"/>
              <w:jc w:val="center"/>
              <w:rPr>
                <w:rFonts w:ascii="Calibri" w:eastAsia="Times New Roman" w:hAnsi="Calibri" w:cs="Calibri"/>
                <w:b/>
                <w:bCs/>
                <w:color w:val="000000"/>
                <w:sz w:val="28"/>
                <w:szCs w:val="28"/>
                <w:lang w:val="en-US"/>
              </w:rPr>
            </w:pPr>
          </w:p>
        </w:tc>
      </w:tr>
    </w:tbl>
    <w:p w14:paraId="2F9B402D" w14:textId="77777777" w:rsidR="00C96F87" w:rsidRPr="00D55FEB" w:rsidRDefault="00C96F87">
      <w:pPr>
        <w:rPr>
          <w:sz w:val="28"/>
          <w:szCs w:val="28"/>
          <w:lang w:val="en-US"/>
        </w:rPr>
      </w:pPr>
    </w:p>
    <w:p w14:paraId="71F9D7BC" w14:textId="2C33203E" w:rsidR="00C96F87" w:rsidRPr="00D55FEB" w:rsidRDefault="00957620">
      <w:pPr>
        <w:jc w:val="both"/>
        <w:rPr>
          <w:sz w:val="28"/>
          <w:szCs w:val="28"/>
          <w:lang w:val="en-US"/>
        </w:rPr>
      </w:pPr>
      <w:r w:rsidRPr="00D55FEB">
        <w:rPr>
          <w:sz w:val="28"/>
          <w:szCs w:val="28"/>
          <w:lang w:val="en-US"/>
        </w:rPr>
        <w:t xml:space="preserve">According to the table above, Skenderaj and Ferizaj have the largest number of employees in the MOCR (9 each), followed by the municipality of Vushtrri with 8 employees, then Prizren and Rahovec with 7 employees each. The municipalities with the smallest number of employees are Podujeva, Suhareka and Graçanica with one employee each. Regarding gender, </w:t>
      </w:r>
      <w:r w:rsidR="00211989">
        <w:rPr>
          <w:sz w:val="28"/>
          <w:szCs w:val="28"/>
          <w:lang w:val="en-US"/>
        </w:rPr>
        <w:t xml:space="preserve">out of </w:t>
      </w:r>
      <w:r w:rsidRPr="00D55FEB">
        <w:rPr>
          <w:sz w:val="28"/>
          <w:szCs w:val="28"/>
          <w:lang w:val="en-US"/>
        </w:rPr>
        <w:t>total 102 employees, 44 (or 43%) are women, while 58 (or 57%) are men. As for the ethnicity of the employees in the MOCR included in this report (according to the table above), the Serbian community dominates, followed by the Albanian, Roma and other communities.</w:t>
      </w:r>
      <w:bookmarkStart w:id="19" w:name="_Hlk125664155"/>
    </w:p>
    <w:bookmarkEnd w:id="19"/>
    <w:p w14:paraId="18D63BE3" w14:textId="5F42CD1F" w:rsidR="00C96F87" w:rsidRPr="00D55FEB" w:rsidRDefault="00957620">
      <w:pPr>
        <w:jc w:val="both"/>
        <w:rPr>
          <w:sz w:val="28"/>
          <w:szCs w:val="28"/>
          <w:lang w:val="en-US"/>
        </w:rPr>
      </w:pPr>
      <w:r w:rsidRPr="00D55FEB">
        <w:rPr>
          <w:b/>
          <w:bCs/>
          <w:sz w:val="28"/>
          <w:szCs w:val="28"/>
          <w:lang w:val="en-US"/>
        </w:rPr>
        <w:t>Table 7</w:t>
      </w:r>
      <w:r w:rsidRPr="00D55FEB">
        <w:rPr>
          <w:sz w:val="28"/>
          <w:szCs w:val="28"/>
          <w:lang w:val="en-US"/>
        </w:rPr>
        <w:t xml:space="preserve">: Ethnicity of the MOCR employees </w:t>
      </w:r>
    </w:p>
    <w:tbl>
      <w:tblPr>
        <w:tblW w:w="3505" w:type="dxa"/>
        <w:jc w:val="center"/>
        <w:tblLook w:val="04A0" w:firstRow="1" w:lastRow="0" w:firstColumn="1" w:lastColumn="0" w:noHBand="0" w:noVBand="1"/>
      </w:tblPr>
      <w:tblGrid>
        <w:gridCol w:w="2065"/>
        <w:gridCol w:w="1440"/>
      </w:tblGrid>
      <w:tr w:rsidR="00C96F87" w14:paraId="298411D3" w14:textId="77777777">
        <w:trPr>
          <w:trHeight w:val="300"/>
          <w:jc w:val="center"/>
        </w:trPr>
        <w:tc>
          <w:tcPr>
            <w:tcW w:w="2065"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6DC43F37"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Ethnicity</w:t>
            </w:r>
          </w:p>
        </w:tc>
        <w:tc>
          <w:tcPr>
            <w:tcW w:w="1440" w:type="dxa"/>
            <w:tcBorders>
              <w:top w:val="single" w:sz="4" w:space="0" w:color="auto"/>
              <w:left w:val="nil"/>
              <w:bottom w:val="single" w:sz="4" w:space="0" w:color="auto"/>
              <w:right w:val="single" w:sz="4" w:space="0" w:color="auto"/>
            </w:tcBorders>
            <w:shd w:val="clear" w:color="000000" w:fill="E7E6E6"/>
            <w:noWrap/>
            <w:vAlign w:val="center"/>
            <w:hideMark/>
          </w:tcPr>
          <w:p w14:paraId="1CBA1353"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Number of staff</w:t>
            </w:r>
          </w:p>
        </w:tc>
      </w:tr>
      <w:tr w:rsidR="00C96F87" w14:paraId="59604C36" w14:textId="77777777">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AAC87BF"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Serbian</w:t>
            </w:r>
          </w:p>
        </w:tc>
        <w:tc>
          <w:tcPr>
            <w:tcW w:w="1440" w:type="dxa"/>
            <w:tcBorders>
              <w:top w:val="nil"/>
              <w:left w:val="nil"/>
              <w:bottom w:val="single" w:sz="4" w:space="0" w:color="auto"/>
              <w:right w:val="single" w:sz="4" w:space="0" w:color="auto"/>
            </w:tcBorders>
            <w:shd w:val="clear" w:color="auto" w:fill="auto"/>
            <w:noWrap/>
            <w:vAlign w:val="bottom"/>
            <w:hideMark/>
          </w:tcPr>
          <w:p w14:paraId="57E077C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44</w:t>
            </w:r>
          </w:p>
        </w:tc>
      </w:tr>
      <w:tr w:rsidR="00C96F87" w14:paraId="7BC7F0CB" w14:textId="77777777">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E588690"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 xml:space="preserve">Albanian </w:t>
            </w:r>
          </w:p>
        </w:tc>
        <w:tc>
          <w:tcPr>
            <w:tcW w:w="1440" w:type="dxa"/>
            <w:tcBorders>
              <w:top w:val="nil"/>
              <w:left w:val="nil"/>
              <w:bottom w:val="single" w:sz="4" w:space="0" w:color="auto"/>
              <w:right w:val="single" w:sz="4" w:space="0" w:color="auto"/>
            </w:tcBorders>
            <w:shd w:val="clear" w:color="auto" w:fill="auto"/>
            <w:noWrap/>
            <w:vAlign w:val="bottom"/>
            <w:hideMark/>
          </w:tcPr>
          <w:p w14:paraId="052F1F1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21</w:t>
            </w:r>
          </w:p>
        </w:tc>
      </w:tr>
      <w:tr w:rsidR="00C96F87" w14:paraId="12FECAEE" w14:textId="77777777">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06D943B" w14:textId="77777777"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Roma</w:t>
            </w:r>
          </w:p>
        </w:tc>
        <w:tc>
          <w:tcPr>
            <w:tcW w:w="1440" w:type="dxa"/>
            <w:tcBorders>
              <w:top w:val="nil"/>
              <w:left w:val="nil"/>
              <w:bottom w:val="single" w:sz="4" w:space="0" w:color="auto"/>
              <w:right w:val="single" w:sz="4" w:space="0" w:color="auto"/>
            </w:tcBorders>
            <w:shd w:val="clear" w:color="auto" w:fill="auto"/>
            <w:noWrap/>
            <w:vAlign w:val="bottom"/>
            <w:hideMark/>
          </w:tcPr>
          <w:p w14:paraId="46DC7845"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13</w:t>
            </w:r>
          </w:p>
        </w:tc>
      </w:tr>
      <w:tr w:rsidR="00C96F87" w14:paraId="1260DD9C" w14:textId="77777777">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3BBDA76"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 xml:space="preserve">Bosniak </w:t>
            </w:r>
          </w:p>
        </w:tc>
        <w:tc>
          <w:tcPr>
            <w:tcW w:w="1440" w:type="dxa"/>
            <w:tcBorders>
              <w:top w:val="nil"/>
              <w:left w:val="nil"/>
              <w:bottom w:val="single" w:sz="4" w:space="0" w:color="auto"/>
              <w:right w:val="single" w:sz="4" w:space="0" w:color="auto"/>
            </w:tcBorders>
            <w:shd w:val="clear" w:color="auto" w:fill="auto"/>
            <w:noWrap/>
            <w:vAlign w:val="bottom"/>
            <w:hideMark/>
          </w:tcPr>
          <w:p w14:paraId="68B8BE1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w:t>
            </w:r>
          </w:p>
        </w:tc>
      </w:tr>
      <w:tr w:rsidR="00C96F87" w14:paraId="45A96B12" w14:textId="77777777">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9226312"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Turkish</w:t>
            </w:r>
          </w:p>
        </w:tc>
        <w:tc>
          <w:tcPr>
            <w:tcW w:w="1440" w:type="dxa"/>
            <w:tcBorders>
              <w:top w:val="nil"/>
              <w:left w:val="nil"/>
              <w:bottom w:val="single" w:sz="4" w:space="0" w:color="auto"/>
              <w:right w:val="single" w:sz="4" w:space="0" w:color="auto"/>
            </w:tcBorders>
            <w:shd w:val="clear" w:color="auto" w:fill="auto"/>
            <w:noWrap/>
            <w:vAlign w:val="bottom"/>
            <w:hideMark/>
          </w:tcPr>
          <w:p w14:paraId="273F624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w:t>
            </w:r>
          </w:p>
        </w:tc>
      </w:tr>
      <w:tr w:rsidR="00C96F87" w14:paraId="7BF6BECA" w14:textId="77777777">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F7D7D5D"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Ashkali</w:t>
            </w:r>
          </w:p>
        </w:tc>
        <w:tc>
          <w:tcPr>
            <w:tcW w:w="1440" w:type="dxa"/>
            <w:tcBorders>
              <w:top w:val="nil"/>
              <w:left w:val="nil"/>
              <w:bottom w:val="single" w:sz="4" w:space="0" w:color="auto"/>
              <w:right w:val="single" w:sz="4" w:space="0" w:color="auto"/>
            </w:tcBorders>
            <w:shd w:val="clear" w:color="auto" w:fill="auto"/>
            <w:noWrap/>
            <w:vAlign w:val="bottom"/>
            <w:hideMark/>
          </w:tcPr>
          <w:p w14:paraId="5C3F1AD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w:t>
            </w:r>
          </w:p>
        </w:tc>
      </w:tr>
      <w:tr w:rsidR="00C96F87" w14:paraId="4C20535A" w14:textId="77777777">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4024D29"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Egyptian</w:t>
            </w:r>
          </w:p>
        </w:tc>
        <w:tc>
          <w:tcPr>
            <w:tcW w:w="1440" w:type="dxa"/>
            <w:tcBorders>
              <w:top w:val="nil"/>
              <w:left w:val="nil"/>
              <w:bottom w:val="single" w:sz="4" w:space="0" w:color="auto"/>
              <w:right w:val="single" w:sz="4" w:space="0" w:color="auto"/>
            </w:tcBorders>
            <w:shd w:val="clear" w:color="auto" w:fill="auto"/>
            <w:noWrap/>
            <w:vAlign w:val="bottom"/>
            <w:hideMark/>
          </w:tcPr>
          <w:p w14:paraId="2756E87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w:t>
            </w:r>
          </w:p>
        </w:tc>
      </w:tr>
      <w:tr w:rsidR="00C96F87" w14:paraId="695593E8" w14:textId="77777777">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F2A79CB"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Montenegrin</w:t>
            </w:r>
          </w:p>
        </w:tc>
        <w:tc>
          <w:tcPr>
            <w:tcW w:w="1440" w:type="dxa"/>
            <w:tcBorders>
              <w:top w:val="nil"/>
              <w:left w:val="nil"/>
              <w:bottom w:val="single" w:sz="4" w:space="0" w:color="auto"/>
              <w:right w:val="single" w:sz="4" w:space="0" w:color="auto"/>
            </w:tcBorders>
            <w:shd w:val="clear" w:color="auto" w:fill="auto"/>
            <w:noWrap/>
            <w:vAlign w:val="bottom"/>
            <w:hideMark/>
          </w:tcPr>
          <w:p w14:paraId="6B8F08E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r>
      <w:tr w:rsidR="00C96F87" w14:paraId="024E2169" w14:textId="77777777">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3180D37"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Gorani</w:t>
            </w:r>
          </w:p>
        </w:tc>
        <w:tc>
          <w:tcPr>
            <w:tcW w:w="1440" w:type="dxa"/>
            <w:tcBorders>
              <w:top w:val="nil"/>
              <w:left w:val="nil"/>
              <w:bottom w:val="single" w:sz="4" w:space="0" w:color="auto"/>
              <w:right w:val="single" w:sz="4" w:space="0" w:color="auto"/>
            </w:tcBorders>
            <w:shd w:val="clear" w:color="auto" w:fill="auto"/>
            <w:noWrap/>
            <w:vAlign w:val="bottom"/>
            <w:hideMark/>
          </w:tcPr>
          <w:p w14:paraId="1CBFB9F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r>
      <w:tr w:rsidR="00C96F87" w14:paraId="1391C799" w14:textId="77777777">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A64631C"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Total</w:t>
            </w:r>
          </w:p>
        </w:tc>
        <w:tc>
          <w:tcPr>
            <w:tcW w:w="1440" w:type="dxa"/>
            <w:tcBorders>
              <w:top w:val="nil"/>
              <w:left w:val="nil"/>
              <w:bottom w:val="single" w:sz="4" w:space="0" w:color="auto"/>
              <w:right w:val="single" w:sz="4" w:space="0" w:color="auto"/>
            </w:tcBorders>
            <w:shd w:val="clear" w:color="auto" w:fill="auto"/>
            <w:noWrap/>
            <w:vAlign w:val="bottom"/>
            <w:hideMark/>
          </w:tcPr>
          <w:p w14:paraId="483AD1DC"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102</w:t>
            </w:r>
          </w:p>
        </w:tc>
      </w:tr>
    </w:tbl>
    <w:p w14:paraId="5AA2E53D" w14:textId="77777777" w:rsidR="00C96F87" w:rsidRPr="00D55FEB" w:rsidRDefault="00C96F87">
      <w:pPr>
        <w:jc w:val="both"/>
        <w:rPr>
          <w:sz w:val="28"/>
          <w:szCs w:val="28"/>
          <w:lang w:val="en-US"/>
        </w:rPr>
      </w:pPr>
    </w:p>
    <w:p w14:paraId="364138E4" w14:textId="382DC639" w:rsidR="00C96F87" w:rsidRPr="00D55FEB" w:rsidRDefault="00957620">
      <w:pPr>
        <w:pStyle w:val="Heading2"/>
        <w:rPr>
          <w:rFonts w:eastAsiaTheme="minorHAnsi"/>
          <w:sz w:val="28"/>
          <w:szCs w:val="28"/>
          <w:lang w:val="en-US"/>
        </w:rPr>
      </w:pPr>
      <w:bookmarkStart w:id="20" w:name="_Toc129868609"/>
      <w:r w:rsidRPr="00D55FEB">
        <w:rPr>
          <w:sz w:val="28"/>
          <w:szCs w:val="28"/>
          <w:lang w:val="en-US"/>
        </w:rPr>
        <w:t xml:space="preserve">MOCR </w:t>
      </w:r>
      <w:r w:rsidRPr="00D55FEB">
        <w:rPr>
          <w:rFonts w:eastAsiaTheme="minorHAnsi"/>
          <w:sz w:val="28"/>
          <w:szCs w:val="28"/>
          <w:lang w:val="en-US"/>
        </w:rPr>
        <w:t>budget for 2020-2022</w:t>
      </w:r>
      <w:bookmarkEnd w:id="20"/>
      <w:r w:rsidRPr="00D55FEB">
        <w:rPr>
          <w:rFonts w:eastAsiaTheme="minorHAnsi"/>
          <w:sz w:val="28"/>
          <w:szCs w:val="28"/>
          <w:lang w:val="en-US"/>
        </w:rPr>
        <w:t xml:space="preserve"> </w:t>
      </w:r>
    </w:p>
    <w:p w14:paraId="7F305399" w14:textId="07C1932C" w:rsidR="00C96F87" w:rsidRPr="00D55FEB" w:rsidRDefault="00957620">
      <w:pPr>
        <w:jc w:val="both"/>
        <w:rPr>
          <w:rFonts w:eastAsiaTheme="minorHAnsi"/>
          <w:sz w:val="28"/>
          <w:szCs w:val="28"/>
          <w:lang w:val="en-US"/>
        </w:rPr>
      </w:pPr>
      <w:r w:rsidRPr="00D55FEB">
        <w:rPr>
          <w:rFonts w:eastAsiaTheme="minorHAnsi"/>
          <w:sz w:val="28"/>
          <w:szCs w:val="28"/>
          <w:lang w:val="en-US"/>
        </w:rPr>
        <w:t>The budget of the Municipal Offices for Communities and Return (MOCRs) has been analyzed for three consecutive years, according to the period 2020-2022. The MOCRs have a separate budget within the budget of municipalities, allocated by economic categories. Based on the analysis of the MOCR budget during the three-year period, the largest part of the budget is allocated to salaries and allowances, then to goods and services. However, regardless of categories, it is more important to see if municipalities over the years have managed to allocate more or less budget for MOCRs.</w:t>
      </w:r>
    </w:p>
    <w:p w14:paraId="7C040D70" w14:textId="03DBDC0A" w:rsidR="00C96F87" w:rsidRPr="00D55FEB" w:rsidRDefault="00957620">
      <w:pPr>
        <w:jc w:val="both"/>
        <w:rPr>
          <w:rFonts w:eastAsiaTheme="minorHAnsi"/>
          <w:sz w:val="28"/>
          <w:szCs w:val="28"/>
          <w:lang w:val="en-US"/>
        </w:rPr>
      </w:pPr>
      <w:r w:rsidRPr="00D55FEB">
        <w:rPr>
          <w:rFonts w:eastAsiaTheme="minorHAnsi"/>
          <w:sz w:val="28"/>
          <w:szCs w:val="28"/>
          <w:lang w:val="en-US"/>
        </w:rPr>
        <w:t xml:space="preserve">The following table presents the budget of the MOCRs in 24 municipalities, in the period 2020-2022. The table has been drafted from the data sent by the municipalities, namely the MOCRs, but also the budget laws for the three relevant years. The budget is presented as a total for MOCRs for each of the 24 municipalities, regardless of economic categories. </w:t>
      </w:r>
    </w:p>
    <w:p w14:paraId="42848171" w14:textId="719B5E0A" w:rsidR="00C96F87" w:rsidRPr="00D55FEB" w:rsidRDefault="00957620">
      <w:pPr>
        <w:rPr>
          <w:rFonts w:eastAsiaTheme="minorHAnsi"/>
          <w:b/>
          <w:bCs/>
          <w:sz w:val="28"/>
          <w:szCs w:val="28"/>
          <w:lang w:val="en-US"/>
        </w:rPr>
      </w:pPr>
      <w:bookmarkStart w:id="21" w:name="_Hlk125112603"/>
      <w:r w:rsidRPr="00D55FEB">
        <w:rPr>
          <w:rFonts w:eastAsiaTheme="minorHAnsi"/>
          <w:b/>
          <w:bCs/>
          <w:sz w:val="28"/>
          <w:szCs w:val="28"/>
          <w:lang w:val="en-US"/>
        </w:rPr>
        <w:t>Table 8</w:t>
      </w:r>
      <w:r w:rsidRPr="00D55FEB">
        <w:rPr>
          <w:rFonts w:eastAsiaTheme="minorHAnsi"/>
          <w:sz w:val="28"/>
          <w:szCs w:val="28"/>
          <w:lang w:val="en-US"/>
        </w:rPr>
        <w:t>: MOCR budget in 24 municipalities during 2020-2022</w:t>
      </w:r>
      <w:r w:rsidRPr="00D55FEB">
        <w:rPr>
          <w:rStyle w:val="FootnoteReference"/>
          <w:rFonts w:eastAsiaTheme="minorHAnsi"/>
          <w:sz w:val="28"/>
          <w:szCs w:val="28"/>
          <w:lang w:val="en-US"/>
        </w:rPr>
        <w:footnoteReference w:id="15"/>
      </w:r>
    </w:p>
    <w:tbl>
      <w:tblPr>
        <w:tblW w:w="9114" w:type="dxa"/>
        <w:jc w:val="center"/>
        <w:tblLook w:val="04A0" w:firstRow="1" w:lastRow="0" w:firstColumn="1" w:lastColumn="0" w:noHBand="0" w:noVBand="1"/>
      </w:tblPr>
      <w:tblGrid>
        <w:gridCol w:w="626"/>
        <w:gridCol w:w="2278"/>
        <w:gridCol w:w="2070"/>
        <w:gridCol w:w="2070"/>
        <w:gridCol w:w="2070"/>
      </w:tblGrid>
      <w:tr w:rsidR="00C96F87" w14:paraId="65AAB97D" w14:textId="77777777">
        <w:trPr>
          <w:trHeight w:val="300"/>
          <w:jc w:val="center"/>
        </w:trPr>
        <w:tc>
          <w:tcPr>
            <w:tcW w:w="62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0669A59"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bookmarkStart w:id="22" w:name="_Hlk125026959"/>
            <w:r w:rsidRPr="00D55FEB">
              <w:rPr>
                <w:rFonts w:ascii="Calibri" w:eastAsia="Times New Roman" w:hAnsi="Calibri" w:cs="Calibri"/>
                <w:b/>
                <w:bCs/>
                <w:color w:val="000000"/>
                <w:sz w:val="28"/>
                <w:szCs w:val="28"/>
                <w:lang w:val="en-US"/>
              </w:rPr>
              <w:t>No.</w:t>
            </w:r>
          </w:p>
        </w:tc>
        <w:tc>
          <w:tcPr>
            <w:tcW w:w="2278"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2B3C416B"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Municipality</w:t>
            </w:r>
          </w:p>
        </w:tc>
        <w:tc>
          <w:tcPr>
            <w:tcW w:w="2070"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41A66DBA" w14:textId="1CDF34D3" w:rsidR="00C96F87" w:rsidRPr="00D55FEB" w:rsidRDefault="00957620">
            <w:pPr>
              <w:spacing w:after="0" w:line="240" w:lineRule="auto"/>
              <w:jc w:val="center"/>
              <w:rPr>
                <w:rFonts w:ascii="Calibri" w:eastAsia="Times New Roman" w:hAnsi="Calibri" w:cs="Calibri"/>
                <w:b/>
                <w:bCs/>
                <w:sz w:val="28"/>
                <w:szCs w:val="28"/>
                <w:lang w:val="en-US"/>
              </w:rPr>
            </w:pPr>
            <w:r w:rsidRPr="00D55FEB">
              <w:rPr>
                <w:rFonts w:ascii="Calibri" w:eastAsia="Times New Roman" w:hAnsi="Calibri" w:cs="Calibri"/>
                <w:b/>
                <w:bCs/>
                <w:sz w:val="28"/>
                <w:szCs w:val="28"/>
                <w:lang w:val="en-US"/>
              </w:rPr>
              <w:t>MOCR budget for 2020</w:t>
            </w:r>
          </w:p>
        </w:tc>
        <w:tc>
          <w:tcPr>
            <w:tcW w:w="2070"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28CC59D4" w14:textId="39FA372E" w:rsidR="00C96F87" w:rsidRPr="00D55FEB" w:rsidRDefault="00957620">
            <w:pPr>
              <w:spacing w:after="0" w:line="240" w:lineRule="auto"/>
              <w:jc w:val="center"/>
              <w:rPr>
                <w:rFonts w:ascii="Calibri" w:eastAsia="Times New Roman" w:hAnsi="Calibri" w:cs="Calibri"/>
                <w:b/>
                <w:bCs/>
                <w:sz w:val="28"/>
                <w:szCs w:val="28"/>
                <w:lang w:val="en-US"/>
              </w:rPr>
            </w:pPr>
            <w:r w:rsidRPr="00D55FEB">
              <w:rPr>
                <w:rFonts w:ascii="Calibri" w:eastAsia="Times New Roman" w:hAnsi="Calibri" w:cs="Calibri"/>
                <w:b/>
                <w:bCs/>
                <w:sz w:val="28"/>
                <w:szCs w:val="28"/>
                <w:lang w:val="en-US"/>
              </w:rPr>
              <w:t>MOCR budget for 2021</w:t>
            </w:r>
          </w:p>
        </w:tc>
        <w:tc>
          <w:tcPr>
            <w:tcW w:w="2070"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429EEB03" w14:textId="4F239FD9" w:rsidR="00C96F87" w:rsidRPr="00D55FEB" w:rsidRDefault="00957620">
            <w:pPr>
              <w:spacing w:after="0" w:line="240" w:lineRule="auto"/>
              <w:jc w:val="center"/>
              <w:rPr>
                <w:rFonts w:ascii="Calibri" w:eastAsia="Times New Roman" w:hAnsi="Calibri" w:cs="Calibri"/>
                <w:b/>
                <w:bCs/>
                <w:sz w:val="28"/>
                <w:szCs w:val="28"/>
                <w:lang w:val="en-US"/>
              </w:rPr>
            </w:pPr>
            <w:r w:rsidRPr="00D55FEB">
              <w:rPr>
                <w:rFonts w:ascii="Calibri" w:eastAsia="Times New Roman" w:hAnsi="Calibri" w:cs="Calibri"/>
                <w:b/>
                <w:bCs/>
                <w:sz w:val="28"/>
                <w:szCs w:val="28"/>
                <w:lang w:val="en-US"/>
              </w:rPr>
              <w:t>MOCR budget for 2022</w:t>
            </w:r>
          </w:p>
        </w:tc>
      </w:tr>
      <w:tr w:rsidR="00C96F87" w14:paraId="45810E72"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19AE3B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2278" w:type="dxa"/>
            <w:tcBorders>
              <w:top w:val="nil"/>
              <w:left w:val="nil"/>
              <w:bottom w:val="single" w:sz="4" w:space="0" w:color="auto"/>
              <w:right w:val="single" w:sz="4" w:space="0" w:color="auto"/>
            </w:tcBorders>
            <w:shd w:val="clear" w:color="auto" w:fill="auto"/>
            <w:noWrap/>
            <w:hideMark/>
          </w:tcPr>
          <w:p w14:paraId="0E1F1EF4" w14:textId="49B97515"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Pej</w:t>
            </w:r>
            <w:r w:rsidR="00FE558B">
              <w:rPr>
                <w:rFonts w:ascii="Calibri" w:eastAsia="Times New Roman" w:hAnsi="Calibri" w:cs="Calibri"/>
                <w:sz w:val="28"/>
                <w:szCs w:val="28"/>
                <w:lang w:val="en-US"/>
              </w:rPr>
              <w:t>a</w:t>
            </w:r>
          </w:p>
        </w:tc>
        <w:tc>
          <w:tcPr>
            <w:tcW w:w="2070" w:type="dxa"/>
            <w:tcBorders>
              <w:top w:val="nil"/>
              <w:left w:val="nil"/>
              <w:bottom w:val="single" w:sz="4" w:space="0" w:color="auto"/>
              <w:right w:val="single" w:sz="4" w:space="0" w:color="auto"/>
            </w:tcBorders>
            <w:shd w:val="clear" w:color="auto" w:fill="auto"/>
            <w:noWrap/>
            <w:vAlign w:val="bottom"/>
            <w:hideMark/>
          </w:tcPr>
          <w:p w14:paraId="5AF33BF3"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226,887</w:t>
            </w:r>
          </w:p>
        </w:tc>
        <w:tc>
          <w:tcPr>
            <w:tcW w:w="2070" w:type="dxa"/>
            <w:tcBorders>
              <w:top w:val="nil"/>
              <w:left w:val="nil"/>
              <w:bottom w:val="single" w:sz="4" w:space="0" w:color="auto"/>
              <w:right w:val="single" w:sz="4" w:space="0" w:color="auto"/>
            </w:tcBorders>
            <w:shd w:val="clear" w:color="auto" w:fill="auto"/>
            <w:noWrap/>
            <w:vAlign w:val="bottom"/>
            <w:hideMark/>
          </w:tcPr>
          <w:p w14:paraId="404FB3CB"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227,751</w:t>
            </w:r>
          </w:p>
        </w:tc>
        <w:tc>
          <w:tcPr>
            <w:tcW w:w="2070" w:type="dxa"/>
            <w:tcBorders>
              <w:top w:val="nil"/>
              <w:left w:val="nil"/>
              <w:bottom w:val="single" w:sz="4" w:space="0" w:color="auto"/>
              <w:right w:val="single" w:sz="4" w:space="0" w:color="auto"/>
            </w:tcBorders>
            <w:shd w:val="clear" w:color="auto" w:fill="auto"/>
            <w:noWrap/>
            <w:vAlign w:val="bottom"/>
            <w:hideMark/>
          </w:tcPr>
          <w:p w14:paraId="4CB13668"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351,500</w:t>
            </w:r>
          </w:p>
        </w:tc>
      </w:tr>
      <w:tr w:rsidR="00C96F87" w14:paraId="206ECAE8"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313FD0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2278" w:type="dxa"/>
            <w:tcBorders>
              <w:top w:val="nil"/>
              <w:left w:val="nil"/>
              <w:bottom w:val="single" w:sz="4" w:space="0" w:color="auto"/>
              <w:right w:val="single" w:sz="4" w:space="0" w:color="auto"/>
            </w:tcBorders>
            <w:shd w:val="clear" w:color="auto" w:fill="auto"/>
            <w:noWrap/>
            <w:hideMark/>
          </w:tcPr>
          <w:p w14:paraId="30DE2E83" w14:textId="6ACD8DCE"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Deçan</w:t>
            </w:r>
          </w:p>
        </w:tc>
        <w:tc>
          <w:tcPr>
            <w:tcW w:w="2070" w:type="dxa"/>
            <w:tcBorders>
              <w:top w:val="nil"/>
              <w:left w:val="nil"/>
              <w:bottom w:val="single" w:sz="4" w:space="0" w:color="auto"/>
              <w:right w:val="single" w:sz="4" w:space="0" w:color="auto"/>
            </w:tcBorders>
            <w:shd w:val="clear" w:color="auto" w:fill="auto"/>
            <w:noWrap/>
            <w:vAlign w:val="bottom"/>
            <w:hideMark/>
          </w:tcPr>
          <w:p w14:paraId="56AB29F0"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31,223</w:t>
            </w:r>
          </w:p>
        </w:tc>
        <w:tc>
          <w:tcPr>
            <w:tcW w:w="2070" w:type="dxa"/>
            <w:tcBorders>
              <w:top w:val="nil"/>
              <w:left w:val="nil"/>
              <w:bottom w:val="single" w:sz="4" w:space="0" w:color="auto"/>
              <w:right w:val="single" w:sz="4" w:space="0" w:color="auto"/>
            </w:tcBorders>
            <w:shd w:val="clear" w:color="auto" w:fill="auto"/>
            <w:noWrap/>
            <w:vAlign w:val="bottom"/>
            <w:hideMark/>
          </w:tcPr>
          <w:p w14:paraId="7F74BE91"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27,287</w:t>
            </w:r>
          </w:p>
        </w:tc>
        <w:tc>
          <w:tcPr>
            <w:tcW w:w="2070" w:type="dxa"/>
            <w:tcBorders>
              <w:top w:val="nil"/>
              <w:left w:val="nil"/>
              <w:bottom w:val="single" w:sz="4" w:space="0" w:color="auto"/>
              <w:right w:val="single" w:sz="4" w:space="0" w:color="auto"/>
            </w:tcBorders>
            <w:shd w:val="clear" w:color="auto" w:fill="auto"/>
            <w:noWrap/>
            <w:vAlign w:val="bottom"/>
            <w:hideMark/>
          </w:tcPr>
          <w:p w14:paraId="3CBFAD79"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26,432</w:t>
            </w:r>
          </w:p>
        </w:tc>
      </w:tr>
      <w:tr w:rsidR="00C96F87" w14:paraId="0AD47BC8"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56AF8D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w:t>
            </w:r>
          </w:p>
        </w:tc>
        <w:tc>
          <w:tcPr>
            <w:tcW w:w="2278" w:type="dxa"/>
            <w:tcBorders>
              <w:top w:val="nil"/>
              <w:left w:val="nil"/>
              <w:bottom w:val="single" w:sz="4" w:space="0" w:color="auto"/>
              <w:right w:val="single" w:sz="4" w:space="0" w:color="auto"/>
            </w:tcBorders>
            <w:shd w:val="clear" w:color="auto" w:fill="auto"/>
            <w:noWrap/>
            <w:hideMark/>
          </w:tcPr>
          <w:p w14:paraId="03D9A37B" w14:textId="6AC5F63E"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Lipjan</w:t>
            </w:r>
          </w:p>
        </w:tc>
        <w:tc>
          <w:tcPr>
            <w:tcW w:w="2070" w:type="dxa"/>
            <w:tcBorders>
              <w:top w:val="nil"/>
              <w:left w:val="nil"/>
              <w:bottom w:val="single" w:sz="4" w:space="0" w:color="auto"/>
              <w:right w:val="single" w:sz="4" w:space="0" w:color="auto"/>
            </w:tcBorders>
            <w:shd w:val="clear" w:color="auto" w:fill="auto"/>
            <w:noWrap/>
            <w:vAlign w:val="bottom"/>
            <w:hideMark/>
          </w:tcPr>
          <w:p w14:paraId="4F6168D2"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47,015</w:t>
            </w:r>
          </w:p>
        </w:tc>
        <w:tc>
          <w:tcPr>
            <w:tcW w:w="2070" w:type="dxa"/>
            <w:tcBorders>
              <w:top w:val="nil"/>
              <w:left w:val="nil"/>
              <w:bottom w:val="single" w:sz="4" w:space="0" w:color="auto"/>
              <w:right w:val="single" w:sz="4" w:space="0" w:color="auto"/>
            </w:tcBorders>
            <w:shd w:val="clear" w:color="auto" w:fill="auto"/>
            <w:noWrap/>
            <w:vAlign w:val="bottom"/>
            <w:hideMark/>
          </w:tcPr>
          <w:p w14:paraId="66FF1089"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43,300</w:t>
            </w:r>
          </w:p>
        </w:tc>
        <w:tc>
          <w:tcPr>
            <w:tcW w:w="2070" w:type="dxa"/>
            <w:tcBorders>
              <w:top w:val="nil"/>
              <w:left w:val="nil"/>
              <w:bottom w:val="single" w:sz="4" w:space="0" w:color="auto"/>
              <w:right w:val="single" w:sz="4" w:space="0" w:color="auto"/>
            </w:tcBorders>
            <w:shd w:val="clear" w:color="auto" w:fill="auto"/>
            <w:noWrap/>
            <w:vAlign w:val="bottom"/>
            <w:hideMark/>
          </w:tcPr>
          <w:p w14:paraId="622A4636"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43,270</w:t>
            </w:r>
          </w:p>
        </w:tc>
      </w:tr>
      <w:tr w:rsidR="00C96F87" w14:paraId="351BD8B6"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49D6C4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2278" w:type="dxa"/>
            <w:tcBorders>
              <w:top w:val="nil"/>
              <w:left w:val="nil"/>
              <w:bottom w:val="single" w:sz="4" w:space="0" w:color="auto"/>
              <w:right w:val="single" w:sz="4" w:space="0" w:color="auto"/>
            </w:tcBorders>
            <w:shd w:val="clear" w:color="auto" w:fill="auto"/>
            <w:noWrap/>
            <w:hideMark/>
          </w:tcPr>
          <w:p w14:paraId="76503B68" w14:textId="27A31838"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Fush</w:t>
            </w:r>
            <w:r w:rsidR="00FE558B">
              <w:rPr>
                <w:rFonts w:ascii="Calibri" w:eastAsia="Times New Roman" w:hAnsi="Calibri" w:cs="Calibri"/>
                <w:sz w:val="28"/>
                <w:szCs w:val="28"/>
                <w:lang w:val="en-US"/>
              </w:rPr>
              <w:t>e</w:t>
            </w:r>
            <w:r w:rsidRPr="00D55FEB">
              <w:rPr>
                <w:rFonts w:ascii="Calibri" w:eastAsia="Times New Roman" w:hAnsi="Calibri" w:cs="Calibri"/>
                <w:sz w:val="28"/>
                <w:szCs w:val="28"/>
                <w:lang w:val="en-US"/>
              </w:rPr>
              <w:t xml:space="preserve"> Kosov</w:t>
            </w:r>
            <w:r w:rsidR="00FE558B">
              <w:rPr>
                <w:rFonts w:ascii="Calibri" w:eastAsia="Times New Roman" w:hAnsi="Calibri" w:cs="Calibri"/>
                <w:sz w:val="28"/>
                <w:szCs w:val="28"/>
                <w:lang w:val="en-US"/>
              </w:rPr>
              <w:t>a</w:t>
            </w:r>
          </w:p>
        </w:tc>
        <w:tc>
          <w:tcPr>
            <w:tcW w:w="2070" w:type="dxa"/>
            <w:tcBorders>
              <w:top w:val="nil"/>
              <w:left w:val="nil"/>
              <w:bottom w:val="single" w:sz="4" w:space="0" w:color="auto"/>
              <w:right w:val="single" w:sz="4" w:space="0" w:color="auto"/>
            </w:tcBorders>
            <w:shd w:val="clear" w:color="auto" w:fill="auto"/>
            <w:noWrap/>
            <w:vAlign w:val="bottom"/>
            <w:hideMark/>
          </w:tcPr>
          <w:p w14:paraId="7F03ED87"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41,656</w:t>
            </w:r>
          </w:p>
        </w:tc>
        <w:tc>
          <w:tcPr>
            <w:tcW w:w="2070" w:type="dxa"/>
            <w:tcBorders>
              <w:top w:val="nil"/>
              <w:left w:val="nil"/>
              <w:bottom w:val="single" w:sz="4" w:space="0" w:color="auto"/>
              <w:right w:val="single" w:sz="4" w:space="0" w:color="auto"/>
            </w:tcBorders>
            <w:shd w:val="clear" w:color="auto" w:fill="auto"/>
            <w:noWrap/>
            <w:vAlign w:val="bottom"/>
            <w:hideMark/>
          </w:tcPr>
          <w:p w14:paraId="54BC51D9"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37,541</w:t>
            </w:r>
          </w:p>
        </w:tc>
        <w:tc>
          <w:tcPr>
            <w:tcW w:w="2070" w:type="dxa"/>
            <w:tcBorders>
              <w:top w:val="nil"/>
              <w:left w:val="nil"/>
              <w:bottom w:val="single" w:sz="4" w:space="0" w:color="auto"/>
              <w:right w:val="single" w:sz="4" w:space="0" w:color="auto"/>
            </w:tcBorders>
            <w:shd w:val="clear" w:color="auto" w:fill="auto"/>
            <w:noWrap/>
            <w:vAlign w:val="bottom"/>
            <w:hideMark/>
          </w:tcPr>
          <w:p w14:paraId="579CCAC5"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38,772</w:t>
            </w:r>
          </w:p>
        </w:tc>
      </w:tr>
      <w:tr w:rsidR="00C96F87" w14:paraId="49EADB70"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8557C3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w:t>
            </w:r>
          </w:p>
        </w:tc>
        <w:tc>
          <w:tcPr>
            <w:tcW w:w="2278" w:type="dxa"/>
            <w:tcBorders>
              <w:top w:val="nil"/>
              <w:left w:val="nil"/>
              <w:bottom w:val="single" w:sz="4" w:space="0" w:color="auto"/>
              <w:right w:val="single" w:sz="4" w:space="0" w:color="auto"/>
            </w:tcBorders>
            <w:shd w:val="clear" w:color="auto" w:fill="auto"/>
            <w:noWrap/>
            <w:hideMark/>
          </w:tcPr>
          <w:p w14:paraId="528BD387" w14:textId="0857FFAA"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Prishtin</w:t>
            </w:r>
            <w:r w:rsidR="00FE558B">
              <w:rPr>
                <w:rFonts w:ascii="Calibri" w:eastAsia="Times New Roman" w:hAnsi="Calibri" w:cs="Calibri"/>
                <w:sz w:val="28"/>
                <w:szCs w:val="28"/>
                <w:lang w:val="en-US"/>
              </w:rPr>
              <w:t>a</w:t>
            </w:r>
          </w:p>
        </w:tc>
        <w:tc>
          <w:tcPr>
            <w:tcW w:w="2070" w:type="dxa"/>
            <w:tcBorders>
              <w:top w:val="nil"/>
              <w:left w:val="nil"/>
              <w:bottom w:val="single" w:sz="4" w:space="0" w:color="auto"/>
              <w:right w:val="single" w:sz="4" w:space="0" w:color="auto"/>
            </w:tcBorders>
            <w:shd w:val="clear" w:color="auto" w:fill="auto"/>
            <w:noWrap/>
            <w:vAlign w:val="bottom"/>
            <w:hideMark/>
          </w:tcPr>
          <w:p w14:paraId="593EB1B1"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181,417</w:t>
            </w:r>
          </w:p>
        </w:tc>
        <w:tc>
          <w:tcPr>
            <w:tcW w:w="2070" w:type="dxa"/>
            <w:tcBorders>
              <w:top w:val="nil"/>
              <w:left w:val="nil"/>
              <w:bottom w:val="single" w:sz="4" w:space="0" w:color="auto"/>
              <w:right w:val="single" w:sz="4" w:space="0" w:color="auto"/>
            </w:tcBorders>
            <w:shd w:val="clear" w:color="auto" w:fill="auto"/>
            <w:noWrap/>
            <w:vAlign w:val="bottom"/>
            <w:hideMark/>
          </w:tcPr>
          <w:p w14:paraId="5533B05C"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177,417</w:t>
            </w:r>
          </w:p>
        </w:tc>
        <w:tc>
          <w:tcPr>
            <w:tcW w:w="2070" w:type="dxa"/>
            <w:tcBorders>
              <w:top w:val="nil"/>
              <w:left w:val="nil"/>
              <w:bottom w:val="single" w:sz="4" w:space="0" w:color="auto"/>
              <w:right w:val="single" w:sz="4" w:space="0" w:color="auto"/>
            </w:tcBorders>
            <w:shd w:val="clear" w:color="auto" w:fill="auto"/>
            <w:noWrap/>
            <w:vAlign w:val="bottom"/>
            <w:hideMark/>
          </w:tcPr>
          <w:p w14:paraId="3B01AA31"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172,417</w:t>
            </w:r>
          </w:p>
        </w:tc>
      </w:tr>
      <w:tr w:rsidR="00C96F87" w14:paraId="42BFA15F"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1F1360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6</w:t>
            </w:r>
          </w:p>
        </w:tc>
        <w:tc>
          <w:tcPr>
            <w:tcW w:w="2278" w:type="dxa"/>
            <w:tcBorders>
              <w:top w:val="nil"/>
              <w:left w:val="nil"/>
              <w:bottom w:val="single" w:sz="4" w:space="0" w:color="auto"/>
              <w:right w:val="single" w:sz="4" w:space="0" w:color="auto"/>
            </w:tcBorders>
            <w:shd w:val="clear" w:color="auto" w:fill="auto"/>
            <w:noWrap/>
            <w:hideMark/>
          </w:tcPr>
          <w:p w14:paraId="2DB251F5" w14:textId="32F7D2EF"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Obiliq</w:t>
            </w:r>
          </w:p>
        </w:tc>
        <w:tc>
          <w:tcPr>
            <w:tcW w:w="2070" w:type="dxa"/>
            <w:tcBorders>
              <w:top w:val="nil"/>
              <w:left w:val="nil"/>
              <w:bottom w:val="single" w:sz="4" w:space="0" w:color="auto"/>
              <w:right w:val="single" w:sz="4" w:space="0" w:color="auto"/>
            </w:tcBorders>
            <w:shd w:val="clear" w:color="auto" w:fill="auto"/>
            <w:noWrap/>
            <w:vAlign w:val="bottom"/>
            <w:hideMark/>
          </w:tcPr>
          <w:p w14:paraId="2CFEEC50"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12,201</w:t>
            </w:r>
          </w:p>
        </w:tc>
        <w:tc>
          <w:tcPr>
            <w:tcW w:w="2070" w:type="dxa"/>
            <w:tcBorders>
              <w:top w:val="nil"/>
              <w:left w:val="nil"/>
              <w:bottom w:val="single" w:sz="4" w:space="0" w:color="auto"/>
              <w:right w:val="single" w:sz="4" w:space="0" w:color="auto"/>
            </w:tcBorders>
            <w:shd w:val="clear" w:color="auto" w:fill="auto"/>
            <w:noWrap/>
            <w:vAlign w:val="bottom"/>
            <w:hideMark/>
          </w:tcPr>
          <w:p w14:paraId="4ABC7767"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63,500</w:t>
            </w:r>
          </w:p>
        </w:tc>
        <w:tc>
          <w:tcPr>
            <w:tcW w:w="2070" w:type="dxa"/>
            <w:tcBorders>
              <w:top w:val="nil"/>
              <w:left w:val="nil"/>
              <w:bottom w:val="single" w:sz="4" w:space="0" w:color="auto"/>
              <w:right w:val="single" w:sz="4" w:space="0" w:color="auto"/>
            </w:tcBorders>
            <w:shd w:val="clear" w:color="auto" w:fill="auto"/>
            <w:noWrap/>
            <w:vAlign w:val="bottom"/>
            <w:hideMark/>
          </w:tcPr>
          <w:p w14:paraId="3B3D890E"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55,783</w:t>
            </w:r>
          </w:p>
        </w:tc>
      </w:tr>
      <w:tr w:rsidR="00C96F87" w14:paraId="16FE09CB"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C9E97B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w:t>
            </w:r>
          </w:p>
        </w:tc>
        <w:tc>
          <w:tcPr>
            <w:tcW w:w="2278" w:type="dxa"/>
            <w:tcBorders>
              <w:top w:val="nil"/>
              <w:left w:val="nil"/>
              <w:bottom w:val="single" w:sz="4" w:space="0" w:color="auto"/>
              <w:right w:val="single" w:sz="4" w:space="0" w:color="auto"/>
            </w:tcBorders>
            <w:shd w:val="clear" w:color="auto" w:fill="auto"/>
            <w:noWrap/>
            <w:hideMark/>
          </w:tcPr>
          <w:p w14:paraId="7B2E6DDD" w14:textId="6863DAD0"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Vushtrri</w:t>
            </w:r>
          </w:p>
        </w:tc>
        <w:tc>
          <w:tcPr>
            <w:tcW w:w="2070" w:type="dxa"/>
            <w:tcBorders>
              <w:top w:val="nil"/>
              <w:left w:val="nil"/>
              <w:bottom w:val="single" w:sz="4" w:space="0" w:color="auto"/>
              <w:right w:val="single" w:sz="4" w:space="0" w:color="auto"/>
            </w:tcBorders>
            <w:shd w:val="clear" w:color="auto" w:fill="auto"/>
            <w:noWrap/>
            <w:vAlign w:val="bottom"/>
            <w:hideMark/>
          </w:tcPr>
          <w:p w14:paraId="3F39AE32"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61,045</w:t>
            </w:r>
          </w:p>
        </w:tc>
        <w:tc>
          <w:tcPr>
            <w:tcW w:w="2070" w:type="dxa"/>
            <w:tcBorders>
              <w:top w:val="nil"/>
              <w:left w:val="nil"/>
              <w:bottom w:val="single" w:sz="4" w:space="0" w:color="auto"/>
              <w:right w:val="single" w:sz="4" w:space="0" w:color="auto"/>
            </w:tcBorders>
            <w:shd w:val="clear" w:color="auto" w:fill="auto"/>
            <w:noWrap/>
            <w:vAlign w:val="bottom"/>
            <w:hideMark/>
          </w:tcPr>
          <w:p w14:paraId="22DC9832"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63,842</w:t>
            </w:r>
          </w:p>
        </w:tc>
        <w:tc>
          <w:tcPr>
            <w:tcW w:w="2070" w:type="dxa"/>
            <w:tcBorders>
              <w:top w:val="nil"/>
              <w:left w:val="nil"/>
              <w:bottom w:val="single" w:sz="4" w:space="0" w:color="auto"/>
              <w:right w:val="single" w:sz="4" w:space="0" w:color="auto"/>
            </w:tcBorders>
            <w:shd w:val="clear" w:color="auto" w:fill="auto"/>
            <w:noWrap/>
            <w:vAlign w:val="bottom"/>
            <w:hideMark/>
          </w:tcPr>
          <w:p w14:paraId="03C77C73"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71,000</w:t>
            </w:r>
          </w:p>
        </w:tc>
      </w:tr>
      <w:tr w:rsidR="00C96F87" w14:paraId="6143FF8E"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ACA653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w:t>
            </w:r>
          </w:p>
        </w:tc>
        <w:tc>
          <w:tcPr>
            <w:tcW w:w="2278" w:type="dxa"/>
            <w:tcBorders>
              <w:top w:val="nil"/>
              <w:left w:val="nil"/>
              <w:bottom w:val="single" w:sz="4" w:space="0" w:color="auto"/>
              <w:right w:val="single" w:sz="4" w:space="0" w:color="auto"/>
            </w:tcBorders>
            <w:shd w:val="clear" w:color="auto" w:fill="auto"/>
            <w:noWrap/>
            <w:vAlign w:val="center"/>
            <w:hideMark/>
          </w:tcPr>
          <w:p w14:paraId="31990EB3" w14:textId="57E27412"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Podujev</w:t>
            </w:r>
            <w:r w:rsidR="00FE558B">
              <w:rPr>
                <w:rFonts w:ascii="Calibri" w:eastAsia="Times New Roman" w:hAnsi="Calibri" w:cs="Calibri"/>
                <w:color w:val="000000"/>
                <w:sz w:val="28"/>
                <w:szCs w:val="28"/>
                <w:lang w:val="en-US"/>
              </w:rPr>
              <w:t>a</w:t>
            </w:r>
          </w:p>
        </w:tc>
        <w:tc>
          <w:tcPr>
            <w:tcW w:w="2070" w:type="dxa"/>
            <w:tcBorders>
              <w:top w:val="nil"/>
              <w:left w:val="nil"/>
              <w:bottom w:val="single" w:sz="4" w:space="0" w:color="auto"/>
              <w:right w:val="single" w:sz="4" w:space="0" w:color="auto"/>
            </w:tcBorders>
            <w:shd w:val="clear" w:color="auto" w:fill="auto"/>
            <w:noWrap/>
            <w:vAlign w:val="bottom"/>
            <w:hideMark/>
          </w:tcPr>
          <w:p w14:paraId="57D5B335"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15,906</w:t>
            </w:r>
          </w:p>
        </w:tc>
        <w:tc>
          <w:tcPr>
            <w:tcW w:w="2070" w:type="dxa"/>
            <w:tcBorders>
              <w:top w:val="nil"/>
              <w:left w:val="nil"/>
              <w:bottom w:val="single" w:sz="4" w:space="0" w:color="auto"/>
              <w:right w:val="single" w:sz="4" w:space="0" w:color="auto"/>
            </w:tcBorders>
            <w:shd w:val="clear" w:color="auto" w:fill="auto"/>
            <w:noWrap/>
            <w:vAlign w:val="bottom"/>
            <w:hideMark/>
          </w:tcPr>
          <w:p w14:paraId="3C48CB5A"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14,406</w:t>
            </w:r>
          </w:p>
        </w:tc>
        <w:tc>
          <w:tcPr>
            <w:tcW w:w="2070" w:type="dxa"/>
            <w:tcBorders>
              <w:top w:val="nil"/>
              <w:left w:val="nil"/>
              <w:bottom w:val="single" w:sz="4" w:space="0" w:color="auto"/>
              <w:right w:val="single" w:sz="4" w:space="0" w:color="auto"/>
            </w:tcBorders>
            <w:shd w:val="clear" w:color="auto" w:fill="auto"/>
            <w:noWrap/>
            <w:vAlign w:val="bottom"/>
            <w:hideMark/>
          </w:tcPr>
          <w:p w14:paraId="4FAE0007"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13,406</w:t>
            </w:r>
          </w:p>
        </w:tc>
      </w:tr>
      <w:tr w:rsidR="00C96F87" w14:paraId="2ACA5BB7"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8AFE3D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w:t>
            </w:r>
          </w:p>
        </w:tc>
        <w:tc>
          <w:tcPr>
            <w:tcW w:w="2278" w:type="dxa"/>
            <w:tcBorders>
              <w:top w:val="nil"/>
              <w:left w:val="nil"/>
              <w:bottom w:val="single" w:sz="4" w:space="0" w:color="auto"/>
              <w:right w:val="single" w:sz="4" w:space="0" w:color="auto"/>
            </w:tcBorders>
            <w:shd w:val="clear" w:color="auto" w:fill="auto"/>
            <w:noWrap/>
            <w:vAlign w:val="center"/>
            <w:hideMark/>
          </w:tcPr>
          <w:p w14:paraId="5EC3C515" w14:textId="7CDD352E" w:rsidR="00C96F87" w:rsidRPr="00D55FEB" w:rsidRDefault="00FE558B">
            <w:pPr>
              <w:spacing w:after="0" w:line="240" w:lineRule="auto"/>
              <w:rPr>
                <w:rFonts w:ascii="Calibri" w:eastAsia="Times New Roman" w:hAnsi="Calibri" w:cs="Calibri"/>
                <w:color w:val="FF0000"/>
                <w:sz w:val="28"/>
                <w:szCs w:val="28"/>
                <w:lang w:val="en-US"/>
              </w:rPr>
            </w:pPr>
            <w:r>
              <w:rPr>
                <w:rFonts w:ascii="Calibri" w:eastAsia="Times New Roman" w:hAnsi="Calibri" w:cs="Calibri"/>
                <w:sz w:val="28"/>
                <w:szCs w:val="28"/>
                <w:lang w:val="en-US"/>
              </w:rPr>
              <w:t>South Mitrovica</w:t>
            </w:r>
            <w:r w:rsidR="00957620" w:rsidRPr="00D55FEB">
              <w:rPr>
                <w:rFonts w:ascii="Calibri" w:eastAsia="Times New Roman" w:hAnsi="Calibri" w:cs="Calibri"/>
                <w:sz w:val="28"/>
                <w:szCs w:val="28"/>
                <w:lang w:val="en-US"/>
              </w:rPr>
              <w:t xml:space="preserve"> </w:t>
            </w:r>
          </w:p>
        </w:tc>
        <w:tc>
          <w:tcPr>
            <w:tcW w:w="2070" w:type="dxa"/>
            <w:tcBorders>
              <w:top w:val="nil"/>
              <w:left w:val="nil"/>
              <w:bottom w:val="single" w:sz="4" w:space="0" w:color="auto"/>
              <w:right w:val="single" w:sz="4" w:space="0" w:color="auto"/>
            </w:tcBorders>
            <w:shd w:val="clear" w:color="auto" w:fill="auto"/>
            <w:noWrap/>
            <w:vAlign w:val="bottom"/>
            <w:hideMark/>
          </w:tcPr>
          <w:p w14:paraId="176C8FA6"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56,540</w:t>
            </w:r>
          </w:p>
        </w:tc>
        <w:tc>
          <w:tcPr>
            <w:tcW w:w="2070" w:type="dxa"/>
            <w:tcBorders>
              <w:top w:val="nil"/>
              <w:left w:val="nil"/>
              <w:bottom w:val="single" w:sz="4" w:space="0" w:color="auto"/>
              <w:right w:val="single" w:sz="4" w:space="0" w:color="auto"/>
            </w:tcBorders>
            <w:shd w:val="clear" w:color="auto" w:fill="auto"/>
            <w:noWrap/>
            <w:vAlign w:val="bottom"/>
            <w:hideMark/>
          </w:tcPr>
          <w:p w14:paraId="3ACF7EB0"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56,000</w:t>
            </w:r>
          </w:p>
        </w:tc>
        <w:tc>
          <w:tcPr>
            <w:tcW w:w="2070" w:type="dxa"/>
            <w:tcBorders>
              <w:top w:val="nil"/>
              <w:left w:val="nil"/>
              <w:bottom w:val="single" w:sz="4" w:space="0" w:color="auto"/>
              <w:right w:val="single" w:sz="4" w:space="0" w:color="auto"/>
            </w:tcBorders>
            <w:shd w:val="clear" w:color="auto" w:fill="auto"/>
            <w:noWrap/>
            <w:vAlign w:val="bottom"/>
            <w:hideMark/>
          </w:tcPr>
          <w:p w14:paraId="453C064C"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56,000</w:t>
            </w:r>
          </w:p>
        </w:tc>
      </w:tr>
      <w:tr w:rsidR="00C96F87" w14:paraId="509E560A"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302D479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10</w:t>
            </w:r>
          </w:p>
        </w:tc>
        <w:tc>
          <w:tcPr>
            <w:tcW w:w="2278" w:type="dxa"/>
            <w:tcBorders>
              <w:top w:val="nil"/>
              <w:left w:val="nil"/>
              <w:bottom w:val="single" w:sz="4" w:space="0" w:color="auto"/>
              <w:right w:val="single" w:sz="4" w:space="0" w:color="auto"/>
            </w:tcBorders>
            <w:shd w:val="clear" w:color="auto" w:fill="auto"/>
            <w:noWrap/>
            <w:vAlign w:val="center"/>
            <w:hideMark/>
          </w:tcPr>
          <w:p w14:paraId="5420F420" w14:textId="49BB17A2"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Klin</w:t>
            </w:r>
            <w:r w:rsidR="00FE558B">
              <w:rPr>
                <w:rFonts w:ascii="Calibri" w:eastAsia="Times New Roman" w:hAnsi="Calibri" w:cs="Calibri"/>
                <w:color w:val="000000"/>
                <w:sz w:val="28"/>
                <w:szCs w:val="28"/>
                <w:lang w:val="en-US"/>
              </w:rPr>
              <w:t>a</w:t>
            </w:r>
          </w:p>
        </w:tc>
        <w:tc>
          <w:tcPr>
            <w:tcW w:w="2070" w:type="dxa"/>
            <w:tcBorders>
              <w:top w:val="nil"/>
              <w:left w:val="nil"/>
              <w:bottom w:val="single" w:sz="4" w:space="0" w:color="auto"/>
              <w:right w:val="single" w:sz="4" w:space="0" w:color="auto"/>
            </w:tcBorders>
            <w:shd w:val="clear" w:color="auto" w:fill="auto"/>
            <w:noWrap/>
            <w:vAlign w:val="bottom"/>
            <w:hideMark/>
          </w:tcPr>
          <w:p w14:paraId="0F426245"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7,203</w:t>
            </w:r>
          </w:p>
        </w:tc>
        <w:tc>
          <w:tcPr>
            <w:tcW w:w="2070" w:type="dxa"/>
            <w:tcBorders>
              <w:top w:val="nil"/>
              <w:left w:val="nil"/>
              <w:bottom w:val="single" w:sz="4" w:space="0" w:color="auto"/>
              <w:right w:val="single" w:sz="4" w:space="0" w:color="auto"/>
            </w:tcBorders>
            <w:shd w:val="clear" w:color="auto" w:fill="auto"/>
            <w:noWrap/>
            <w:vAlign w:val="bottom"/>
            <w:hideMark/>
          </w:tcPr>
          <w:p w14:paraId="00C0A11A"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34,153</w:t>
            </w:r>
          </w:p>
        </w:tc>
        <w:tc>
          <w:tcPr>
            <w:tcW w:w="2070" w:type="dxa"/>
            <w:tcBorders>
              <w:top w:val="nil"/>
              <w:left w:val="nil"/>
              <w:bottom w:val="single" w:sz="4" w:space="0" w:color="auto"/>
              <w:right w:val="single" w:sz="4" w:space="0" w:color="auto"/>
            </w:tcBorders>
            <w:shd w:val="clear" w:color="auto" w:fill="auto"/>
            <w:noWrap/>
            <w:vAlign w:val="bottom"/>
            <w:hideMark/>
          </w:tcPr>
          <w:p w14:paraId="78F1001D"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36,163</w:t>
            </w:r>
          </w:p>
        </w:tc>
      </w:tr>
      <w:tr w:rsidR="00C96F87" w14:paraId="5EDD0966"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557AC9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11</w:t>
            </w:r>
          </w:p>
        </w:tc>
        <w:tc>
          <w:tcPr>
            <w:tcW w:w="2278" w:type="dxa"/>
            <w:tcBorders>
              <w:top w:val="nil"/>
              <w:left w:val="nil"/>
              <w:bottom w:val="single" w:sz="4" w:space="0" w:color="auto"/>
              <w:right w:val="single" w:sz="4" w:space="0" w:color="auto"/>
            </w:tcBorders>
            <w:shd w:val="clear" w:color="auto" w:fill="auto"/>
            <w:noWrap/>
            <w:vAlign w:val="center"/>
            <w:hideMark/>
          </w:tcPr>
          <w:p w14:paraId="6F856A28" w14:textId="29868AC1"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Skenderaj</w:t>
            </w:r>
          </w:p>
        </w:tc>
        <w:tc>
          <w:tcPr>
            <w:tcW w:w="2070" w:type="dxa"/>
            <w:tcBorders>
              <w:top w:val="nil"/>
              <w:left w:val="nil"/>
              <w:bottom w:val="single" w:sz="4" w:space="0" w:color="auto"/>
              <w:right w:val="single" w:sz="4" w:space="0" w:color="auto"/>
            </w:tcBorders>
            <w:shd w:val="clear" w:color="auto" w:fill="auto"/>
            <w:noWrap/>
            <w:vAlign w:val="bottom"/>
            <w:hideMark/>
          </w:tcPr>
          <w:p w14:paraId="6C46750B"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61,800</w:t>
            </w:r>
          </w:p>
        </w:tc>
        <w:tc>
          <w:tcPr>
            <w:tcW w:w="2070" w:type="dxa"/>
            <w:tcBorders>
              <w:top w:val="nil"/>
              <w:left w:val="nil"/>
              <w:bottom w:val="single" w:sz="4" w:space="0" w:color="auto"/>
              <w:right w:val="single" w:sz="4" w:space="0" w:color="auto"/>
            </w:tcBorders>
            <w:shd w:val="clear" w:color="auto" w:fill="auto"/>
            <w:noWrap/>
            <w:vAlign w:val="bottom"/>
            <w:hideMark/>
          </w:tcPr>
          <w:p w14:paraId="66051237"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49,198</w:t>
            </w:r>
          </w:p>
        </w:tc>
        <w:tc>
          <w:tcPr>
            <w:tcW w:w="2070" w:type="dxa"/>
            <w:tcBorders>
              <w:top w:val="nil"/>
              <w:left w:val="nil"/>
              <w:bottom w:val="single" w:sz="4" w:space="0" w:color="auto"/>
              <w:right w:val="single" w:sz="4" w:space="0" w:color="auto"/>
            </w:tcBorders>
            <w:shd w:val="clear" w:color="auto" w:fill="auto"/>
            <w:noWrap/>
            <w:vAlign w:val="bottom"/>
            <w:hideMark/>
          </w:tcPr>
          <w:p w14:paraId="6B98C57C"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50,662</w:t>
            </w:r>
          </w:p>
        </w:tc>
      </w:tr>
      <w:tr w:rsidR="00C96F87" w14:paraId="74574ED7"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0BE88D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12</w:t>
            </w:r>
          </w:p>
        </w:tc>
        <w:tc>
          <w:tcPr>
            <w:tcW w:w="2278" w:type="dxa"/>
            <w:tcBorders>
              <w:top w:val="nil"/>
              <w:left w:val="nil"/>
              <w:bottom w:val="single" w:sz="4" w:space="0" w:color="auto"/>
              <w:right w:val="single" w:sz="4" w:space="0" w:color="auto"/>
            </w:tcBorders>
            <w:shd w:val="clear" w:color="auto" w:fill="auto"/>
            <w:noWrap/>
            <w:vAlign w:val="center"/>
            <w:hideMark/>
          </w:tcPr>
          <w:p w14:paraId="089554F7" w14:textId="2985CCFB"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Istog</w:t>
            </w:r>
          </w:p>
        </w:tc>
        <w:tc>
          <w:tcPr>
            <w:tcW w:w="2070" w:type="dxa"/>
            <w:tcBorders>
              <w:top w:val="nil"/>
              <w:left w:val="nil"/>
              <w:bottom w:val="single" w:sz="4" w:space="0" w:color="auto"/>
              <w:right w:val="single" w:sz="4" w:space="0" w:color="auto"/>
            </w:tcBorders>
            <w:shd w:val="clear" w:color="auto" w:fill="auto"/>
            <w:noWrap/>
            <w:vAlign w:val="bottom"/>
            <w:hideMark/>
          </w:tcPr>
          <w:p w14:paraId="63E93091"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238,667</w:t>
            </w:r>
          </w:p>
        </w:tc>
        <w:tc>
          <w:tcPr>
            <w:tcW w:w="2070" w:type="dxa"/>
            <w:tcBorders>
              <w:top w:val="nil"/>
              <w:left w:val="nil"/>
              <w:bottom w:val="single" w:sz="4" w:space="0" w:color="auto"/>
              <w:right w:val="single" w:sz="4" w:space="0" w:color="auto"/>
            </w:tcBorders>
            <w:shd w:val="clear" w:color="auto" w:fill="auto"/>
            <w:noWrap/>
            <w:vAlign w:val="bottom"/>
            <w:hideMark/>
          </w:tcPr>
          <w:p w14:paraId="03F9044B"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192,000</w:t>
            </w:r>
          </w:p>
        </w:tc>
        <w:tc>
          <w:tcPr>
            <w:tcW w:w="2070" w:type="dxa"/>
            <w:tcBorders>
              <w:top w:val="nil"/>
              <w:left w:val="nil"/>
              <w:bottom w:val="single" w:sz="4" w:space="0" w:color="auto"/>
              <w:right w:val="single" w:sz="4" w:space="0" w:color="auto"/>
            </w:tcBorders>
            <w:shd w:val="clear" w:color="auto" w:fill="auto"/>
            <w:noWrap/>
            <w:vAlign w:val="bottom"/>
            <w:hideMark/>
          </w:tcPr>
          <w:p w14:paraId="03266E04"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284,000</w:t>
            </w:r>
          </w:p>
        </w:tc>
      </w:tr>
      <w:tr w:rsidR="00C96F87" w14:paraId="41259054"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478819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13</w:t>
            </w:r>
          </w:p>
        </w:tc>
        <w:tc>
          <w:tcPr>
            <w:tcW w:w="2278" w:type="dxa"/>
            <w:tcBorders>
              <w:top w:val="nil"/>
              <w:left w:val="nil"/>
              <w:bottom w:val="single" w:sz="4" w:space="0" w:color="auto"/>
              <w:right w:val="single" w:sz="4" w:space="0" w:color="auto"/>
            </w:tcBorders>
            <w:shd w:val="clear" w:color="auto" w:fill="auto"/>
            <w:noWrap/>
            <w:vAlign w:val="center"/>
            <w:hideMark/>
          </w:tcPr>
          <w:p w14:paraId="2E0FAB5C" w14:textId="0C3DE6D1"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Gjakov</w:t>
            </w:r>
            <w:r w:rsidR="00FE558B">
              <w:rPr>
                <w:rFonts w:ascii="Calibri" w:eastAsia="Times New Roman" w:hAnsi="Calibri" w:cs="Calibri"/>
                <w:color w:val="000000"/>
                <w:sz w:val="28"/>
                <w:szCs w:val="28"/>
                <w:lang w:val="en-US"/>
              </w:rPr>
              <w:t>a</w:t>
            </w:r>
          </w:p>
        </w:tc>
        <w:tc>
          <w:tcPr>
            <w:tcW w:w="2070" w:type="dxa"/>
            <w:tcBorders>
              <w:top w:val="nil"/>
              <w:left w:val="nil"/>
              <w:bottom w:val="single" w:sz="4" w:space="0" w:color="auto"/>
              <w:right w:val="single" w:sz="4" w:space="0" w:color="auto"/>
            </w:tcBorders>
            <w:shd w:val="clear" w:color="auto" w:fill="auto"/>
            <w:noWrap/>
            <w:vAlign w:val="bottom"/>
            <w:hideMark/>
          </w:tcPr>
          <w:p w14:paraId="2A2DC2C9"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74,000</w:t>
            </w:r>
          </w:p>
        </w:tc>
        <w:tc>
          <w:tcPr>
            <w:tcW w:w="2070" w:type="dxa"/>
            <w:tcBorders>
              <w:top w:val="nil"/>
              <w:left w:val="nil"/>
              <w:bottom w:val="single" w:sz="4" w:space="0" w:color="auto"/>
              <w:right w:val="single" w:sz="4" w:space="0" w:color="auto"/>
            </w:tcBorders>
            <w:shd w:val="clear" w:color="auto" w:fill="auto"/>
            <w:noWrap/>
            <w:vAlign w:val="bottom"/>
            <w:hideMark/>
          </w:tcPr>
          <w:p w14:paraId="3896751B"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68,708</w:t>
            </w:r>
          </w:p>
        </w:tc>
        <w:tc>
          <w:tcPr>
            <w:tcW w:w="2070" w:type="dxa"/>
            <w:tcBorders>
              <w:top w:val="nil"/>
              <w:left w:val="nil"/>
              <w:bottom w:val="single" w:sz="4" w:space="0" w:color="auto"/>
              <w:right w:val="single" w:sz="4" w:space="0" w:color="auto"/>
            </w:tcBorders>
            <w:shd w:val="clear" w:color="auto" w:fill="auto"/>
            <w:noWrap/>
            <w:vAlign w:val="bottom"/>
            <w:hideMark/>
          </w:tcPr>
          <w:p w14:paraId="7F176FB6"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60,000</w:t>
            </w:r>
          </w:p>
        </w:tc>
      </w:tr>
      <w:tr w:rsidR="00C96F87" w14:paraId="2B57D1A0"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91EC00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14</w:t>
            </w:r>
          </w:p>
        </w:tc>
        <w:tc>
          <w:tcPr>
            <w:tcW w:w="2278" w:type="dxa"/>
            <w:tcBorders>
              <w:top w:val="nil"/>
              <w:left w:val="nil"/>
              <w:bottom w:val="single" w:sz="4" w:space="0" w:color="auto"/>
              <w:right w:val="single" w:sz="4" w:space="0" w:color="auto"/>
            </w:tcBorders>
            <w:shd w:val="clear" w:color="auto" w:fill="auto"/>
            <w:noWrap/>
            <w:vAlign w:val="center"/>
            <w:hideMark/>
          </w:tcPr>
          <w:p w14:paraId="0BBAB540" w14:textId="3DCC9A5F"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Prizren</w:t>
            </w:r>
          </w:p>
        </w:tc>
        <w:tc>
          <w:tcPr>
            <w:tcW w:w="2070" w:type="dxa"/>
            <w:tcBorders>
              <w:top w:val="nil"/>
              <w:left w:val="nil"/>
              <w:bottom w:val="single" w:sz="4" w:space="0" w:color="auto"/>
              <w:right w:val="single" w:sz="4" w:space="0" w:color="auto"/>
            </w:tcBorders>
            <w:shd w:val="clear" w:color="auto" w:fill="auto"/>
            <w:noWrap/>
            <w:vAlign w:val="bottom"/>
            <w:hideMark/>
          </w:tcPr>
          <w:p w14:paraId="14C81BC3"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157,279</w:t>
            </w:r>
          </w:p>
        </w:tc>
        <w:tc>
          <w:tcPr>
            <w:tcW w:w="2070" w:type="dxa"/>
            <w:tcBorders>
              <w:top w:val="nil"/>
              <w:left w:val="nil"/>
              <w:bottom w:val="single" w:sz="4" w:space="0" w:color="auto"/>
              <w:right w:val="single" w:sz="4" w:space="0" w:color="auto"/>
            </w:tcBorders>
            <w:shd w:val="clear" w:color="auto" w:fill="auto"/>
            <w:noWrap/>
            <w:vAlign w:val="bottom"/>
            <w:hideMark/>
          </w:tcPr>
          <w:p w14:paraId="5BDDD491"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168,878</w:t>
            </w:r>
          </w:p>
        </w:tc>
        <w:tc>
          <w:tcPr>
            <w:tcW w:w="2070" w:type="dxa"/>
            <w:tcBorders>
              <w:top w:val="nil"/>
              <w:left w:val="nil"/>
              <w:bottom w:val="single" w:sz="4" w:space="0" w:color="auto"/>
              <w:right w:val="single" w:sz="4" w:space="0" w:color="auto"/>
            </w:tcBorders>
            <w:shd w:val="clear" w:color="auto" w:fill="auto"/>
            <w:noWrap/>
            <w:vAlign w:val="bottom"/>
            <w:hideMark/>
          </w:tcPr>
          <w:p w14:paraId="68309883"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218,878</w:t>
            </w:r>
          </w:p>
        </w:tc>
      </w:tr>
      <w:tr w:rsidR="00C96F87" w14:paraId="4B032BFA"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311C08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15</w:t>
            </w:r>
          </w:p>
        </w:tc>
        <w:tc>
          <w:tcPr>
            <w:tcW w:w="2278" w:type="dxa"/>
            <w:tcBorders>
              <w:top w:val="nil"/>
              <w:left w:val="nil"/>
              <w:bottom w:val="single" w:sz="4" w:space="0" w:color="auto"/>
              <w:right w:val="single" w:sz="4" w:space="0" w:color="auto"/>
            </w:tcBorders>
            <w:shd w:val="clear" w:color="auto" w:fill="auto"/>
            <w:noWrap/>
            <w:vAlign w:val="center"/>
            <w:hideMark/>
          </w:tcPr>
          <w:p w14:paraId="3B13562E" w14:textId="70B4CB93"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Mamush</w:t>
            </w:r>
            <w:r w:rsidR="00FE558B">
              <w:rPr>
                <w:rFonts w:ascii="Calibri" w:eastAsia="Times New Roman" w:hAnsi="Calibri" w:cs="Calibri"/>
                <w:color w:val="000000"/>
                <w:sz w:val="28"/>
                <w:szCs w:val="28"/>
                <w:lang w:val="en-US"/>
              </w:rPr>
              <w:t>a</w:t>
            </w:r>
          </w:p>
        </w:tc>
        <w:tc>
          <w:tcPr>
            <w:tcW w:w="2070" w:type="dxa"/>
            <w:tcBorders>
              <w:top w:val="nil"/>
              <w:left w:val="nil"/>
              <w:bottom w:val="single" w:sz="4" w:space="0" w:color="auto"/>
              <w:right w:val="single" w:sz="4" w:space="0" w:color="auto"/>
            </w:tcBorders>
            <w:shd w:val="clear" w:color="auto" w:fill="auto"/>
            <w:noWrap/>
            <w:vAlign w:val="bottom"/>
            <w:hideMark/>
          </w:tcPr>
          <w:p w14:paraId="6FDDEE76"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14,606</w:t>
            </w:r>
          </w:p>
        </w:tc>
        <w:tc>
          <w:tcPr>
            <w:tcW w:w="2070" w:type="dxa"/>
            <w:tcBorders>
              <w:top w:val="nil"/>
              <w:left w:val="nil"/>
              <w:bottom w:val="single" w:sz="4" w:space="0" w:color="auto"/>
              <w:right w:val="single" w:sz="4" w:space="0" w:color="auto"/>
            </w:tcBorders>
            <w:shd w:val="clear" w:color="auto" w:fill="auto"/>
            <w:noWrap/>
            <w:vAlign w:val="bottom"/>
            <w:hideMark/>
          </w:tcPr>
          <w:p w14:paraId="30121736"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13,418</w:t>
            </w:r>
          </w:p>
        </w:tc>
        <w:tc>
          <w:tcPr>
            <w:tcW w:w="2070" w:type="dxa"/>
            <w:tcBorders>
              <w:top w:val="nil"/>
              <w:left w:val="nil"/>
              <w:bottom w:val="single" w:sz="4" w:space="0" w:color="auto"/>
              <w:right w:val="single" w:sz="4" w:space="0" w:color="auto"/>
            </w:tcBorders>
            <w:shd w:val="clear" w:color="auto" w:fill="auto"/>
            <w:noWrap/>
            <w:vAlign w:val="bottom"/>
            <w:hideMark/>
          </w:tcPr>
          <w:p w14:paraId="41112D49"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13,821</w:t>
            </w:r>
          </w:p>
        </w:tc>
      </w:tr>
      <w:tr w:rsidR="00C96F87" w14:paraId="04FA8DFF"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3BAE33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16</w:t>
            </w:r>
          </w:p>
        </w:tc>
        <w:tc>
          <w:tcPr>
            <w:tcW w:w="2278" w:type="dxa"/>
            <w:tcBorders>
              <w:top w:val="nil"/>
              <w:left w:val="nil"/>
              <w:bottom w:val="single" w:sz="4" w:space="0" w:color="auto"/>
              <w:right w:val="single" w:sz="4" w:space="0" w:color="auto"/>
            </w:tcBorders>
            <w:shd w:val="clear" w:color="auto" w:fill="auto"/>
            <w:noWrap/>
            <w:vAlign w:val="center"/>
            <w:hideMark/>
          </w:tcPr>
          <w:p w14:paraId="43ABCD89" w14:textId="147B13EC"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Suharek</w:t>
            </w:r>
            <w:r w:rsidR="00FE558B">
              <w:rPr>
                <w:rFonts w:ascii="Calibri" w:eastAsia="Times New Roman" w:hAnsi="Calibri" w:cs="Calibri"/>
                <w:color w:val="000000"/>
                <w:sz w:val="28"/>
                <w:szCs w:val="28"/>
                <w:lang w:val="en-US"/>
              </w:rPr>
              <w:t>a</w:t>
            </w:r>
          </w:p>
        </w:tc>
        <w:tc>
          <w:tcPr>
            <w:tcW w:w="2070" w:type="dxa"/>
            <w:tcBorders>
              <w:top w:val="nil"/>
              <w:left w:val="nil"/>
              <w:bottom w:val="single" w:sz="4" w:space="0" w:color="auto"/>
              <w:right w:val="single" w:sz="4" w:space="0" w:color="auto"/>
            </w:tcBorders>
            <w:shd w:val="clear" w:color="auto" w:fill="auto"/>
            <w:noWrap/>
            <w:vAlign w:val="bottom"/>
            <w:hideMark/>
          </w:tcPr>
          <w:p w14:paraId="30F8D3B7"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9,900</w:t>
            </w:r>
          </w:p>
        </w:tc>
        <w:tc>
          <w:tcPr>
            <w:tcW w:w="2070" w:type="dxa"/>
            <w:tcBorders>
              <w:top w:val="nil"/>
              <w:left w:val="nil"/>
              <w:bottom w:val="single" w:sz="4" w:space="0" w:color="auto"/>
              <w:right w:val="single" w:sz="4" w:space="0" w:color="auto"/>
            </w:tcBorders>
            <w:shd w:val="clear" w:color="auto" w:fill="auto"/>
            <w:noWrap/>
            <w:vAlign w:val="bottom"/>
            <w:hideMark/>
          </w:tcPr>
          <w:p w14:paraId="54DEF03E"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8,500</w:t>
            </w:r>
          </w:p>
        </w:tc>
        <w:tc>
          <w:tcPr>
            <w:tcW w:w="2070" w:type="dxa"/>
            <w:tcBorders>
              <w:top w:val="nil"/>
              <w:left w:val="nil"/>
              <w:bottom w:val="single" w:sz="4" w:space="0" w:color="auto"/>
              <w:right w:val="single" w:sz="4" w:space="0" w:color="auto"/>
            </w:tcBorders>
            <w:shd w:val="clear" w:color="auto" w:fill="auto"/>
            <w:noWrap/>
            <w:vAlign w:val="bottom"/>
            <w:hideMark/>
          </w:tcPr>
          <w:p w14:paraId="07B34F6C"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8,500</w:t>
            </w:r>
          </w:p>
        </w:tc>
      </w:tr>
      <w:tr w:rsidR="00C96F87" w14:paraId="0C243730"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B26261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17</w:t>
            </w:r>
          </w:p>
        </w:tc>
        <w:tc>
          <w:tcPr>
            <w:tcW w:w="2278" w:type="dxa"/>
            <w:tcBorders>
              <w:top w:val="nil"/>
              <w:left w:val="nil"/>
              <w:bottom w:val="single" w:sz="4" w:space="0" w:color="auto"/>
              <w:right w:val="single" w:sz="4" w:space="0" w:color="auto"/>
            </w:tcBorders>
            <w:shd w:val="clear" w:color="auto" w:fill="auto"/>
            <w:noWrap/>
            <w:vAlign w:val="center"/>
            <w:hideMark/>
          </w:tcPr>
          <w:p w14:paraId="2190DC09" w14:textId="50B8114F"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Rahovec</w:t>
            </w:r>
          </w:p>
        </w:tc>
        <w:tc>
          <w:tcPr>
            <w:tcW w:w="2070" w:type="dxa"/>
            <w:tcBorders>
              <w:top w:val="nil"/>
              <w:left w:val="nil"/>
              <w:bottom w:val="single" w:sz="4" w:space="0" w:color="auto"/>
              <w:right w:val="single" w:sz="4" w:space="0" w:color="auto"/>
            </w:tcBorders>
            <w:shd w:val="clear" w:color="auto" w:fill="auto"/>
            <w:noWrap/>
            <w:vAlign w:val="bottom"/>
            <w:hideMark/>
          </w:tcPr>
          <w:p w14:paraId="4D561345"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99,324</w:t>
            </w:r>
          </w:p>
        </w:tc>
        <w:tc>
          <w:tcPr>
            <w:tcW w:w="2070" w:type="dxa"/>
            <w:tcBorders>
              <w:top w:val="nil"/>
              <w:left w:val="nil"/>
              <w:bottom w:val="single" w:sz="4" w:space="0" w:color="auto"/>
              <w:right w:val="single" w:sz="4" w:space="0" w:color="auto"/>
            </w:tcBorders>
            <w:shd w:val="clear" w:color="auto" w:fill="auto"/>
            <w:noWrap/>
            <w:vAlign w:val="bottom"/>
            <w:hideMark/>
          </w:tcPr>
          <w:p w14:paraId="7A2E1B46"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93,429</w:t>
            </w:r>
          </w:p>
        </w:tc>
        <w:tc>
          <w:tcPr>
            <w:tcW w:w="2070" w:type="dxa"/>
            <w:tcBorders>
              <w:top w:val="nil"/>
              <w:left w:val="nil"/>
              <w:bottom w:val="single" w:sz="4" w:space="0" w:color="auto"/>
              <w:right w:val="single" w:sz="4" w:space="0" w:color="auto"/>
            </w:tcBorders>
            <w:shd w:val="clear" w:color="auto" w:fill="auto"/>
            <w:noWrap/>
            <w:vAlign w:val="bottom"/>
            <w:hideMark/>
          </w:tcPr>
          <w:p w14:paraId="55D94B22"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95,399</w:t>
            </w:r>
          </w:p>
        </w:tc>
      </w:tr>
      <w:tr w:rsidR="00C96F87" w14:paraId="5444B264"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465EC2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18</w:t>
            </w:r>
          </w:p>
        </w:tc>
        <w:tc>
          <w:tcPr>
            <w:tcW w:w="2278" w:type="dxa"/>
            <w:tcBorders>
              <w:top w:val="nil"/>
              <w:left w:val="nil"/>
              <w:bottom w:val="single" w:sz="4" w:space="0" w:color="auto"/>
              <w:right w:val="single" w:sz="4" w:space="0" w:color="auto"/>
            </w:tcBorders>
            <w:shd w:val="clear" w:color="auto" w:fill="auto"/>
            <w:noWrap/>
            <w:vAlign w:val="center"/>
            <w:hideMark/>
          </w:tcPr>
          <w:p w14:paraId="3520709A" w14:textId="407CF5F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Shtime</w:t>
            </w:r>
          </w:p>
        </w:tc>
        <w:tc>
          <w:tcPr>
            <w:tcW w:w="2070" w:type="dxa"/>
            <w:tcBorders>
              <w:top w:val="nil"/>
              <w:left w:val="nil"/>
              <w:bottom w:val="single" w:sz="4" w:space="0" w:color="auto"/>
              <w:right w:val="single" w:sz="4" w:space="0" w:color="auto"/>
            </w:tcBorders>
            <w:shd w:val="clear" w:color="auto" w:fill="auto"/>
            <w:noWrap/>
            <w:vAlign w:val="bottom"/>
            <w:hideMark/>
          </w:tcPr>
          <w:p w14:paraId="388C89C7"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22,419</w:t>
            </w:r>
          </w:p>
        </w:tc>
        <w:tc>
          <w:tcPr>
            <w:tcW w:w="2070" w:type="dxa"/>
            <w:tcBorders>
              <w:top w:val="nil"/>
              <w:left w:val="nil"/>
              <w:bottom w:val="single" w:sz="4" w:space="0" w:color="auto"/>
              <w:right w:val="single" w:sz="4" w:space="0" w:color="auto"/>
            </w:tcBorders>
            <w:shd w:val="clear" w:color="auto" w:fill="auto"/>
            <w:noWrap/>
            <w:vAlign w:val="bottom"/>
            <w:hideMark/>
          </w:tcPr>
          <w:p w14:paraId="028E7C3A"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20,492</w:t>
            </w:r>
          </w:p>
        </w:tc>
        <w:tc>
          <w:tcPr>
            <w:tcW w:w="2070" w:type="dxa"/>
            <w:tcBorders>
              <w:top w:val="nil"/>
              <w:left w:val="nil"/>
              <w:bottom w:val="single" w:sz="4" w:space="0" w:color="auto"/>
              <w:right w:val="single" w:sz="4" w:space="0" w:color="auto"/>
            </w:tcBorders>
            <w:shd w:val="clear" w:color="auto" w:fill="auto"/>
            <w:noWrap/>
            <w:vAlign w:val="bottom"/>
            <w:hideMark/>
          </w:tcPr>
          <w:p w14:paraId="2F4063E2"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20,547</w:t>
            </w:r>
          </w:p>
        </w:tc>
      </w:tr>
      <w:tr w:rsidR="00C96F87" w14:paraId="143DB12B"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A7C764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19</w:t>
            </w:r>
          </w:p>
        </w:tc>
        <w:tc>
          <w:tcPr>
            <w:tcW w:w="2278" w:type="dxa"/>
            <w:tcBorders>
              <w:top w:val="nil"/>
              <w:left w:val="nil"/>
              <w:bottom w:val="single" w:sz="4" w:space="0" w:color="auto"/>
              <w:right w:val="single" w:sz="4" w:space="0" w:color="auto"/>
            </w:tcBorders>
            <w:shd w:val="clear" w:color="auto" w:fill="auto"/>
            <w:noWrap/>
            <w:vAlign w:val="center"/>
            <w:hideMark/>
          </w:tcPr>
          <w:p w14:paraId="43D2545D" w14:textId="14F4DEA6"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Ferizaj</w:t>
            </w:r>
          </w:p>
        </w:tc>
        <w:tc>
          <w:tcPr>
            <w:tcW w:w="2070" w:type="dxa"/>
            <w:tcBorders>
              <w:top w:val="nil"/>
              <w:left w:val="nil"/>
              <w:bottom w:val="single" w:sz="4" w:space="0" w:color="auto"/>
              <w:right w:val="single" w:sz="4" w:space="0" w:color="auto"/>
            </w:tcBorders>
            <w:shd w:val="clear" w:color="auto" w:fill="auto"/>
            <w:noWrap/>
            <w:vAlign w:val="bottom"/>
            <w:hideMark/>
          </w:tcPr>
          <w:p w14:paraId="76FB5411"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88,893</w:t>
            </w:r>
          </w:p>
        </w:tc>
        <w:tc>
          <w:tcPr>
            <w:tcW w:w="2070" w:type="dxa"/>
            <w:tcBorders>
              <w:top w:val="nil"/>
              <w:left w:val="nil"/>
              <w:bottom w:val="single" w:sz="4" w:space="0" w:color="auto"/>
              <w:right w:val="single" w:sz="4" w:space="0" w:color="auto"/>
            </w:tcBorders>
            <w:shd w:val="clear" w:color="auto" w:fill="auto"/>
            <w:noWrap/>
            <w:vAlign w:val="bottom"/>
            <w:hideMark/>
          </w:tcPr>
          <w:p w14:paraId="22D4F9AD"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81,135</w:t>
            </w:r>
          </w:p>
        </w:tc>
        <w:tc>
          <w:tcPr>
            <w:tcW w:w="2070" w:type="dxa"/>
            <w:tcBorders>
              <w:top w:val="nil"/>
              <w:left w:val="nil"/>
              <w:bottom w:val="single" w:sz="4" w:space="0" w:color="auto"/>
              <w:right w:val="single" w:sz="4" w:space="0" w:color="auto"/>
            </w:tcBorders>
            <w:shd w:val="clear" w:color="auto" w:fill="auto"/>
            <w:noWrap/>
            <w:vAlign w:val="bottom"/>
            <w:hideMark/>
          </w:tcPr>
          <w:p w14:paraId="5F7B3218"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79,557</w:t>
            </w:r>
          </w:p>
        </w:tc>
      </w:tr>
      <w:tr w:rsidR="00C96F87" w14:paraId="36A0ECB0"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DC2680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20</w:t>
            </w:r>
          </w:p>
        </w:tc>
        <w:tc>
          <w:tcPr>
            <w:tcW w:w="2278" w:type="dxa"/>
            <w:tcBorders>
              <w:top w:val="nil"/>
              <w:left w:val="nil"/>
              <w:bottom w:val="single" w:sz="4" w:space="0" w:color="auto"/>
              <w:right w:val="single" w:sz="4" w:space="0" w:color="auto"/>
            </w:tcBorders>
            <w:shd w:val="clear" w:color="auto" w:fill="auto"/>
            <w:noWrap/>
            <w:vAlign w:val="center"/>
            <w:hideMark/>
          </w:tcPr>
          <w:p w14:paraId="461ECC15" w14:textId="5A79F4A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Sht</w:t>
            </w:r>
            <w:r w:rsidR="00FE558B">
              <w:rPr>
                <w:rFonts w:ascii="Calibri" w:eastAsia="Times New Roman" w:hAnsi="Calibri" w:cs="Calibri"/>
                <w:color w:val="000000"/>
                <w:sz w:val="28"/>
                <w:szCs w:val="28"/>
                <w:lang w:val="en-US"/>
              </w:rPr>
              <w:t>e</w:t>
            </w:r>
            <w:r w:rsidRPr="00D55FEB">
              <w:rPr>
                <w:rFonts w:ascii="Calibri" w:eastAsia="Times New Roman" w:hAnsi="Calibri" w:cs="Calibri"/>
                <w:color w:val="000000"/>
                <w:sz w:val="28"/>
                <w:szCs w:val="28"/>
                <w:lang w:val="en-US"/>
              </w:rPr>
              <w:t>rpc</w:t>
            </w:r>
            <w:r w:rsidR="00FE558B">
              <w:rPr>
                <w:rFonts w:ascii="Calibri" w:eastAsia="Times New Roman" w:hAnsi="Calibri" w:cs="Calibri"/>
                <w:color w:val="000000"/>
                <w:sz w:val="28"/>
                <w:szCs w:val="28"/>
                <w:lang w:val="en-US"/>
              </w:rPr>
              <w:t>e</w:t>
            </w:r>
          </w:p>
        </w:tc>
        <w:tc>
          <w:tcPr>
            <w:tcW w:w="2070" w:type="dxa"/>
            <w:tcBorders>
              <w:top w:val="nil"/>
              <w:left w:val="nil"/>
              <w:bottom w:val="single" w:sz="4" w:space="0" w:color="auto"/>
              <w:right w:val="single" w:sz="4" w:space="0" w:color="auto"/>
            </w:tcBorders>
            <w:shd w:val="clear" w:color="auto" w:fill="auto"/>
            <w:noWrap/>
            <w:vAlign w:val="bottom"/>
            <w:hideMark/>
          </w:tcPr>
          <w:p w14:paraId="26882A28"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18,573</w:t>
            </w:r>
          </w:p>
        </w:tc>
        <w:tc>
          <w:tcPr>
            <w:tcW w:w="2070" w:type="dxa"/>
            <w:tcBorders>
              <w:top w:val="nil"/>
              <w:left w:val="nil"/>
              <w:bottom w:val="single" w:sz="4" w:space="0" w:color="auto"/>
              <w:right w:val="single" w:sz="4" w:space="0" w:color="auto"/>
            </w:tcBorders>
            <w:shd w:val="clear" w:color="auto" w:fill="auto"/>
            <w:noWrap/>
            <w:vAlign w:val="bottom"/>
            <w:hideMark/>
          </w:tcPr>
          <w:p w14:paraId="50C602EB"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17,635</w:t>
            </w:r>
          </w:p>
        </w:tc>
        <w:tc>
          <w:tcPr>
            <w:tcW w:w="2070" w:type="dxa"/>
            <w:tcBorders>
              <w:top w:val="nil"/>
              <w:left w:val="nil"/>
              <w:bottom w:val="single" w:sz="4" w:space="0" w:color="auto"/>
              <w:right w:val="single" w:sz="4" w:space="0" w:color="auto"/>
            </w:tcBorders>
            <w:shd w:val="clear" w:color="auto" w:fill="auto"/>
            <w:noWrap/>
            <w:vAlign w:val="bottom"/>
            <w:hideMark/>
          </w:tcPr>
          <w:p w14:paraId="576AC8A9"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18,698</w:t>
            </w:r>
          </w:p>
        </w:tc>
      </w:tr>
      <w:tr w:rsidR="00C96F87" w14:paraId="43538B86"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6A4E7F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21</w:t>
            </w:r>
          </w:p>
        </w:tc>
        <w:tc>
          <w:tcPr>
            <w:tcW w:w="2278" w:type="dxa"/>
            <w:tcBorders>
              <w:top w:val="nil"/>
              <w:left w:val="nil"/>
              <w:bottom w:val="single" w:sz="4" w:space="0" w:color="auto"/>
              <w:right w:val="single" w:sz="4" w:space="0" w:color="auto"/>
            </w:tcBorders>
            <w:shd w:val="clear" w:color="auto" w:fill="auto"/>
            <w:noWrap/>
            <w:vAlign w:val="center"/>
            <w:hideMark/>
          </w:tcPr>
          <w:p w14:paraId="0F64BCC4" w14:textId="13AB9944"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Gjilan</w:t>
            </w:r>
          </w:p>
        </w:tc>
        <w:tc>
          <w:tcPr>
            <w:tcW w:w="2070" w:type="dxa"/>
            <w:tcBorders>
              <w:top w:val="nil"/>
              <w:left w:val="nil"/>
              <w:bottom w:val="single" w:sz="4" w:space="0" w:color="auto"/>
              <w:right w:val="single" w:sz="4" w:space="0" w:color="auto"/>
            </w:tcBorders>
            <w:shd w:val="clear" w:color="auto" w:fill="auto"/>
            <w:noWrap/>
            <w:vAlign w:val="bottom"/>
            <w:hideMark/>
          </w:tcPr>
          <w:p w14:paraId="26AA553D"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60,100</w:t>
            </w:r>
          </w:p>
        </w:tc>
        <w:tc>
          <w:tcPr>
            <w:tcW w:w="2070" w:type="dxa"/>
            <w:tcBorders>
              <w:top w:val="nil"/>
              <w:left w:val="nil"/>
              <w:bottom w:val="single" w:sz="4" w:space="0" w:color="auto"/>
              <w:right w:val="single" w:sz="4" w:space="0" w:color="auto"/>
            </w:tcBorders>
            <w:shd w:val="clear" w:color="auto" w:fill="auto"/>
            <w:noWrap/>
            <w:vAlign w:val="bottom"/>
            <w:hideMark/>
          </w:tcPr>
          <w:p w14:paraId="6F94DB2D"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56,441</w:t>
            </w:r>
          </w:p>
        </w:tc>
        <w:tc>
          <w:tcPr>
            <w:tcW w:w="2070" w:type="dxa"/>
            <w:tcBorders>
              <w:top w:val="nil"/>
              <w:left w:val="nil"/>
              <w:bottom w:val="single" w:sz="4" w:space="0" w:color="auto"/>
              <w:right w:val="single" w:sz="4" w:space="0" w:color="auto"/>
            </w:tcBorders>
            <w:shd w:val="clear" w:color="auto" w:fill="auto"/>
            <w:noWrap/>
            <w:vAlign w:val="bottom"/>
            <w:hideMark/>
          </w:tcPr>
          <w:p w14:paraId="3CA93B45"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55,576</w:t>
            </w:r>
          </w:p>
        </w:tc>
      </w:tr>
      <w:tr w:rsidR="00C96F87" w14:paraId="61B24C17"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71C7C2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22</w:t>
            </w:r>
          </w:p>
        </w:tc>
        <w:tc>
          <w:tcPr>
            <w:tcW w:w="2278" w:type="dxa"/>
            <w:tcBorders>
              <w:top w:val="nil"/>
              <w:left w:val="nil"/>
              <w:bottom w:val="single" w:sz="4" w:space="0" w:color="auto"/>
              <w:right w:val="single" w:sz="4" w:space="0" w:color="auto"/>
            </w:tcBorders>
            <w:shd w:val="clear" w:color="auto" w:fill="auto"/>
            <w:noWrap/>
            <w:vAlign w:val="center"/>
            <w:hideMark/>
          </w:tcPr>
          <w:p w14:paraId="1AD2DFC6" w14:textId="39237D13"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Kamenica</w:t>
            </w:r>
          </w:p>
        </w:tc>
        <w:tc>
          <w:tcPr>
            <w:tcW w:w="2070" w:type="dxa"/>
            <w:tcBorders>
              <w:top w:val="nil"/>
              <w:left w:val="nil"/>
              <w:bottom w:val="single" w:sz="4" w:space="0" w:color="auto"/>
              <w:right w:val="single" w:sz="4" w:space="0" w:color="auto"/>
            </w:tcBorders>
            <w:shd w:val="clear" w:color="auto" w:fill="auto"/>
            <w:noWrap/>
            <w:vAlign w:val="bottom"/>
            <w:hideMark/>
          </w:tcPr>
          <w:p w14:paraId="26DF640E"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52,500</w:t>
            </w:r>
          </w:p>
        </w:tc>
        <w:tc>
          <w:tcPr>
            <w:tcW w:w="2070" w:type="dxa"/>
            <w:tcBorders>
              <w:top w:val="nil"/>
              <w:left w:val="nil"/>
              <w:bottom w:val="single" w:sz="4" w:space="0" w:color="auto"/>
              <w:right w:val="single" w:sz="4" w:space="0" w:color="auto"/>
            </w:tcBorders>
            <w:shd w:val="clear" w:color="auto" w:fill="auto"/>
            <w:noWrap/>
            <w:vAlign w:val="bottom"/>
            <w:hideMark/>
          </w:tcPr>
          <w:p w14:paraId="630E3E9B"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122,850</w:t>
            </w:r>
          </w:p>
        </w:tc>
        <w:tc>
          <w:tcPr>
            <w:tcW w:w="2070" w:type="dxa"/>
            <w:tcBorders>
              <w:top w:val="nil"/>
              <w:left w:val="nil"/>
              <w:bottom w:val="single" w:sz="4" w:space="0" w:color="auto"/>
              <w:right w:val="single" w:sz="4" w:space="0" w:color="auto"/>
            </w:tcBorders>
            <w:shd w:val="clear" w:color="auto" w:fill="auto"/>
            <w:noWrap/>
            <w:vAlign w:val="bottom"/>
            <w:hideMark/>
          </w:tcPr>
          <w:p w14:paraId="3484B220"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108,500</w:t>
            </w:r>
          </w:p>
        </w:tc>
      </w:tr>
      <w:tr w:rsidR="00C96F87" w14:paraId="10FAB3EB"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01DFFB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23</w:t>
            </w:r>
          </w:p>
        </w:tc>
        <w:tc>
          <w:tcPr>
            <w:tcW w:w="2278" w:type="dxa"/>
            <w:tcBorders>
              <w:top w:val="nil"/>
              <w:left w:val="nil"/>
              <w:bottom w:val="single" w:sz="4" w:space="0" w:color="auto"/>
              <w:right w:val="single" w:sz="4" w:space="0" w:color="auto"/>
            </w:tcBorders>
            <w:shd w:val="clear" w:color="auto" w:fill="auto"/>
            <w:noWrap/>
            <w:vAlign w:val="center"/>
            <w:hideMark/>
          </w:tcPr>
          <w:p w14:paraId="69E82F3A" w14:textId="18C52A4F" w:rsidR="00C96F87" w:rsidRPr="00D55FEB" w:rsidRDefault="00FE558B">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Novo Brdo</w:t>
            </w:r>
          </w:p>
        </w:tc>
        <w:tc>
          <w:tcPr>
            <w:tcW w:w="2070" w:type="dxa"/>
            <w:tcBorders>
              <w:top w:val="nil"/>
              <w:left w:val="nil"/>
              <w:bottom w:val="single" w:sz="4" w:space="0" w:color="auto"/>
              <w:right w:val="single" w:sz="4" w:space="0" w:color="auto"/>
            </w:tcBorders>
            <w:shd w:val="clear" w:color="auto" w:fill="auto"/>
            <w:noWrap/>
            <w:vAlign w:val="bottom"/>
            <w:hideMark/>
          </w:tcPr>
          <w:p w14:paraId="0B68A7CE"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34,904</w:t>
            </w:r>
          </w:p>
        </w:tc>
        <w:tc>
          <w:tcPr>
            <w:tcW w:w="2070" w:type="dxa"/>
            <w:tcBorders>
              <w:top w:val="nil"/>
              <w:left w:val="nil"/>
              <w:bottom w:val="single" w:sz="4" w:space="0" w:color="auto"/>
              <w:right w:val="single" w:sz="4" w:space="0" w:color="auto"/>
            </w:tcBorders>
            <w:shd w:val="clear" w:color="auto" w:fill="auto"/>
            <w:noWrap/>
            <w:vAlign w:val="bottom"/>
            <w:hideMark/>
          </w:tcPr>
          <w:p w14:paraId="48FA343F"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38,000</w:t>
            </w:r>
          </w:p>
        </w:tc>
        <w:tc>
          <w:tcPr>
            <w:tcW w:w="2070" w:type="dxa"/>
            <w:tcBorders>
              <w:top w:val="nil"/>
              <w:left w:val="nil"/>
              <w:bottom w:val="single" w:sz="4" w:space="0" w:color="auto"/>
              <w:right w:val="single" w:sz="4" w:space="0" w:color="auto"/>
            </w:tcBorders>
            <w:shd w:val="clear" w:color="auto" w:fill="auto"/>
            <w:noWrap/>
            <w:vAlign w:val="bottom"/>
            <w:hideMark/>
          </w:tcPr>
          <w:p w14:paraId="41B32762"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36,000</w:t>
            </w:r>
          </w:p>
        </w:tc>
      </w:tr>
      <w:tr w:rsidR="00C96F87" w14:paraId="7AAC9658"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CD505A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24</w:t>
            </w:r>
          </w:p>
        </w:tc>
        <w:tc>
          <w:tcPr>
            <w:tcW w:w="2278" w:type="dxa"/>
            <w:tcBorders>
              <w:top w:val="nil"/>
              <w:left w:val="nil"/>
              <w:bottom w:val="single" w:sz="4" w:space="0" w:color="auto"/>
              <w:right w:val="single" w:sz="4" w:space="0" w:color="auto"/>
            </w:tcBorders>
            <w:shd w:val="clear" w:color="auto" w:fill="auto"/>
            <w:noWrap/>
            <w:vAlign w:val="center"/>
            <w:hideMark/>
          </w:tcPr>
          <w:p w14:paraId="1345C15D" w14:textId="5EF4D40A"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Graçanica</w:t>
            </w:r>
          </w:p>
        </w:tc>
        <w:tc>
          <w:tcPr>
            <w:tcW w:w="2070" w:type="dxa"/>
            <w:tcBorders>
              <w:top w:val="nil"/>
              <w:left w:val="nil"/>
              <w:bottom w:val="single" w:sz="4" w:space="0" w:color="auto"/>
              <w:right w:val="single" w:sz="4" w:space="0" w:color="auto"/>
            </w:tcBorders>
            <w:shd w:val="clear" w:color="auto" w:fill="auto"/>
            <w:noWrap/>
            <w:vAlign w:val="bottom"/>
            <w:hideMark/>
          </w:tcPr>
          <w:p w14:paraId="7617D889"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46,268</w:t>
            </w:r>
          </w:p>
        </w:tc>
        <w:tc>
          <w:tcPr>
            <w:tcW w:w="2070" w:type="dxa"/>
            <w:tcBorders>
              <w:top w:val="nil"/>
              <w:left w:val="nil"/>
              <w:bottom w:val="single" w:sz="4" w:space="0" w:color="auto"/>
              <w:right w:val="single" w:sz="4" w:space="0" w:color="auto"/>
            </w:tcBorders>
            <w:shd w:val="clear" w:color="auto" w:fill="auto"/>
            <w:noWrap/>
            <w:vAlign w:val="bottom"/>
            <w:hideMark/>
          </w:tcPr>
          <w:p w14:paraId="0BDAF21D"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36,841</w:t>
            </w:r>
          </w:p>
        </w:tc>
        <w:tc>
          <w:tcPr>
            <w:tcW w:w="2070" w:type="dxa"/>
            <w:tcBorders>
              <w:top w:val="nil"/>
              <w:left w:val="nil"/>
              <w:bottom w:val="single" w:sz="4" w:space="0" w:color="auto"/>
              <w:right w:val="single" w:sz="4" w:space="0" w:color="auto"/>
            </w:tcBorders>
            <w:shd w:val="clear" w:color="auto" w:fill="auto"/>
            <w:noWrap/>
            <w:vAlign w:val="bottom"/>
            <w:hideMark/>
          </w:tcPr>
          <w:p w14:paraId="6986FD34"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36,926</w:t>
            </w:r>
          </w:p>
        </w:tc>
      </w:tr>
      <w:bookmarkEnd w:id="22"/>
    </w:tbl>
    <w:p w14:paraId="4A10A1BC" w14:textId="77777777" w:rsidR="00C96F87" w:rsidRPr="00D55FEB" w:rsidRDefault="00C96F87">
      <w:pPr>
        <w:rPr>
          <w:rFonts w:eastAsiaTheme="minorHAnsi"/>
          <w:sz w:val="28"/>
          <w:szCs w:val="28"/>
          <w:lang w:val="en-US"/>
        </w:rPr>
      </w:pPr>
    </w:p>
    <w:bookmarkEnd w:id="21"/>
    <w:p w14:paraId="7B197532" w14:textId="59F6125C" w:rsidR="00C96F87" w:rsidRPr="00D55FEB" w:rsidRDefault="00957620">
      <w:pPr>
        <w:jc w:val="both"/>
        <w:rPr>
          <w:rFonts w:eastAsiaTheme="minorHAnsi"/>
          <w:sz w:val="28"/>
          <w:szCs w:val="28"/>
          <w:lang w:val="en-US"/>
        </w:rPr>
      </w:pPr>
      <w:r w:rsidRPr="00D55FEB">
        <w:rPr>
          <w:rFonts w:eastAsiaTheme="minorHAnsi"/>
          <w:sz w:val="28"/>
          <w:szCs w:val="28"/>
          <w:lang w:val="en-US"/>
        </w:rPr>
        <w:t>In order to graphically see the movements of the annual budget of the MOCRs in 24 municipalities, according to the table above, see the following figure.</w:t>
      </w:r>
    </w:p>
    <w:p w14:paraId="1AB1FF72" w14:textId="502B4BC2" w:rsidR="00C96F87" w:rsidRPr="00D55FEB" w:rsidRDefault="00957620">
      <w:pPr>
        <w:jc w:val="both"/>
        <w:rPr>
          <w:rFonts w:eastAsiaTheme="minorHAnsi"/>
          <w:sz w:val="28"/>
          <w:szCs w:val="28"/>
          <w:lang w:val="en-US"/>
        </w:rPr>
      </w:pPr>
      <w:r w:rsidRPr="00D55FEB">
        <w:rPr>
          <w:rFonts w:eastAsiaTheme="minorHAnsi"/>
          <w:b/>
          <w:bCs/>
          <w:sz w:val="28"/>
          <w:szCs w:val="28"/>
          <w:lang w:val="en-US"/>
        </w:rPr>
        <w:t>Figure 1</w:t>
      </w:r>
      <w:r w:rsidRPr="00D55FEB">
        <w:rPr>
          <w:rFonts w:eastAsiaTheme="minorHAnsi"/>
          <w:sz w:val="28"/>
          <w:szCs w:val="28"/>
          <w:lang w:val="en-US"/>
        </w:rPr>
        <w:t>: MOCR budget movements in 24 municipalities during the period 2020-2022</w:t>
      </w:r>
    </w:p>
    <w:p w14:paraId="39A16AB1" w14:textId="77777777" w:rsidR="00C96F87" w:rsidRPr="00D55FEB" w:rsidRDefault="00957620">
      <w:pPr>
        <w:jc w:val="center"/>
        <w:rPr>
          <w:rFonts w:eastAsiaTheme="minorHAnsi"/>
          <w:sz w:val="28"/>
          <w:szCs w:val="28"/>
          <w:lang w:val="en-US"/>
        </w:rPr>
      </w:pPr>
      <w:r>
        <w:rPr>
          <w:rFonts w:eastAsiaTheme="minorHAnsi"/>
          <w:noProof/>
          <w:sz w:val="28"/>
          <w:szCs w:val="28"/>
          <w:lang w:val="en-US"/>
        </w:rPr>
        <w:drawing>
          <wp:inline distT="0" distB="0" distL="0" distR="0" wp14:anchorId="2A6202A7" wp14:editId="0D0C9A83">
            <wp:extent cx="4572000" cy="5119687"/>
            <wp:effectExtent l="0" t="0" r="0" b="5080"/>
            <wp:docPr id="1" name="Chart 1">
              <a:extLst xmlns:a="http://schemas.openxmlformats.org/drawingml/2006/main">
                <a:ext uri="{FF2B5EF4-FFF2-40B4-BE49-F238E27FC236}">
                  <a16:creationId xmlns:a16="http://schemas.microsoft.com/office/drawing/2014/main" id="{C5D3E396-9162-3579-92CC-DA5E571B61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86DD93" w14:textId="77777777" w:rsidR="00C96F87" w:rsidRPr="00D55FEB" w:rsidRDefault="00C96F87">
      <w:pPr>
        <w:jc w:val="both"/>
        <w:rPr>
          <w:rFonts w:eastAsiaTheme="minorHAnsi"/>
          <w:sz w:val="28"/>
          <w:szCs w:val="28"/>
          <w:lang w:val="en-US"/>
        </w:rPr>
      </w:pPr>
    </w:p>
    <w:p w14:paraId="50EEF8A3" w14:textId="51BFB58F" w:rsidR="00C96F87" w:rsidRPr="00D55FEB" w:rsidRDefault="00957620">
      <w:pPr>
        <w:jc w:val="both"/>
        <w:rPr>
          <w:rFonts w:eastAsiaTheme="minorHAnsi"/>
          <w:sz w:val="28"/>
          <w:szCs w:val="28"/>
          <w:lang w:val="en-US"/>
        </w:rPr>
      </w:pPr>
      <w:r w:rsidRPr="00D55FEB">
        <w:rPr>
          <w:rFonts w:eastAsiaTheme="minorHAnsi"/>
          <w:sz w:val="28"/>
          <w:szCs w:val="28"/>
          <w:lang w:val="en-US"/>
        </w:rPr>
        <w:t>If we analyze the data above, the three municipalities that in three years have allocated the most budget</w:t>
      </w:r>
      <w:r w:rsidR="00FE558B">
        <w:rPr>
          <w:rFonts w:eastAsiaTheme="minorHAnsi"/>
          <w:sz w:val="28"/>
          <w:szCs w:val="28"/>
          <w:lang w:val="en-US"/>
        </w:rPr>
        <w:t xml:space="preserve"> on average</w:t>
      </w:r>
      <w:r w:rsidRPr="00D55FEB">
        <w:rPr>
          <w:rFonts w:eastAsiaTheme="minorHAnsi"/>
          <w:sz w:val="28"/>
          <w:szCs w:val="28"/>
          <w:lang w:val="en-US"/>
        </w:rPr>
        <w:t xml:space="preserve"> for the MOCRs, are: Istog with 238 thousand euros, Peja with 268 thousand euros and Prizren with 181 thousand euros. On the other hand, the three municipalities that in the last three years have allocated the least amount of budget for the MOCRs are: Suhareka with approximately 9 thousand euros </w:t>
      </w:r>
      <w:r w:rsidR="00FE558B">
        <w:rPr>
          <w:rFonts w:eastAsiaTheme="minorHAnsi"/>
          <w:sz w:val="28"/>
          <w:szCs w:val="28"/>
          <w:lang w:val="en-US"/>
        </w:rPr>
        <w:t>on</w:t>
      </w:r>
      <w:r w:rsidRPr="00D55FEB">
        <w:rPr>
          <w:rFonts w:eastAsiaTheme="minorHAnsi"/>
          <w:sz w:val="28"/>
          <w:szCs w:val="28"/>
          <w:lang w:val="en-US"/>
        </w:rPr>
        <w:t xml:space="preserve"> average, Mamusha with approximately 14 thousand and Podujeva with approximately 14 thousand euros</w:t>
      </w:r>
      <w:r w:rsidR="00FE558B">
        <w:rPr>
          <w:rFonts w:eastAsiaTheme="minorHAnsi"/>
          <w:sz w:val="28"/>
          <w:szCs w:val="28"/>
          <w:lang w:val="en-US"/>
        </w:rPr>
        <w:t xml:space="preserve"> on </w:t>
      </w:r>
      <w:r w:rsidRPr="00D55FEB">
        <w:rPr>
          <w:rFonts w:eastAsiaTheme="minorHAnsi"/>
          <w:sz w:val="28"/>
          <w:szCs w:val="28"/>
          <w:lang w:val="en-US"/>
        </w:rPr>
        <w:t>average.</w:t>
      </w:r>
    </w:p>
    <w:p w14:paraId="7AC573CF" w14:textId="6B5B3244" w:rsidR="00C96F87" w:rsidRPr="00D55FEB" w:rsidRDefault="00957620">
      <w:pPr>
        <w:jc w:val="both"/>
        <w:rPr>
          <w:rFonts w:eastAsiaTheme="minorHAnsi"/>
          <w:sz w:val="28"/>
          <w:szCs w:val="28"/>
          <w:lang w:val="en-US"/>
        </w:rPr>
      </w:pPr>
      <w:r w:rsidRPr="00D55FEB">
        <w:rPr>
          <w:rFonts w:eastAsiaTheme="minorHAnsi"/>
          <w:sz w:val="28"/>
          <w:szCs w:val="28"/>
          <w:lang w:val="en-US"/>
        </w:rPr>
        <w:t xml:space="preserve">As for the MOCR </w:t>
      </w:r>
      <w:r w:rsidR="00C1179A" w:rsidRPr="00D55FEB">
        <w:rPr>
          <w:rFonts w:eastAsiaTheme="minorHAnsi"/>
          <w:sz w:val="28"/>
          <w:szCs w:val="28"/>
          <w:lang w:val="en-US"/>
        </w:rPr>
        <w:t>budget for</w:t>
      </w:r>
      <w:r w:rsidRPr="00D55FEB">
        <w:rPr>
          <w:rFonts w:eastAsiaTheme="minorHAnsi"/>
          <w:sz w:val="28"/>
          <w:szCs w:val="28"/>
          <w:lang w:val="en-US"/>
        </w:rPr>
        <w:t xml:space="preserve"> the three years separately for the 24 municipalities, in five municipalities there is a continuous increase in the budget in three years, such as Peja, Vushtrri, Klina, Prizren and Kamenica. In this group, it is worth singling out the municipality of Kamenica, where the MOCR had a budget of over 52,000 in 2020, over 120,000 in 2021, and over 108,000 in 2022.</w:t>
      </w:r>
    </w:p>
    <w:p w14:paraId="03F8B567" w14:textId="4DB477ED" w:rsidR="00C96F87" w:rsidRPr="00D55FEB" w:rsidRDefault="00FE558B">
      <w:pPr>
        <w:pStyle w:val="Heading2"/>
        <w:rPr>
          <w:rFonts w:eastAsiaTheme="minorHAnsi"/>
          <w:sz w:val="28"/>
          <w:szCs w:val="28"/>
          <w:lang w:val="en-US"/>
        </w:rPr>
      </w:pPr>
      <w:bookmarkStart w:id="23" w:name="_Toc129868610"/>
      <w:r w:rsidRPr="008F569C">
        <w:rPr>
          <w:rFonts w:eastAsiaTheme="minorHAnsi"/>
          <w:sz w:val="28"/>
          <w:szCs w:val="28"/>
          <w:lang w:val="en-US"/>
        </w:rPr>
        <w:t>P</w:t>
      </w:r>
      <w:r w:rsidR="00957620" w:rsidRPr="00D55FEB">
        <w:rPr>
          <w:rFonts w:eastAsiaTheme="minorHAnsi"/>
          <w:sz w:val="28"/>
          <w:szCs w:val="28"/>
          <w:lang w:val="en-US"/>
        </w:rPr>
        <w:t>ercentage (%) of the MOCR budget in the budget of the municipalities during 2020-2022</w:t>
      </w:r>
      <w:bookmarkEnd w:id="23"/>
    </w:p>
    <w:p w14:paraId="7753E4CA" w14:textId="61FB8B38" w:rsidR="00C96F87" w:rsidRPr="00D55FEB" w:rsidRDefault="00957620">
      <w:pPr>
        <w:jc w:val="both"/>
        <w:rPr>
          <w:rFonts w:eastAsiaTheme="minorHAnsi"/>
          <w:sz w:val="28"/>
          <w:szCs w:val="28"/>
          <w:lang w:val="en-US"/>
        </w:rPr>
      </w:pPr>
      <w:r w:rsidRPr="00D55FEB">
        <w:rPr>
          <w:rFonts w:eastAsiaTheme="minorHAnsi"/>
          <w:sz w:val="28"/>
          <w:szCs w:val="28"/>
          <w:lang w:val="en-US"/>
        </w:rPr>
        <w:t xml:space="preserve">Municipalities are budgetary organizations that are included in the cycle of </w:t>
      </w:r>
      <w:r w:rsidRPr="008F569C">
        <w:rPr>
          <w:rFonts w:eastAsiaTheme="minorHAnsi"/>
          <w:sz w:val="28"/>
          <w:szCs w:val="28"/>
          <w:lang w:val="en-US"/>
        </w:rPr>
        <w:t xml:space="preserve">drafting </w:t>
      </w:r>
      <w:r w:rsidRPr="00D55FEB">
        <w:rPr>
          <w:rFonts w:eastAsiaTheme="minorHAnsi"/>
          <w:sz w:val="28"/>
          <w:szCs w:val="28"/>
          <w:lang w:val="en-US"/>
        </w:rPr>
        <w:t>their budget, in two forms: 1) through the preparation of the Medium-Term Budgetary Framework (MTBF), which is approved by the Municipal Assembly by 30 June of each year and, 2) through the preparation of the annual budget, which is approved by the Municipal Assembly, no later than 30 September of each fiscal year. The Government, namely the Ministry responsible for Finance, during this process issues budget circulars giv</w:t>
      </w:r>
      <w:r w:rsidR="00222EA2">
        <w:rPr>
          <w:rFonts w:eastAsiaTheme="minorHAnsi"/>
          <w:sz w:val="28"/>
          <w:szCs w:val="28"/>
          <w:lang w:val="en-US"/>
        </w:rPr>
        <w:t xml:space="preserve">ing </w:t>
      </w:r>
      <w:r w:rsidRPr="00D55FEB">
        <w:rPr>
          <w:rFonts w:eastAsiaTheme="minorHAnsi"/>
          <w:sz w:val="28"/>
          <w:szCs w:val="28"/>
          <w:lang w:val="en-US"/>
        </w:rPr>
        <w:t xml:space="preserve">instructions to each budget organization on budget </w:t>
      </w:r>
      <w:r w:rsidR="00222EA2">
        <w:rPr>
          <w:rFonts w:eastAsiaTheme="minorHAnsi"/>
          <w:sz w:val="28"/>
          <w:szCs w:val="28"/>
          <w:lang w:val="en-US"/>
        </w:rPr>
        <w:t>ceilings</w:t>
      </w:r>
      <w:r w:rsidR="00222EA2" w:rsidRPr="00D55FEB">
        <w:rPr>
          <w:rFonts w:eastAsiaTheme="minorHAnsi"/>
          <w:sz w:val="28"/>
          <w:szCs w:val="28"/>
          <w:lang w:val="en-US"/>
        </w:rPr>
        <w:t xml:space="preserve"> </w:t>
      </w:r>
      <w:r w:rsidRPr="00D55FEB">
        <w:rPr>
          <w:rFonts w:eastAsiaTheme="minorHAnsi"/>
          <w:sz w:val="28"/>
          <w:szCs w:val="28"/>
          <w:lang w:val="en-US"/>
        </w:rPr>
        <w:t>during preparation of the MTBF and the annual budget. Usually, the first budget circular is sent to the municipalities during April-May of the respective year, in order to prepare the MTBF, and the Municipal Assembly together with the executive organizes budget hearings before the approval of the MTBF.</w:t>
      </w:r>
      <w:r w:rsidRPr="00D55FEB">
        <w:rPr>
          <w:lang w:val="en-US"/>
        </w:rPr>
        <w:t xml:space="preserve"> </w:t>
      </w:r>
      <w:r w:rsidRPr="00D55FEB">
        <w:rPr>
          <w:rFonts w:eastAsiaTheme="minorHAnsi"/>
          <w:sz w:val="28"/>
          <w:szCs w:val="28"/>
          <w:lang w:val="en-US"/>
        </w:rPr>
        <w:t xml:space="preserve">The second budget circular is sent to the municipalities during July-August of the respective year, in order to further clarify the budget </w:t>
      </w:r>
      <w:r w:rsidR="00FA34E7">
        <w:rPr>
          <w:rFonts w:eastAsiaTheme="minorHAnsi"/>
          <w:sz w:val="28"/>
          <w:szCs w:val="28"/>
          <w:lang w:val="en-US"/>
        </w:rPr>
        <w:t>ceilings</w:t>
      </w:r>
      <w:r w:rsidRPr="00D55FEB">
        <w:rPr>
          <w:rFonts w:eastAsiaTheme="minorHAnsi"/>
          <w:sz w:val="28"/>
          <w:szCs w:val="28"/>
          <w:lang w:val="en-US"/>
        </w:rPr>
        <w:t xml:space="preserve">, and the municipality (usually the executive) organizes budget hearings with citizens and stakeholders to discuss the budget before its approval </w:t>
      </w:r>
      <w:r w:rsidR="00FA34E7">
        <w:rPr>
          <w:rFonts w:eastAsiaTheme="minorHAnsi"/>
          <w:sz w:val="28"/>
          <w:szCs w:val="28"/>
          <w:lang w:val="en-US"/>
        </w:rPr>
        <w:t>by</w:t>
      </w:r>
      <w:r w:rsidRPr="00D55FEB">
        <w:rPr>
          <w:rFonts w:eastAsiaTheme="minorHAnsi"/>
          <w:sz w:val="28"/>
          <w:szCs w:val="28"/>
          <w:lang w:val="en-US"/>
        </w:rPr>
        <w:t xml:space="preserve"> </w:t>
      </w:r>
      <w:r w:rsidR="00FA34E7">
        <w:rPr>
          <w:rFonts w:eastAsiaTheme="minorHAnsi"/>
          <w:sz w:val="28"/>
          <w:szCs w:val="28"/>
          <w:lang w:val="en-US"/>
        </w:rPr>
        <w:t xml:space="preserve">the </w:t>
      </w:r>
      <w:r w:rsidRPr="00D55FEB">
        <w:rPr>
          <w:rFonts w:eastAsiaTheme="minorHAnsi"/>
          <w:sz w:val="28"/>
          <w:szCs w:val="28"/>
          <w:lang w:val="en-US"/>
        </w:rPr>
        <w:t>Municipal Assembly.</w:t>
      </w:r>
    </w:p>
    <w:p w14:paraId="687D184F" w14:textId="1EBD2573" w:rsidR="00C96F87" w:rsidRPr="00D55FEB" w:rsidRDefault="00957620">
      <w:pPr>
        <w:jc w:val="both"/>
        <w:rPr>
          <w:rFonts w:eastAsiaTheme="minorHAnsi"/>
          <w:sz w:val="28"/>
          <w:szCs w:val="28"/>
          <w:lang w:val="en-US"/>
        </w:rPr>
      </w:pPr>
      <w:r w:rsidRPr="00D55FEB">
        <w:rPr>
          <w:rFonts w:eastAsiaTheme="minorHAnsi"/>
          <w:sz w:val="28"/>
          <w:szCs w:val="28"/>
          <w:lang w:val="en-US"/>
        </w:rPr>
        <w:t>After the approval of the annual budget by the municipality</w:t>
      </w:r>
      <w:r w:rsidR="00FA34E7">
        <w:rPr>
          <w:rFonts w:eastAsiaTheme="minorHAnsi"/>
          <w:sz w:val="28"/>
          <w:szCs w:val="28"/>
          <w:lang w:val="en-US"/>
        </w:rPr>
        <w:t xml:space="preserve">, </w:t>
      </w:r>
      <w:r w:rsidRPr="00D55FEB">
        <w:rPr>
          <w:rFonts w:eastAsiaTheme="minorHAnsi"/>
          <w:sz w:val="28"/>
          <w:szCs w:val="28"/>
          <w:lang w:val="en-US"/>
        </w:rPr>
        <w:t>the municipal budget is sent to the Ministry responsible for finance,</w:t>
      </w:r>
      <w:r w:rsidR="00FA34E7" w:rsidRPr="009D4188">
        <w:rPr>
          <w:rFonts w:eastAsiaTheme="minorHAnsi"/>
          <w:sz w:val="28"/>
          <w:szCs w:val="28"/>
          <w:lang w:val="en-US"/>
        </w:rPr>
        <w:t xml:space="preserve"> no later than 30 September, </w:t>
      </w:r>
      <w:r w:rsidR="00FA34E7" w:rsidRPr="008F569C">
        <w:rPr>
          <w:rFonts w:eastAsiaTheme="minorHAnsi"/>
          <w:sz w:val="28"/>
          <w:szCs w:val="28"/>
          <w:lang w:val="en-US"/>
        </w:rPr>
        <w:t>which</w:t>
      </w:r>
      <w:r w:rsidRPr="00D55FEB">
        <w:rPr>
          <w:rFonts w:eastAsiaTheme="minorHAnsi"/>
          <w:sz w:val="28"/>
          <w:szCs w:val="28"/>
          <w:lang w:val="en-US"/>
        </w:rPr>
        <w:t xml:space="preserve"> drafts the budget law approved by the Government, and then as a budget law it is approved by the Assembly, no later than 31 December of each respective year. The budget allocated by the municipalities to the MOCRs through the budget law, usually appears as the budget for the MOCRs, divided into several economic categories. The following table indicates the % level of the municipality's budget allocated by the municipality only for the MOCR, during 2020-2022.</w:t>
      </w:r>
    </w:p>
    <w:p w14:paraId="221A8384" w14:textId="48D048F3" w:rsidR="00C96F87" w:rsidRPr="00D55FEB" w:rsidRDefault="00957620">
      <w:pPr>
        <w:jc w:val="both"/>
        <w:rPr>
          <w:rFonts w:eastAsiaTheme="minorHAnsi"/>
          <w:sz w:val="28"/>
          <w:szCs w:val="28"/>
          <w:lang w:val="en-US"/>
        </w:rPr>
      </w:pPr>
      <w:bookmarkStart w:id="24" w:name="_Hlk125112634"/>
      <w:r w:rsidRPr="00D55FEB">
        <w:rPr>
          <w:rFonts w:eastAsiaTheme="minorHAnsi"/>
          <w:b/>
          <w:bCs/>
          <w:sz w:val="28"/>
          <w:szCs w:val="28"/>
          <w:lang w:val="en-US"/>
        </w:rPr>
        <w:t>Table 9</w:t>
      </w:r>
      <w:r w:rsidRPr="00D55FEB">
        <w:rPr>
          <w:rFonts w:eastAsiaTheme="minorHAnsi"/>
          <w:sz w:val="28"/>
          <w:szCs w:val="28"/>
          <w:lang w:val="en-US"/>
        </w:rPr>
        <w:t>: % of the MOCR budget in the municipal budget</w:t>
      </w:r>
      <w:r w:rsidRPr="00D55FEB">
        <w:rPr>
          <w:rStyle w:val="FootnoteReference"/>
          <w:rFonts w:eastAsiaTheme="minorHAnsi"/>
          <w:sz w:val="28"/>
          <w:szCs w:val="28"/>
          <w:lang w:val="en-US"/>
        </w:rPr>
        <w:footnoteReference w:id="16"/>
      </w:r>
    </w:p>
    <w:tbl>
      <w:tblPr>
        <w:tblW w:w="8655" w:type="dxa"/>
        <w:jc w:val="center"/>
        <w:tblLook w:val="04A0" w:firstRow="1" w:lastRow="0" w:firstColumn="1" w:lastColumn="0" w:noHBand="0" w:noVBand="1"/>
      </w:tblPr>
      <w:tblGrid>
        <w:gridCol w:w="626"/>
        <w:gridCol w:w="2609"/>
        <w:gridCol w:w="1730"/>
        <w:gridCol w:w="1800"/>
        <w:gridCol w:w="1890"/>
      </w:tblGrid>
      <w:tr w:rsidR="00C96F87" w14:paraId="5583E587" w14:textId="77777777" w:rsidTr="00D55FEB">
        <w:trPr>
          <w:trHeight w:val="600"/>
          <w:jc w:val="center"/>
        </w:trPr>
        <w:tc>
          <w:tcPr>
            <w:tcW w:w="62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E34193F"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No.</w:t>
            </w:r>
          </w:p>
        </w:tc>
        <w:tc>
          <w:tcPr>
            <w:tcW w:w="2609" w:type="dxa"/>
            <w:tcBorders>
              <w:top w:val="single" w:sz="4" w:space="0" w:color="auto"/>
              <w:left w:val="nil"/>
              <w:bottom w:val="single" w:sz="4" w:space="0" w:color="auto"/>
              <w:right w:val="single" w:sz="4" w:space="0" w:color="auto"/>
            </w:tcBorders>
            <w:shd w:val="clear" w:color="000000" w:fill="E7E6E6"/>
            <w:noWrap/>
            <w:vAlign w:val="center"/>
            <w:hideMark/>
          </w:tcPr>
          <w:p w14:paraId="5FB96BDD"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Municipality</w:t>
            </w:r>
          </w:p>
        </w:tc>
        <w:tc>
          <w:tcPr>
            <w:tcW w:w="1730" w:type="dxa"/>
            <w:tcBorders>
              <w:top w:val="single" w:sz="4" w:space="0" w:color="auto"/>
              <w:left w:val="nil"/>
              <w:bottom w:val="single" w:sz="4" w:space="0" w:color="auto"/>
              <w:right w:val="single" w:sz="4" w:space="0" w:color="auto"/>
            </w:tcBorders>
            <w:shd w:val="clear" w:color="000000" w:fill="E7E6E6"/>
            <w:vAlign w:val="bottom"/>
            <w:hideMark/>
          </w:tcPr>
          <w:p w14:paraId="676BDF5D" w14:textId="798B618C" w:rsidR="00C96F87" w:rsidRPr="00D55FEB" w:rsidRDefault="00957620">
            <w:pPr>
              <w:spacing w:after="0" w:line="240" w:lineRule="auto"/>
              <w:jc w:val="center"/>
              <w:rPr>
                <w:rFonts w:ascii="Calibri" w:eastAsia="Times New Roman" w:hAnsi="Calibri" w:cs="Calibri"/>
                <w:b/>
                <w:bCs/>
                <w:sz w:val="28"/>
                <w:szCs w:val="28"/>
                <w:lang w:val="en-US"/>
              </w:rPr>
            </w:pPr>
            <w:r w:rsidRPr="00D55FEB">
              <w:rPr>
                <w:rFonts w:ascii="Calibri" w:eastAsia="Times New Roman" w:hAnsi="Calibri" w:cs="Calibri"/>
                <w:b/>
                <w:bCs/>
                <w:sz w:val="28"/>
                <w:szCs w:val="28"/>
                <w:lang w:val="en-US"/>
              </w:rPr>
              <w:t>% MOCR budget for 2020</w:t>
            </w:r>
          </w:p>
        </w:tc>
        <w:tc>
          <w:tcPr>
            <w:tcW w:w="1800" w:type="dxa"/>
            <w:tcBorders>
              <w:top w:val="single" w:sz="4" w:space="0" w:color="auto"/>
              <w:left w:val="nil"/>
              <w:bottom w:val="single" w:sz="4" w:space="0" w:color="auto"/>
              <w:right w:val="single" w:sz="4" w:space="0" w:color="auto"/>
            </w:tcBorders>
            <w:shd w:val="clear" w:color="000000" w:fill="E7E6E6"/>
            <w:vAlign w:val="bottom"/>
            <w:hideMark/>
          </w:tcPr>
          <w:p w14:paraId="3064EA13" w14:textId="732A3ECD" w:rsidR="00C96F87" w:rsidRPr="00D55FEB" w:rsidRDefault="00957620">
            <w:pPr>
              <w:spacing w:after="0" w:line="240" w:lineRule="auto"/>
              <w:jc w:val="center"/>
              <w:rPr>
                <w:rFonts w:ascii="Calibri" w:eastAsia="Times New Roman" w:hAnsi="Calibri" w:cs="Calibri"/>
                <w:b/>
                <w:bCs/>
                <w:sz w:val="28"/>
                <w:szCs w:val="28"/>
                <w:lang w:val="en-US"/>
              </w:rPr>
            </w:pPr>
            <w:r w:rsidRPr="00D55FEB">
              <w:rPr>
                <w:rFonts w:ascii="Calibri" w:eastAsia="Times New Roman" w:hAnsi="Calibri" w:cs="Calibri"/>
                <w:b/>
                <w:bCs/>
                <w:sz w:val="28"/>
                <w:szCs w:val="28"/>
                <w:lang w:val="en-US"/>
              </w:rPr>
              <w:t>% MOCR budget for 2021</w:t>
            </w:r>
          </w:p>
        </w:tc>
        <w:tc>
          <w:tcPr>
            <w:tcW w:w="1890" w:type="dxa"/>
            <w:tcBorders>
              <w:top w:val="single" w:sz="4" w:space="0" w:color="auto"/>
              <w:left w:val="nil"/>
              <w:bottom w:val="single" w:sz="4" w:space="0" w:color="auto"/>
              <w:right w:val="single" w:sz="4" w:space="0" w:color="auto"/>
            </w:tcBorders>
            <w:shd w:val="clear" w:color="000000" w:fill="E7E6E6"/>
            <w:vAlign w:val="bottom"/>
            <w:hideMark/>
          </w:tcPr>
          <w:p w14:paraId="2A7494F9" w14:textId="36B843EC" w:rsidR="00C96F87" w:rsidRPr="00D55FEB" w:rsidRDefault="00957620">
            <w:pPr>
              <w:spacing w:after="0" w:line="240" w:lineRule="auto"/>
              <w:jc w:val="center"/>
              <w:rPr>
                <w:rFonts w:ascii="Calibri" w:eastAsia="Times New Roman" w:hAnsi="Calibri" w:cs="Calibri"/>
                <w:b/>
                <w:bCs/>
                <w:sz w:val="28"/>
                <w:szCs w:val="28"/>
                <w:lang w:val="en-US"/>
              </w:rPr>
            </w:pPr>
            <w:r w:rsidRPr="00D55FEB">
              <w:rPr>
                <w:rFonts w:ascii="Calibri" w:eastAsia="Times New Roman" w:hAnsi="Calibri" w:cs="Calibri"/>
                <w:b/>
                <w:bCs/>
                <w:sz w:val="28"/>
                <w:szCs w:val="28"/>
                <w:lang w:val="en-US"/>
              </w:rPr>
              <w:t>% MOCR budget for 2022</w:t>
            </w:r>
          </w:p>
        </w:tc>
      </w:tr>
      <w:tr w:rsidR="00C96F87" w14:paraId="54533B98"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0095A6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2609" w:type="dxa"/>
            <w:tcBorders>
              <w:top w:val="nil"/>
              <w:left w:val="nil"/>
              <w:bottom w:val="single" w:sz="4" w:space="0" w:color="auto"/>
              <w:right w:val="single" w:sz="4" w:space="0" w:color="auto"/>
            </w:tcBorders>
            <w:shd w:val="clear" w:color="auto" w:fill="auto"/>
            <w:noWrap/>
            <w:vAlign w:val="center"/>
            <w:hideMark/>
          </w:tcPr>
          <w:p w14:paraId="41DE5D57" w14:textId="1E1A4FED" w:rsidR="00C96F87" w:rsidRPr="00D55FEB" w:rsidRDefault="00957620" w:rsidP="008F569C">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Pej</w:t>
            </w:r>
            <w:r w:rsidR="00FA34E7">
              <w:rPr>
                <w:rFonts w:ascii="Calibri" w:eastAsia="Times New Roman" w:hAnsi="Calibri" w:cs="Calibri"/>
                <w:color w:val="000000"/>
                <w:sz w:val="28"/>
                <w:szCs w:val="28"/>
                <w:lang w:val="en-US"/>
              </w:rPr>
              <w:t>a</w:t>
            </w:r>
          </w:p>
        </w:tc>
        <w:tc>
          <w:tcPr>
            <w:tcW w:w="1730" w:type="dxa"/>
            <w:tcBorders>
              <w:top w:val="nil"/>
              <w:left w:val="nil"/>
              <w:bottom w:val="single" w:sz="4" w:space="0" w:color="auto"/>
              <w:right w:val="single" w:sz="4" w:space="0" w:color="auto"/>
            </w:tcBorders>
            <w:shd w:val="clear" w:color="auto" w:fill="auto"/>
            <w:noWrap/>
            <w:vAlign w:val="bottom"/>
            <w:hideMark/>
          </w:tcPr>
          <w:p w14:paraId="0AAF9B5D"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0.79%</w:t>
            </w:r>
          </w:p>
        </w:tc>
        <w:tc>
          <w:tcPr>
            <w:tcW w:w="1800" w:type="dxa"/>
            <w:tcBorders>
              <w:top w:val="nil"/>
              <w:left w:val="nil"/>
              <w:bottom w:val="single" w:sz="4" w:space="0" w:color="auto"/>
              <w:right w:val="single" w:sz="4" w:space="0" w:color="auto"/>
            </w:tcBorders>
            <w:shd w:val="clear" w:color="auto" w:fill="auto"/>
            <w:noWrap/>
            <w:vAlign w:val="bottom"/>
            <w:hideMark/>
          </w:tcPr>
          <w:p w14:paraId="0DE80093"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0.80%</w:t>
            </w:r>
          </w:p>
        </w:tc>
        <w:tc>
          <w:tcPr>
            <w:tcW w:w="1890" w:type="dxa"/>
            <w:tcBorders>
              <w:top w:val="nil"/>
              <w:left w:val="nil"/>
              <w:bottom w:val="single" w:sz="4" w:space="0" w:color="auto"/>
              <w:right w:val="single" w:sz="4" w:space="0" w:color="auto"/>
            </w:tcBorders>
            <w:shd w:val="clear" w:color="auto" w:fill="auto"/>
            <w:noWrap/>
            <w:vAlign w:val="bottom"/>
            <w:hideMark/>
          </w:tcPr>
          <w:p w14:paraId="186ACD50"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1.19%</w:t>
            </w:r>
          </w:p>
        </w:tc>
      </w:tr>
      <w:tr w:rsidR="00C96F87" w14:paraId="533385D6"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82225A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2609" w:type="dxa"/>
            <w:tcBorders>
              <w:top w:val="nil"/>
              <w:left w:val="nil"/>
              <w:bottom w:val="single" w:sz="4" w:space="0" w:color="auto"/>
              <w:right w:val="single" w:sz="4" w:space="0" w:color="auto"/>
            </w:tcBorders>
            <w:shd w:val="clear" w:color="auto" w:fill="auto"/>
            <w:noWrap/>
            <w:vAlign w:val="center"/>
            <w:hideMark/>
          </w:tcPr>
          <w:p w14:paraId="710ABBDF" w14:textId="255E48F8" w:rsidR="00C96F87" w:rsidRPr="00D55FEB" w:rsidRDefault="00FA34E7">
            <w:pPr>
              <w:spacing w:after="0" w:line="240" w:lineRule="auto"/>
              <w:rPr>
                <w:rFonts w:ascii="Calibri" w:eastAsia="Times New Roman" w:hAnsi="Calibri" w:cs="Calibri"/>
                <w:color w:val="000000"/>
                <w:sz w:val="28"/>
                <w:szCs w:val="28"/>
                <w:lang w:val="en-US"/>
              </w:rPr>
            </w:pPr>
            <w:r w:rsidRPr="00D139DD">
              <w:rPr>
                <w:rFonts w:ascii="Calibri" w:eastAsia="Times New Roman" w:hAnsi="Calibri" w:cs="Calibri"/>
                <w:color w:val="000000"/>
                <w:sz w:val="28"/>
                <w:szCs w:val="28"/>
                <w:lang w:val="en-US"/>
              </w:rPr>
              <w:t>Deçan</w:t>
            </w:r>
          </w:p>
        </w:tc>
        <w:tc>
          <w:tcPr>
            <w:tcW w:w="1730" w:type="dxa"/>
            <w:tcBorders>
              <w:top w:val="nil"/>
              <w:left w:val="nil"/>
              <w:bottom w:val="single" w:sz="4" w:space="0" w:color="auto"/>
              <w:right w:val="single" w:sz="4" w:space="0" w:color="auto"/>
            </w:tcBorders>
            <w:shd w:val="clear" w:color="auto" w:fill="auto"/>
            <w:noWrap/>
            <w:vAlign w:val="bottom"/>
            <w:hideMark/>
          </w:tcPr>
          <w:p w14:paraId="43D65C2A"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0.22%</w:t>
            </w:r>
          </w:p>
        </w:tc>
        <w:tc>
          <w:tcPr>
            <w:tcW w:w="1800" w:type="dxa"/>
            <w:tcBorders>
              <w:top w:val="nil"/>
              <w:left w:val="nil"/>
              <w:bottom w:val="single" w:sz="4" w:space="0" w:color="auto"/>
              <w:right w:val="single" w:sz="4" w:space="0" w:color="auto"/>
            </w:tcBorders>
            <w:shd w:val="clear" w:color="auto" w:fill="auto"/>
            <w:noWrap/>
            <w:vAlign w:val="bottom"/>
            <w:hideMark/>
          </w:tcPr>
          <w:p w14:paraId="119A7E5E"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0.26%</w:t>
            </w:r>
          </w:p>
        </w:tc>
        <w:tc>
          <w:tcPr>
            <w:tcW w:w="1890" w:type="dxa"/>
            <w:tcBorders>
              <w:top w:val="nil"/>
              <w:left w:val="nil"/>
              <w:bottom w:val="single" w:sz="4" w:space="0" w:color="auto"/>
              <w:right w:val="single" w:sz="4" w:space="0" w:color="auto"/>
            </w:tcBorders>
            <w:shd w:val="clear" w:color="auto" w:fill="auto"/>
            <w:noWrap/>
            <w:vAlign w:val="bottom"/>
            <w:hideMark/>
          </w:tcPr>
          <w:p w14:paraId="6EEE9E15"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0.24%</w:t>
            </w:r>
          </w:p>
        </w:tc>
      </w:tr>
      <w:tr w:rsidR="00C96F87" w14:paraId="67A49700"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AA2467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w:t>
            </w:r>
          </w:p>
        </w:tc>
        <w:tc>
          <w:tcPr>
            <w:tcW w:w="2609" w:type="dxa"/>
            <w:tcBorders>
              <w:top w:val="nil"/>
              <w:left w:val="nil"/>
              <w:bottom w:val="single" w:sz="4" w:space="0" w:color="auto"/>
              <w:right w:val="single" w:sz="4" w:space="0" w:color="auto"/>
            </w:tcBorders>
            <w:shd w:val="clear" w:color="auto" w:fill="auto"/>
            <w:noWrap/>
            <w:vAlign w:val="center"/>
            <w:hideMark/>
          </w:tcPr>
          <w:p w14:paraId="3E7660BB" w14:textId="12B7449A" w:rsidR="00C96F87" w:rsidRPr="00D55FEB" w:rsidRDefault="00FA34E7">
            <w:pPr>
              <w:spacing w:after="0" w:line="240" w:lineRule="auto"/>
              <w:rPr>
                <w:rFonts w:ascii="Calibri" w:eastAsia="Times New Roman" w:hAnsi="Calibri" w:cs="Calibri"/>
                <w:color w:val="000000"/>
                <w:sz w:val="28"/>
                <w:szCs w:val="28"/>
                <w:lang w:val="en-US"/>
              </w:rPr>
            </w:pPr>
            <w:r w:rsidRPr="00D71E02">
              <w:rPr>
                <w:rFonts w:ascii="Calibri" w:eastAsia="Times New Roman" w:hAnsi="Calibri" w:cs="Calibri"/>
                <w:color w:val="000000"/>
                <w:sz w:val="28"/>
                <w:szCs w:val="28"/>
                <w:lang w:val="en-US"/>
              </w:rPr>
              <w:t>Lipjan</w:t>
            </w:r>
          </w:p>
        </w:tc>
        <w:tc>
          <w:tcPr>
            <w:tcW w:w="1730" w:type="dxa"/>
            <w:tcBorders>
              <w:top w:val="nil"/>
              <w:left w:val="nil"/>
              <w:bottom w:val="single" w:sz="4" w:space="0" w:color="auto"/>
              <w:right w:val="single" w:sz="4" w:space="0" w:color="auto"/>
            </w:tcBorders>
            <w:shd w:val="clear" w:color="auto" w:fill="auto"/>
            <w:noWrap/>
            <w:vAlign w:val="bottom"/>
            <w:hideMark/>
          </w:tcPr>
          <w:p w14:paraId="5E69B894"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0.26%</w:t>
            </w:r>
          </w:p>
        </w:tc>
        <w:tc>
          <w:tcPr>
            <w:tcW w:w="1800" w:type="dxa"/>
            <w:tcBorders>
              <w:top w:val="nil"/>
              <w:left w:val="nil"/>
              <w:bottom w:val="single" w:sz="4" w:space="0" w:color="auto"/>
              <w:right w:val="single" w:sz="4" w:space="0" w:color="auto"/>
            </w:tcBorders>
            <w:shd w:val="clear" w:color="auto" w:fill="auto"/>
            <w:noWrap/>
            <w:vAlign w:val="bottom"/>
            <w:hideMark/>
          </w:tcPr>
          <w:p w14:paraId="18DAED05"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0.25%</w:t>
            </w:r>
          </w:p>
        </w:tc>
        <w:tc>
          <w:tcPr>
            <w:tcW w:w="1890" w:type="dxa"/>
            <w:tcBorders>
              <w:top w:val="nil"/>
              <w:left w:val="nil"/>
              <w:bottom w:val="single" w:sz="4" w:space="0" w:color="auto"/>
              <w:right w:val="single" w:sz="4" w:space="0" w:color="auto"/>
            </w:tcBorders>
            <w:shd w:val="clear" w:color="auto" w:fill="auto"/>
            <w:noWrap/>
            <w:vAlign w:val="bottom"/>
            <w:hideMark/>
          </w:tcPr>
          <w:p w14:paraId="21C397D5"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0.24%</w:t>
            </w:r>
          </w:p>
        </w:tc>
      </w:tr>
      <w:tr w:rsidR="00C96F87" w14:paraId="4733DAB7"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3041C5E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2609" w:type="dxa"/>
            <w:tcBorders>
              <w:top w:val="nil"/>
              <w:left w:val="nil"/>
              <w:bottom w:val="single" w:sz="4" w:space="0" w:color="auto"/>
              <w:right w:val="single" w:sz="4" w:space="0" w:color="auto"/>
            </w:tcBorders>
            <w:shd w:val="clear" w:color="auto" w:fill="auto"/>
            <w:noWrap/>
            <w:vAlign w:val="center"/>
            <w:hideMark/>
          </w:tcPr>
          <w:p w14:paraId="6652D04A" w14:textId="05004A68" w:rsidR="00C96F87" w:rsidRPr="00D55FEB" w:rsidRDefault="00FA34E7" w:rsidP="008F569C">
            <w:pPr>
              <w:spacing w:after="0" w:line="240" w:lineRule="auto"/>
              <w:rPr>
                <w:rFonts w:ascii="Calibri" w:eastAsia="Times New Roman" w:hAnsi="Calibri" w:cs="Calibri"/>
                <w:color w:val="000000"/>
                <w:sz w:val="28"/>
                <w:szCs w:val="28"/>
                <w:lang w:val="en-US"/>
              </w:rPr>
            </w:pPr>
            <w:r w:rsidRPr="00CB6915">
              <w:rPr>
                <w:rFonts w:ascii="Calibri" w:eastAsia="Times New Roman" w:hAnsi="Calibri" w:cs="Calibri"/>
                <w:color w:val="000000"/>
                <w:sz w:val="28"/>
                <w:szCs w:val="28"/>
                <w:lang w:val="en-US"/>
              </w:rPr>
              <w:t>Fush</w:t>
            </w:r>
            <w:r>
              <w:rPr>
                <w:rFonts w:ascii="Calibri" w:eastAsia="Times New Roman" w:hAnsi="Calibri" w:cs="Calibri"/>
                <w:color w:val="000000"/>
                <w:sz w:val="28"/>
                <w:szCs w:val="28"/>
                <w:lang w:val="en-US"/>
              </w:rPr>
              <w:t>e</w:t>
            </w:r>
            <w:r w:rsidRPr="00CB6915">
              <w:rPr>
                <w:rFonts w:ascii="Calibri" w:eastAsia="Times New Roman" w:hAnsi="Calibri" w:cs="Calibri"/>
                <w:color w:val="000000"/>
                <w:sz w:val="28"/>
                <w:szCs w:val="28"/>
                <w:lang w:val="en-US"/>
              </w:rPr>
              <w:t xml:space="preserve"> Kosov</w:t>
            </w:r>
            <w:r>
              <w:rPr>
                <w:rFonts w:ascii="Calibri" w:eastAsia="Times New Roman" w:hAnsi="Calibri" w:cs="Calibri"/>
                <w:color w:val="000000"/>
                <w:sz w:val="28"/>
                <w:szCs w:val="28"/>
                <w:lang w:val="en-US"/>
              </w:rPr>
              <w:t>a</w:t>
            </w:r>
          </w:p>
        </w:tc>
        <w:tc>
          <w:tcPr>
            <w:tcW w:w="1730" w:type="dxa"/>
            <w:tcBorders>
              <w:top w:val="nil"/>
              <w:left w:val="nil"/>
              <w:bottom w:val="single" w:sz="4" w:space="0" w:color="auto"/>
              <w:right w:val="single" w:sz="4" w:space="0" w:color="auto"/>
            </w:tcBorders>
            <w:shd w:val="clear" w:color="auto" w:fill="auto"/>
            <w:noWrap/>
            <w:vAlign w:val="bottom"/>
            <w:hideMark/>
          </w:tcPr>
          <w:p w14:paraId="120D93C2"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0.33%</w:t>
            </w:r>
          </w:p>
        </w:tc>
        <w:tc>
          <w:tcPr>
            <w:tcW w:w="1800" w:type="dxa"/>
            <w:tcBorders>
              <w:top w:val="nil"/>
              <w:left w:val="nil"/>
              <w:bottom w:val="single" w:sz="4" w:space="0" w:color="auto"/>
              <w:right w:val="single" w:sz="4" w:space="0" w:color="auto"/>
            </w:tcBorders>
            <w:shd w:val="clear" w:color="auto" w:fill="auto"/>
            <w:noWrap/>
            <w:vAlign w:val="bottom"/>
            <w:hideMark/>
          </w:tcPr>
          <w:p w14:paraId="2DEA2A08"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0.33%</w:t>
            </w:r>
          </w:p>
        </w:tc>
        <w:tc>
          <w:tcPr>
            <w:tcW w:w="1890" w:type="dxa"/>
            <w:tcBorders>
              <w:top w:val="nil"/>
              <w:left w:val="nil"/>
              <w:bottom w:val="single" w:sz="4" w:space="0" w:color="auto"/>
              <w:right w:val="single" w:sz="4" w:space="0" w:color="auto"/>
            </w:tcBorders>
            <w:shd w:val="clear" w:color="auto" w:fill="auto"/>
            <w:noWrap/>
            <w:vAlign w:val="bottom"/>
            <w:hideMark/>
          </w:tcPr>
          <w:p w14:paraId="0B5B435C"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0.33%</w:t>
            </w:r>
          </w:p>
        </w:tc>
      </w:tr>
      <w:tr w:rsidR="00C96F87" w14:paraId="5AEBE7D6"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B5A847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w:t>
            </w:r>
          </w:p>
        </w:tc>
        <w:tc>
          <w:tcPr>
            <w:tcW w:w="2609" w:type="dxa"/>
            <w:tcBorders>
              <w:top w:val="nil"/>
              <w:left w:val="nil"/>
              <w:bottom w:val="single" w:sz="4" w:space="0" w:color="auto"/>
              <w:right w:val="single" w:sz="4" w:space="0" w:color="auto"/>
            </w:tcBorders>
            <w:shd w:val="clear" w:color="auto" w:fill="auto"/>
            <w:noWrap/>
            <w:vAlign w:val="center"/>
            <w:hideMark/>
          </w:tcPr>
          <w:p w14:paraId="4A985E83" w14:textId="001DDF84" w:rsidR="00C96F87" w:rsidRPr="00D55FEB" w:rsidRDefault="00FA34E7">
            <w:pPr>
              <w:spacing w:after="0" w:line="240" w:lineRule="auto"/>
              <w:rPr>
                <w:rFonts w:ascii="Calibri" w:eastAsia="Times New Roman" w:hAnsi="Calibri" w:cs="Calibri"/>
                <w:color w:val="000000"/>
                <w:sz w:val="28"/>
                <w:szCs w:val="28"/>
                <w:lang w:val="en-US"/>
              </w:rPr>
            </w:pPr>
            <w:r w:rsidRPr="00014AD8">
              <w:rPr>
                <w:rFonts w:ascii="Calibri" w:eastAsia="Times New Roman" w:hAnsi="Calibri" w:cs="Calibri"/>
                <w:color w:val="000000"/>
                <w:sz w:val="28"/>
                <w:szCs w:val="28"/>
                <w:lang w:val="en-US"/>
              </w:rPr>
              <w:t>Prishtin</w:t>
            </w:r>
            <w:r>
              <w:rPr>
                <w:rFonts w:ascii="Calibri" w:eastAsia="Times New Roman" w:hAnsi="Calibri" w:cs="Calibri"/>
                <w:color w:val="000000"/>
                <w:sz w:val="28"/>
                <w:szCs w:val="28"/>
                <w:lang w:val="en-US"/>
              </w:rPr>
              <w:t>a</w:t>
            </w:r>
          </w:p>
        </w:tc>
        <w:tc>
          <w:tcPr>
            <w:tcW w:w="1730" w:type="dxa"/>
            <w:tcBorders>
              <w:top w:val="nil"/>
              <w:left w:val="nil"/>
              <w:bottom w:val="single" w:sz="4" w:space="0" w:color="auto"/>
              <w:right w:val="single" w:sz="4" w:space="0" w:color="auto"/>
            </w:tcBorders>
            <w:shd w:val="clear" w:color="auto" w:fill="auto"/>
            <w:noWrap/>
            <w:vAlign w:val="bottom"/>
            <w:hideMark/>
          </w:tcPr>
          <w:p w14:paraId="526E918B"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0.19%</w:t>
            </w:r>
          </w:p>
        </w:tc>
        <w:tc>
          <w:tcPr>
            <w:tcW w:w="1800" w:type="dxa"/>
            <w:tcBorders>
              <w:top w:val="nil"/>
              <w:left w:val="nil"/>
              <w:bottom w:val="single" w:sz="4" w:space="0" w:color="auto"/>
              <w:right w:val="single" w:sz="4" w:space="0" w:color="auto"/>
            </w:tcBorders>
            <w:shd w:val="clear" w:color="auto" w:fill="auto"/>
            <w:noWrap/>
            <w:vAlign w:val="bottom"/>
            <w:hideMark/>
          </w:tcPr>
          <w:p w14:paraId="76D2660C"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0.20%</w:t>
            </w:r>
          </w:p>
        </w:tc>
        <w:tc>
          <w:tcPr>
            <w:tcW w:w="1890" w:type="dxa"/>
            <w:tcBorders>
              <w:top w:val="nil"/>
              <w:left w:val="nil"/>
              <w:bottom w:val="single" w:sz="4" w:space="0" w:color="auto"/>
              <w:right w:val="single" w:sz="4" w:space="0" w:color="auto"/>
            </w:tcBorders>
            <w:shd w:val="clear" w:color="auto" w:fill="auto"/>
            <w:noWrap/>
            <w:vAlign w:val="bottom"/>
            <w:hideMark/>
          </w:tcPr>
          <w:p w14:paraId="00A1D16D"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0.19%</w:t>
            </w:r>
          </w:p>
        </w:tc>
      </w:tr>
      <w:tr w:rsidR="00C96F87" w14:paraId="5D669A36"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729E12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6</w:t>
            </w:r>
          </w:p>
        </w:tc>
        <w:tc>
          <w:tcPr>
            <w:tcW w:w="2609" w:type="dxa"/>
            <w:tcBorders>
              <w:top w:val="nil"/>
              <w:left w:val="nil"/>
              <w:bottom w:val="single" w:sz="4" w:space="0" w:color="auto"/>
              <w:right w:val="single" w:sz="4" w:space="0" w:color="auto"/>
            </w:tcBorders>
            <w:shd w:val="clear" w:color="auto" w:fill="auto"/>
            <w:noWrap/>
            <w:vAlign w:val="center"/>
            <w:hideMark/>
          </w:tcPr>
          <w:p w14:paraId="0CAF3D09" w14:textId="4E5A1299" w:rsidR="00C96F87" w:rsidRPr="00D55FEB" w:rsidRDefault="00FA34E7">
            <w:pPr>
              <w:spacing w:after="0" w:line="240" w:lineRule="auto"/>
              <w:rPr>
                <w:rFonts w:ascii="Calibri" w:eastAsia="Times New Roman" w:hAnsi="Calibri" w:cs="Calibri"/>
                <w:color w:val="000000"/>
                <w:sz w:val="28"/>
                <w:szCs w:val="28"/>
                <w:lang w:val="en-US"/>
              </w:rPr>
            </w:pPr>
            <w:r w:rsidRPr="00DA2DDF">
              <w:rPr>
                <w:rFonts w:ascii="Calibri" w:eastAsia="Times New Roman" w:hAnsi="Calibri" w:cs="Calibri"/>
                <w:color w:val="000000"/>
                <w:sz w:val="28"/>
                <w:szCs w:val="28"/>
                <w:lang w:val="en-US"/>
              </w:rPr>
              <w:t>Obiliq</w:t>
            </w:r>
          </w:p>
        </w:tc>
        <w:tc>
          <w:tcPr>
            <w:tcW w:w="1730" w:type="dxa"/>
            <w:tcBorders>
              <w:top w:val="nil"/>
              <w:left w:val="nil"/>
              <w:bottom w:val="single" w:sz="4" w:space="0" w:color="auto"/>
              <w:right w:val="single" w:sz="4" w:space="0" w:color="auto"/>
            </w:tcBorders>
            <w:shd w:val="clear" w:color="auto" w:fill="auto"/>
            <w:noWrap/>
            <w:vAlign w:val="bottom"/>
            <w:hideMark/>
          </w:tcPr>
          <w:p w14:paraId="39C527A9"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0.10%</w:t>
            </w:r>
          </w:p>
        </w:tc>
        <w:tc>
          <w:tcPr>
            <w:tcW w:w="1800" w:type="dxa"/>
            <w:tcBorders>
              <w:top w:val="nil"/>
              <w:left w:val="nil"/>
              <w:bottom w:val="single" w:sz="4" w:space="0" w:color="auto"/>
              <w:right w:val="single" w:sz="4" w:space="0" w:color="auto"/>
            </w:tcBorders>
            <w:shd w:val="clear" w:color="auto" w:fill="auto"/>
            <w:noWrap/>
            <w:vAlign w:val="bottom"/>
            <w:hideMark/>
          </w:tcPr>
          <w:p w14:paraId="5B8F4A5F"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0.55%</w:t>
            </w:r>
          </w:p>
        </w:tc>
        <w:tc>
          <w:tcPr>
            <w:tcW w:w="1890" w:type="dxa"/>
            <w:tcBorders>
              <w:top w:val="nil"/>
              <w:left w:val="nil"/>
              <w:bottom w:val="single" w:sz="4" w:space="0" w:color="auto"/>
              <w:right w:val="single" w:sz="4" w:space="0" w:color="auto"/>
            </w:tcBorders>
            <w:shd w:val="clear" w:color="auto" w:fill="auto"/>
            <w:noWrap/>
            <w:vAlign w:val="bottom"/>
            <w:hideMark/>
          </w:tcPr>
          <w:p w14:paraId="2324FF65"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0.47%</w:t>
            </w:r>
          </w:p>
        </w:tc>
      </w:tr>
      <w:tr w:rsidR="00FA34E7" w14:paraId="4B5DD18F"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436DF43" w14:textId="77777777" w:rsidR="00FA34E7" w:rsidRPr="00D55FEB" w:rsidRDefault="00FA34E7" w:rsidP="00FA34E7">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w:t>
            </w:r>
          </w:p>
        </w:tc>
        <w:tc>
          <w:tcPr>
            <w:tcW w:w="2609" w:type="dxa"/>
            <w:tcBorders>
              <w:top w:val="nil"/>
              <w:left w:val="nil"/>
              <w:bottom w:val="single" w:sz="4" w:space="0" w:color="auto"/>
              <w:right w:val="single" w:sz="4" w:space="0" w:color="auto"/>
            </w:tcBorders>
            <w:shd w:val="clear" w:color="auto" w:fill="auto"/>
            <w:noWrap/>
            <w:vAlign w:val="center"/>
            <w:hideMark/>
          </w:tcPr>
          <w:p w14:paraId="081FD86C" w14:textId="3B8D5498" w:rsidR="00FA34E7" w:rsidRPr="00D55FEB" w:rsidRDefault="00FA34E7" w:rsidP="00FA34E7">
            <w:pPr>
              <w:spacing w:after="0" w:line="240" w:lineRule="auto"/>
              <w:rPr>
                <w:rFonts w:ascii="Calibri" w:eastAsia="Times New Roman" w:hAnsi="Calibri" w:cs="Calibri"/>
                <w:color w:val="000000"/>
                <w:sz w:val="28"/>
                <w:szCs w:val="28"/>
                <w:lang w:val="en-US"/>
              </w:rPr>
            </w:pPr>
            <w:r w:rsidRPr="00DA57C0">
              <w:rPr>
                <w:rFonts w:ascii="Calibri" w:eastAsia="Times New Roman" w:hAnsi="Calibri" w:cs="Calibri"/>
                <w:color w:val="000000"/>
                <w:sz w:val="28"/>
                <w:szCs w:val="28"/>
                <w:lang w:val="en-US"/>
              </w:rPr>
              <w:t>Vushtrri</w:t>
            </w:r>
          </w:p>
        </w:tc>
        <w:tc>
          <w:tcPr>
            <w:tcW w:w="1730" w:type="dxa"/>
            <w:tcBorders>
              <w:top w:val="nil"/>
              <w:left w:val="nil"/>
              <w:bottom w:val="single" w:sz="4" w:space="0" w:color="auto"/>
              <w:right w:val="single" w:sz="4" w:space="0" w:color="auto"/>
            </w:tcBorders>
            <w:shd w:val="clear" w:color="auto" w:fill="auto"/>
            <w:noWrap/>
            <w:vAlign w:val="bottom"/>
            <w:hideMark/>
          </w:tcPr>
          <w:p w14:paraId="48BE5ADC"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0.30%</w:t>
            </w:r>
          </w:p>
        </w:tc>
        <w:tc>
          <w:tcPr>
            <w:tcW w:w="1800" w:type="dxa"/>
            <w:tcBorders>
              <w:top w:val="nil"/>
              <w:left w:val="nil"/>
              <w:bottom w:val="single" w:sz="4" w:space="0" w:color="auto"/>
              <w:right w:val="single" w:sz="4" w:space="0" w:color="auto"/>
            </w:tcBorders>
            <w:shd w:val="clear" w:color="auto" w:fill="auto"/>
            <w:noWrap/>
            <w:vAlign w:val="bottom"/>
            <w:hideMark/>
          </w:tcPr>
          <w:p w14:paraId="49B08988"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0.33%</w:t>
            </w:r>
          </w:p>
        </w:tc>
        <w:tc>
          <w:tcPr>
            <w:tcW w:w="1890" w:type="dxa"/>
            <w:tcBorders>
              <w:top w:val="nil"/>
              <w:left w:val="nil"/>
              <w:bottom w:val="single" w:sz="4" w:space="0" w:color="auto"/>
              <w:right w:val="single" w:sz="4" w:space="0" w:color="auto"/>
            </w:tcBorders>
            <w:shd w:val="clear" w:color="auto" w:fill="auto"/>
            <w:noWrap/>
            <w:vAlign w:val="bottom"/>
            <w:hideMark/>
          </w:tcPr>
          <w:p w14:paraId="1498F78E"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0.35%</w:t>
            </w:r>
          </w:p>
        </w:tc>
      </w:tr>
      <w:tr w:rsidR="00FA34E7" w14:paraId="633CB262"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93D4605" w14:textId="77777777" w:rsidR="00FA34E7" w:rsidRPr="00D55FEB" w:rsidRDefault="00FA34E7" w:rsidP="00FA34E7">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w:t>
            </w:r>
          </w:p>
        </w:tc>
        <w:tc>
          <w:tcPr>
            <w:tcW w:w="2609" w:type="dxa"/>
            <w:tcBorders>
              <w:top w:val="nil"/>
              <w:left w:val="nil"/>
              <w:bottom w:val="single" w:sz="4" w:space="0" w:color="auto"/>
              <w:right w:val="single" w:sz="4" w:space="0" w:color="auto"/>
            </w:tcBorders>
            <w:shd w:val="clear" w:color="auto" w:fill="auto"/>
            <w:noWrap/>
            <w:vAlign w:val="center"/>
          </w:tcPr>
          <w:p w14:paraId="6EB41D4F" w14:textId="02216D52" w:rsidR="00FA34E7" w:rsidRPr="00D55FEB" w:rsidRDefault="00FA34E7" w:rsidP="00FA34E7">
            <w:pPr>
              <w:spacing w:after="0" w:line="240" w:lineRule="auto"/>
              <w:rPr>
                <w:rFonts w:ascii="Calibri" w:eastAsia="Times New Roman" w:hAnsi="Calibri" w:cs="Calibri"/>
                <w:color w:val="000000"/>
                <w:sz w:val="28"/>
                <w:szCs w:val="28"/>
                <w:lang w:val="en-US"/>
              </w:rPr>
            </w:pPr>
            <w:r w:rsidRPr="00DA57C0">
              <w:rPr>
                <w:rFonts w:ascii="Calibri" w:eastAsia="Times New Roman" w:hAnsi="Calibri" w:cs="Calibri"/>
                <w:color w:val="000000"/>
                <w:sz w:val="28"/>
                <w:szCs w:val="28"/>
                <w:lang w:val="en-US"/>
              </w:rPr>
              <w:t>Podujev</w:t>
            </w:r>
            <w:r>
              <w:rPr>
                <w:rFonts w:ascii="Calibri" w:eastAsia="Times New Roman" w:hAnsi="Calibri" w:cs="Calibri"/>
                <w:color w:val="000000"/>
                <w:sz w:val="28"/>
                <w:szCs w:val="28"/>
                <w:lang w:val="en-US"/>
              </w:rPr>
              <w:t>a</w:t>
            </w:r>
          </w:p>
        </w:tc>
        <w:tc>
          <w:tcPr>
            <w:tcW w:w="1730" w:type="dxa"/>
            <w:tcBorders>
              <w:top w:val="nil"/>
              <w:left w:val="nil"/>
              <w:bottom w:val="single" w:sz="4" w:space="0" w:color="auto"/>
              <w:right w:val="single" w:sz="4" w:space="0" w:color="auto"/>
            </w:tcBorders>
            <w:shd w:val="clear" w:color="auto" w:fill="auto"/>
            <w:noWrap/>
            <w:vAlign w:val="bottom"/>
            <w:hideMark/>
          </w:tcPr>
          <w:p w14:paraId="0ED54455"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0.05%</w:t>
            </w:r>
          </w:p>
        </w:tc>
        <w:tc>
          <w:tcPr>
            <w:tcW w:w="1800" w:type="dxa"/>
            <w:tcBorders>
              <w:top w:val="nil"/>
              <w:left w:val="nil"/>
              <w:bottom w:val="single" w:sz="4" w:space="0" w:color="auto"/>
              <w:right w:val="single" w:sz="4" w:space="0" w:color="auto"/>
            </w:tcBorders>
            <w:shd w:val="clear" w:color="auto" w:fill="auto"/>
            <w:noWrap/>
            <w:vAlign w:val="bottom"/>
            <w:hideMark/>
          </w:tcPr>
          <w:p w14:paraId="26AB2242"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0.06%</w:t>
            </w:r>
          </w:p>
        </w:tc>
        <w:tc>
          <w:tcPr>
            <w:tcW w:w="1890" w:type="dxa"/>
            <w:tcBorders>
              <w:top w:val="nil"/>
              <w:left w:val="nil"/>
              <w:bottom w:val="single" w:sz="4" w:space="0" w:color="auto"/>
              <w:right w:val="single" w:sz="4" w:space="0" w:color="auto"/>
            </w:tcBorders>
            <w:shd w:val="clear" w:color="auto" w:fill="auto"/>
            <w:noWrap/>
            <w:vAlign w:val="bottom"/>
            <w:hideMark/>
          </w:tcPr>
          <w:p w14:paraId="0E4E0C5B"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0.05%</w:t>
            </w:r>
          </w:p>
        </w:tc>
      </w:tr>
      <w:tr w:rsidR="00FA34E7" w14:paraId="24D34751"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A9443B4" w14:textId="77777777" w:rsidR="00FA34E7" w:rsidRPr="00D55FEB" w:rsidRDefault="00FA34E7" w:rsidP="00FA34E7">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w:t>
            </w:r>
          </w:p>
        </w:tc>
        <w:tc>
          <w:tcPr>
            <w:tcW w:w="2609" w:type="dxa"/>
            <w:tcBorders>
              <w:top w:val="nil"/>
              <w:left w:val="nil"/>
              <w:bottom w:val="single" w:sz="4" w:space="0" w:color="auto"/>
              <w:right w:val="single" w:sz="4" w:space="0" w:color="auto"/>
            </w:tcBorders>
            <w:shd w:val="clear" w:color="auto" w:fill="auto"/>
            <w:noWrap/>
            <w:vAlign w:val="center"/>
          </w:tcPr>
          <w:p w14:paraId="14F60BA9" w14:textId="54AD092C" w:rsidR="00FA34E7" w:rsidRPr="00D55FEB" w:rsidRDefault="00FA34E7" w:rsidP="00FA34E7">
            <w:pPr>
              <w:spacing w:after="0" w:line="240" w:lineRule="auto"/>
              <w:rPr>
                <w:rFonts w:ascii="Calibri" w:eastAsia="Times New Roman" w:hAnsi="Calibri" w:cs="Calibri"/>
                <w:color w:val="000000"/>
                <w:sz w:val="28"/>
                <w:szCs w:val="28"/>
                <w:lang w:val="en-US"/>
              </w:rPr>
            </w:pPr>
            <w:r w:rsidRPr="00DA57C0">
              <w:rPr>
                <w:rFonts w:ascii="Calibri" w:eastAsia="Times New Roman" w:hAnsi="Calibri" w:cs="Calibri"/>
                <w:color w:val="000000"/>
                <w:sz w:val="28"/>
                <w:szCs w:val="28"/>
                <w:lang w:val="en-US"/>
              </w:rPr>
              <w:t>Mitrovic</w:t>
            </w:r>
            <w:r>
              <w:rPr>
                <w:rFonts w:ascii="Calibri" w:eastAsia="Times New Roman" w:hAnsi="Calibri" w:cs="Calibri"/>
                <w:color w:val="000000"/>
                <w:sz w:val="28"/>
                <w:szCs w:val="28"/>
                <w:lang w:val="en-US"/>
              </w:rPr>
              <w:t>a</w:t>
            </w:r>
          </w:p>
        </w:tc>
        <w:tc>
          <w:tcPr>
            <w:tcW w:w="1730" w:type="dxa"/>
            <w:tcBorders>
              <w:top w:val="nil"/>
              <w:left w:val="nil"/>
              <w:bottom w:val="single" w:sz="4" w:space="0" w:color="auto"/>
              <w:right w:val="single" w:sz="4" w:space="0" w:color="auto"/>
            </w:tcBorders>
            <w:shd w:val="clear" w:color="auto" w:fill="auto"/>
            <w:noWrap/>
            <w:vAlign w:val="bottom"/>
            <w:hideMark/>
          </w:tcPr>
          <w:p w14:paraId="3E2A1FDF"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0.25%</w:t>
            </w:r>
          </w:p>
        </w:tc>
        <w:tc>
          <w:tcPr>
            <w:tcW w:w="1800" w:type="dxa"/>
            <w:tcBorders>
              <w:top w:val="nil"/>
              <w:left w:val="nil"/>
              <w:bottom w:val="single" w:sz="4" w:space="0" w:color="auto"/>
              <w:right w:val="single" w:sz="4" w:space="0" w:color="auto"/>
            </w:tcBorders>
            <w:shd w:val="clear" w:color="auto" w:fill="auto"/>
            <w:noWrap/>
            <w:vAlign w:val="bottom"/>
            <w:hideMark/>
          </w:tcPr>
          <w:p w14:paraId="711580CE"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0.26%</w:t>
            </w:r>
          </w:p>
        </w:tc>
        <w:tc>
          <w:tcPr>
            <w:tcW w:w="1890" w:type="dxa"/>
            <w:tcBorders>
              <w:top w:val="nil"/>
              <w:left w:val="nil"/>
              <w:bottom w:val="single" w:sz="4" w:space="0" w:color="auto"/>
              <w:right w:val="single" w:sz="4" w:space="0" w:color="auto"/>
            </w:tcBorders>
            <w:shd w:val="clear" w:color="auto" w:fill="auto"/>
            <w:noWrap/>
            <w:vAlign w:val="bottom"/>
            <w:hideMark/>
          </w:tcPr>
          <w:p w14:paraId="60FB5406"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0.26%</w:t>
            </w:r>
          </w:p>
        </w:tc>
      </w:tr>
      <w:tr w:rsidR="00FA34E7" w14:paraId="65E5A366"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863BFCC" w14:textId="77777777" w:rsidR="00FA34E7" w:rsidRPr="00D55FEB" w:rsidRDefault="00FA34E7" w:rsidP="00FA34E7">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10</w:t>
            </w:r>
          </w:p>
        </w:tc>
        <w:tc>
          <w:tcPr>
            <w:tcW w:w="2609" w:type="dxa"/>
            <w:tcBorders>
              <w:top w:val="nil"/>
              <w:left w:val="nil"/>
              <w:bottom w:val="single" w:sz="4" w:space="0" w:color="auto"/>
              <w:right w:val="single" w:sz="4" w:space="0" w:color="auto"/>
            </w:tcBorders>
            <w:shd w:val="clear" w:color="auto" w:fill="auto"/>
            <w:noWrap/>
            <w:vAlign w:val="center"/>
          </w:tcPr>
          <w:p w14:paraId="05C1D8FE" w14:textId="45E57570" w:rsidR="00FA34E7" w:rsidRPr="00D55FEB" w:rsidRDefault="00FA34E7" w:rsidP="00FA34E7">
            <w:pPr>
              <w:spacing w:after="0" w:line="240" w:lineRule="auto"/>
              <w:rPr>
                <w:rFonts w:ascii="Calibri" w:eastAsia="Times New Roman" w:hAnsi="Calibri" w:cs="Calibri"/>
                <w:color w:val="000000"/>
                <w:sz w:val="28"/>
                <w:szCs w:val="28"/>
                <w:lang w:val="en-US"/>
              </w:rPr>
            </w:pPr>
            <w:r w:rsidRPr="00DA57C0">
              <w:rPr>
                <w:rFonts w:ascii="Calibri" w:eastAsia="Times New Roman" w:hAnsi="Calibri" w:cs="Calibri"/>
                <w:color w:val="000000"/>
                <w:sz w:val="28"/>
                <w:szCs w:val="28"/>
                <w:lang w:val="en-US"/>
              </w:rPr>
              <w:t>Klin</w:t>
            </w:r>
            <w:r>
              <w:rPr>
                <w:rFonts w:ascii="Calibri" w:eastAsia="Times New Roman" w:hAnsi="Calibri" w:cs="Calibri"/>
                <w:color w:val="000000"/>
                <w:sz w:val="28"/>
                <w:szCs w:val="28"/>
                <w:lang w:val="en-US"/>
              </w:rPr>
              <w:t>a</w:t>
            </w:r>
          </w:p>
        </w:tc>
        <w:tc>
          <w:tcPr>
            <w:tcW w:w="1730" w:type="dxa"/>
            <w:tcBorders>
              <w:top w:val="nil"/>
              <w:left w:val="nil"/>
              <w:bottom w:val="single" w:sz="4" w:space="0" w:color="auto"/>
              <w:right w:val="single" w:sz="4" w:space="0" w:color="auto"/>
            </w:tcBorders>
            <w:shd w:val="clear" w:color="auto" w:fill="auto"/>
            <w:noWrap/>
            <w:vAlign w:val="bottom"/>
            <w:hideMark/>
          </w:tcPr>
          <w:p w14:paraId="78AE409E"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0.06%</w:t>
            </w:r>
          </w:p>
        </w:tc>
        <w:tc>
          <w:tcPr>
            <w:tcW w:w="1800" w:type="dxa"/>
            <w:tcBorders>
              <w:top w:val="nil"/>
              <w:left w:val="nil"/>
              <w:bottom w:val="single" w:sz="4" w:space="0" w:color="auto"/>
              <w:right w:val="single" w:sz="4" w:space="0" w:color="auto"/>
            </w:tcBorders>
            <w:shd w:val="clear" w:color="auto" w:fill="auto"/>
            <w:noWrap/>
            <w:vAlign w:val="bottom"/>
            <w:hideMark/>
          </w:tcPr>
          <w:p w14:paraId="4FF1DE04"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0.31%</w:t>
            </w:r>
          </w:p>
        </w:tc>
        <w:tc>
          <w:tcPr>
            <w:tcW w:w="1890" w:type="dxa"/>
            <w:tcBorders>
              <w:top w:val="nil"/>
              <w:left w:val="nil"/>
              <w:bottom w:val="single" w:sz="4" w:space="0" w:color="auto"/>
              <w:right w:val="single" w:sz="4" w:space="0" w:color="auto"/>
            </w:tcBorders>
            <w:shd w:val="clear" w:color="auto" w:fill="auto"/>
            <w:noWrap/>
            <w:vAlign w:val="bottom"/>
            <w:hideMark/>
          </w:tcPr>
          <w:p w14:paraId="0CDF1998"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0.31%</w:t>
            </w:r>
          </w:p>
        </w:tc>
      </w:tr>
      <w:tr w:rsidR="00FA34E7" w14:paraId="15CA1954"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35BA6F53" w14:textId="77777777" w:rsidR="00FA34E7" w:rsidRPr="00D55FEB" w:rsidRDefault="00FA34E7" w:rsidP="00FA34E7">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11</w:t>
            </w:r>
          </w:p>
        </w:tc>
        <w:tc>
          <w:tcPr>
            <w:tcW w:w="2609" w:type="dxa"/>
            <w:tcBorders>
              <w:top w:val="nil"/>
              <w:left w:val="nil"/>
              <w:bottom w:val="single" w:sz="4" w:space="0" w:color="auto"/>
              <w:right w:val="single" w:sz="4" w:space="0" w:color="auto"/>
            </w:tcBorders>
            <w:shd w:val="clear" w:color="auto" w:fill="auto"/>
            <w:noWrap/>
            <w:vAlign w:val="center"/>
          </w:tcPr>
          <w:p w14:paraId="4C4D92E0" w14:textId="6DE26A91" w:rsidR="00FA34E7" w:rsidRPr="00D55FEB" w:rsidRDefault="00FA34E7" w:rsidP="00FA34E7">
            <w:pPr>
              <w:spacing w:after="0" w:line="240" w:lineRule="auto"/>
              <w:rPr>
                <w:rFonts w:ascii="Calibri" w:eastAsia="Times New Roman" w:hAnsi="Calibri" w:cs="Calibri"/>
                <w:color w:val="000000"/>
                <w:sz w:val="28"/>
                <w:szCs w:val="28"/>
                <w:lang w:val="en-US"/>
              </w:rPr>
            </w:pPr>
            <w:r w:rsidRPr="00DA57C0">
              <w:rPr>
                <w:rFonts w:ascii="Calibri" w:eastAsia="Times New Roman" w:hAnsi="Calibri" w:cs="Calibri"/>
                <w:color w:val="000000"/>
                <w:sz w:val="28"/>
                <w:szCs w:val="28"/>
                <w:lang w:val="en-US"/>
              </w:rPr>
              <w:t>Skenderaj</w:t>
            </w:r>
          </w:p>
        </w:tc>
        <w:tc>
          <w:tcPr>
            <w:tcW w:w="1730" w:type="dxa"/>
            <w:tcBorders>
              <w:top w:val="nil"/>
              <w:left w:val="nil"/>
              <w:bottom w:val="single" w:sz="4" w:space="0" w:color="auto"/>
              <w:right w:val="single" w:sz="4" w:space="0" w:color="auto"/>
            </w:tcBorders>
            <w:shd w:val="clear" w:color="auto" w:fill="auto"/>
            <w:noWrap/>
            <w:vAlign w:val="bottom"/>
            <w:hideMark/>
          </w:tcPr>
          <w:p w14:paraId="57087F67"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0.41%</w:t>
            </w:r>
          </w:p>
        </w:tc>
        <w:tc>
          <w:tcPr>
            <w:tcW w:w="1800" w:type="dxa"/>
            <w:tcBorders>
              <w:top w:val="nil"/>
              <w:left w:val="nil"/>
              <w:bottom w:val="single" w:sz="4" w:space="0" w:color="auto"/>
              <w:right w:val="single" w:sz="4" w:space="0" w:color="auto"/>
            </w:tcBorders>
            <w:shd w:val="clear" w:color="auto" w:fill="auto"/>
            <w:noWrap/>
            <w:vAlign w:val="bottom"/>
            <w:hideMark/>
          </w:tcPr>
          <w:p w14:paraId="7C0C7F10"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0.34%</w:t>
            </w:r>
          </w:p>
        </w:tc>
        <w:tc>
          <w:tcPr>
            <w:tcW w:w="1890" w:type="dxa"/>
            <w:tcBorders>
              <w:top w:val="nil"/>
              <w:left w:val="nil"/>
              <w:bottom w:val="single" w:sz="4" w:space="0" w:color="auto"/>
              <w:right w:val="single" w:sz="4" w:space="0" w:color="auto"/>
            </w:tcBorders>
            <w:shd w:val="clear" w:color="auto" w:fill="auto"/>
            <w:noWrap/>
            <w:vAlign w:val="bottom"/>
            <w:hideMark/>
          </w:tcPr>
          <w:p w14:paraId="06737131"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0.34%</w:t>
            </w:r>
          </w:p>
        </w:tc>
      </w:tr>
      <w:tr w:rsidR="00FA34E7" w14:paraId="6C4E9957"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53A6BA8" w14:textId="77777777" w:rsidR="00FA34E7" w:rsidRPr="00D55FEB" w:rsidRDefault="00FA34E7" w:rsidP="00FA34E7">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12</w:t>
            </w:r>
          </w:p>
        </w:tc>
        <w:tc>
          <w:tcPr>
            <w:tcW w:w="2609" w:type="dxa"/>
            <w:tcBorders>
              <w:top w:val="nil"/>
              <w:left w:val="nil"/>
              <w:bottom w:val="single" w:sz="4" w:space="0" w:color="auto"/>
              <w:right w:val="single" w:sz="4" w:space="0" w:color="auto"/>
            </w:tcBorders>
            <w:shd w:val="clear" w:color="auto" w:fill="auto"/>
            <w:noWrap/>
            <w:vAlign w:val="center"/>
          </w:tcPr>
          <w:p w14:paraId="2D40D217" w14:textId="219ACA7E" w:rsidR="00FA34E7" w:rsidRPr="00D55FEB" w:rsidRDefault="00FA34E7" w:rsidP="00FA34E7">
            <w:pPr>
              <w:spacing w:after="0" w:line="240" w:lineRule="auto"/>
              <w:rPr>
                <w:rFonts w:ascii="Calibri" w:eastAsia="Times New Roman" w:hAnsi="Calibri" w:cs="Calibri"/>
                <w:color w:val="000000"/>
                <w:sz w:val="28"/>
                <w:szCs w:val="28"/>
                <w:lang w:val="en-US"/>
              </w:rPr>
            </w:pPr>
            <w:r w:rsidRPr="00DA57C0">
              <w:rPr>
                <w:rFonts w:ascii="Calibri" w:eastAsia="Times New Roman" w:hAnsi="Calibri" w:cs="Calibri"/>
                <w:color w:val="000000"/>
                <w:sz w:val="28"/>
                <w:szCs w:val="28"/>
                <w:lang w:val="en-US"/>
              </w:rPr>
              <w:t>Istog</w:t>
            </w:r>
          </w:p>
        </w:tc>
        <w:tc>
          <w:tcPr>
            <w:tcW w:w="1730" w:type="dxa"/>
            <w:tcBorders>
              <w:top w:val="nil"/>
              <w:left w:val="nil"/>
              <w:bottom w:val="single" w:sz="4" w:space="0" w:color="auto"/>
              <w:right w:val="single" w:sz="4" w:space="0" w:color="auto"/>
            </w:tcBorders>
            <w:shd w:val="clear" w:color="auto" w:fill="auto"/>
            <w:noWrap/>
            <w:vAlign w:val="bottom"/>
            <w:hideMark/>
          </w:tcPr>
          <w:p w14:paraId="2AC88FD4"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1.71%</w:t>
            </w:r>
          </w:p>
        </w:tc>
        <w:tc>
          <w:tcPr>
            <w:tcW w:w="1800" w:type="dxa"/>
            <w:tcBorders>
              <w:top w:val="nil"/>
              <w:left w:val="nil"/>
              <w:bottom w:val="single" w:sz="4" w:space="0" w:color="auto"/>
              <w:right w:val="single" w:sz="4" w:space="0" w:color="auto"/>
            </w:tcBorders>
            <w:shd w:val="clear" w:color="auto" w:fill="auto"/>
            <w:noWrap/>
            <w:vAlign w:val="bottom"/>
            <w:hideMark/>
          </w:tcPr>
          <w:p w14:paraId="6B4278D4"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1.49%</w:t>
            </w:r>
          </w:p>
        </w:tc>
        <w:tc>
          <w:tcPr>
            <w:tcW w:w="1890" w:type="dxa"/>
            <w:tcBorders>
              <w:top w:val="nil"/>
              <w:left w:val="nil"/>
              <w:bottom w:val="single" w:sz="4" w:space="0" w:color="auto"/>
              <w:right w:val="single" w:sz="4" w:space="0" w:color="auto"/>
            </w:tcBorders>
            <w:shd w:val="clear" w:color="auto" w:fill="auto"/>
            <w:noWrap/>
            <w:vAlign w:val="bottom"/>
            <w:hideMark/>
          </w:tcPr>
          <w:p w14:paraId="70223B6C"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2.44%</w:t>
            </w:r>
          </w:p>
        </w:tc>
      </w:tr>
      <w:tr w:rsidR="00FA34E7" w14:paraId="4DEF90F4"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E5D893B" w14:textId="77777777" w:rsidR="00FA34E7" w:rsidRPr="00D55FEB" w:rsidRDefault="00FA34E7" w:rsidP="00FA34E7">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13</w:t>
            </w:r>
          </w:p>
        </w:tc>
        <w:tc>
          <w:tcPr>
            <w:tcW w:w="2609" w:type="dxa"/>
            <w:tcBorders>
              <w:top w:val="nil"/>
              <w:left w:val="nil"/>
              <w:bottom w:val="single" w:sz="4" w:space="0" w:color="auto"/>
              <w:right w:val="single" w:sz="4" w:space="0" w:color="auto"/>
            </w:tcBorders>
            <w:shd w:val="clear" w:color="auto" w:fill="auto"/>
            <w:noWrap/>
            <w:vAlign w:val="center"/>
          </w:tcPr>
          <w:p w14:paraId="05666232" w14:textId="083522F3" w:rsidR="00FA34E7" w:rsidRPr="00D55FEB" w:rsidRDefault="00FA34E7" w:rsidP="008F569C">
            <w:pPr>
              <w:spacing w:after="0" w:line="240" w:lineRule="auto"/>
              <w:rPr>
                <w:rFonts w:ascii="Calibri" w:eastAsia="Times New Roman" w:hAnsi="Calibri" w:cs="Calibri"/>
                <w:color w:val="000000"/>
                <w:sz w:val="28"/>
                <w:szCs w:val="28"/>
                <w:lang w:val="en-US"/>
              </w:rPr>
            </w:pPr>
            <w:r w:rsidRPr="00DA57C0">
              <w:rPr>
                <w:rFonts w:ascii="Calibri" w:eastAsia="Times New Roman" w:hAnsi="Calibri" w:cs="Calibri"/>
                <w:color w:val="000000"/>
                <w:sz w:val="28"/>
                <w:szCs w:val="28"/>
                <w:lang w:val="en-US"/>
              </w:rPr>
              <w:t>Gjakov</w:t>
            </w:r>
            <w:r>
              <w:rPr>
                <w:rFonts w:ascii="Calibri" w:eastAsia="Times New Roman" w:hAnsi="Calibri" w:cs="Calibri"/>
                <w:color w:val="000000"/>
                <w:sz w:val="28"/>
                <w:szCs w:val="28"/>
                <w:lang w:val="en-US"/>
              </w:rPr>
              <w:t>a</w:t>
            </w:r>
          </w:p>
        </w:tc>
        <w:tc>
          <w:tcPr>
            <w:tcW w:w="1730" w:type="dxa"/>
            <w:tcBorders>
              <w:top w:val="nil"/>
              <w:left w:val="nil"/>
              <w:bottom w:val="single" w:sz="4" w:space="0" w:color="auto"/>
              <w:right w:val="single" w:sz="4" w:space="0" w:color="auto"/>
            </w:tcBorders>
            <w:shd w:val="clear" w:color="auto" w:fill="auto"/>
            <w:noWrap/>
            <w:vAlign w:val="bottom"/>
            <w:hideMark/>
          </w:tcPr>
          <w:p w14:paraId="43D1CFC3"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0.27%</w:t>
            </w:r>
          </w:p>
        </w:tc>
        <w:tc>
          <w:tcPr>
            <w:tcW w:w="1800" w:type="dxa"/>
            <w:tcBorders>
              <w:top w:val="nil"/>
              <w:left w:val="nil"/>
              <w:bottom w:val="single" w:sz="4" w:space="0" w:color="auto"/>
              <w:right w:val="single" w:sz="4" w:space="0" w:color="auto"/>
            </w:tcBorders>
            <w:shd w:val="clear" w:color="auto" w:fill="auto"/>
            <w:noWrap/>
            <w:vAlign w:val="bottom"/>
            <w:hideMark/>
          </w:tcPr>
          <w:p w14:paraId="631C3D23"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0.25%</w:t>
            </w:r>
          </w:p>
        </w:tc>
        <w:tc>
          <w:tcPr>
            <w:tcW w:w="1890" w:type="dxa"/>
            <w:tcBorders>
              <w:top w:val="nil"/>
              <w:left w:val="nil"/>
              <w:bottom w:val="single" w:sz="4" w:space="0" w:color="auto"/>
              <w:right w:val="single" w:sz="4" w:space="0" w:color="auto"/>
            </w:tcBorders>
            <w:shd w:val="clear" w:color="auto" w:fill="auto"/>
            <w:noWrap/>
            <w:vAlign w:val="bottom"/>
            <w:hideMark/>
          </w:tcPr>
          <w:p w14:paraId="4D6244A0"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0.21%</w:t>
            </w:r>
          </w:p>
        </w:tc>
      </w:tr>
      <w:tr w:rsidR="00FA34E7" w14:paraId="1309621B"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A98D0E1" w14:textId="77777777" w:rsidR="00FA34E7" w:rsidRPr="00D55FEB" w:rsidRDefault="00FA34E7" w:rsidP="00FA34E7">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14</w:t>
            </w:r>
          </w:p>
        </w:tc>
        <w:tc>
          <w:tcPr>
            <w:tcW w:w="2609" w:type="dxa"/>
            <w:tcBorders>
              <w:top w:val="nil"/>
              <w:left w:val="nil"/>
              <w:bottom w:val="single" w:sz="4" w:space="0" w:color="auto"/>
              <w:right w:val="single" w:sz="4" w:space="0" w:color="auto"/>
            </w:tcBorders>
            <w:shd w:val="clear" w:color="auto" w:fill="auto"/>
            <w:noWrap/>
            <w:vAlign w:val="center"/>
          </w:tcPr>
          <w:p w14:paraId="53924BB0" w14:textId="4DCDF38E" w:rsidR="00FA34E7" w:rsidRPr="00D55FEB" w:rsidRDefault="00FA34E7" w:rsidP="00FA34E7">
            <w:pPr>
              <w:spacing w:after="0" w:line="240" w:lineRule="auto"/>
              <w:rPr>
                <w:rFonts w:ascii="Calibri" w:eastAsia="Times New Roman" w:hAnsi="Calibri" w:cs="Calibri"/>
                <w:color w:val="000000"/>
                <w:sz w:val="28"/>
                <w:szCs w:val="28"/>
                <w:lang w:val="en-US"/>
              </w:rPr>
            </w:pPr>
            <w:r w:rsidRPr="00DA57C0">
              <w:rPr>
                <w:rFonts w:ascii="Calibri" w:eastAsia="Times New Roman" w:hAnsi="Calibri" w:cs="Calibri"/>
                <w:color w:val="000000"/>
                <w:sz w:val="28"/>
                <w:szCs w:val="28"/>
                <w:lang w:val="en-US"/>
              </w:rPr>
              <w:t>Prizren</w:t>
            </w:r>
          </w:p>
        </w:tc>
        <w:tc>
          <w:tcPr>
            <w:tcW w:w="1730" w:type="dxa"/>
            <w:tcBorders>
              <w:top w:val="nil"/>
              <w:left w:val="nil"/>
              <w:bottom w:val="single" w:sz="4" w:space="0" w:color="auto"/>
              <w:right w:val="single" w:sz="4" w:space="0" w:color="auto"/>
            </w:tcBorders>
            <w:shd w:val="clear" w:color="auto" w:fill="auto"/>
            <w:noWrap/>
            <w:vAlign w:val="bottom"/>
            <w:hideMark/>
          </w:tcPr>
          <w:p w14:paraId="2E6E73D5"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0.30%</w:t>
            </w:r>
          </w:p>
        </w:tc>
        <w:tc>
          <w:tcPr>
            <w:tcW w:w="1800" w:type="dxa"/>
            <w:tcBorders>
              <w:top w:val="nil"/>
              <w:left w:val="nil"/>
              <w:bottom w:val="single" w:sz="4" w:space="0" w:color="auto"/>
              <w:right w:val="single" w:sz="4" w:space="0" w:color="auto"/>
            </w:tcBorders>
            <w:shd w:val="clear" w:color="auto" w:fill="auto"/>
            <w:noWrap/>
            <w:vAlign w:val="bottom"/>
            <w:hideMark/>
          </w:tcPr>
          <w:p w14:paraId="5E5E8480"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0.34%</w:t>
            </w:r>
          </w:p>
        </w:tc>
        <w:tc>
          <w:tcPr>
            <w:tcW w:w="1890" w:type="dxa"/>
            <w:tcBorders>
              <w:top w:val="nil"/>
              <w:left w:val="nil"/>
              <w:bottom w:val="single" w:sz="4" w:space="0" w:color="auto"/>
              <w:right w:val="single" w:sz="4" w:space="0" w:color="auto"/>
            </w:tcBorders>
            <w:shd w:val="clear" w:color="auto" w:fill="auto"/>
            <w:noWrap/>
            <w:vAlign w:val="bottom"/>
            <w:hideMark/>
          </w:tcPr>
          <w:p w14:paraId="6B0DFF55"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0.44%</w:t>
            </w:r>
          </w:p>
        </w:tc>
      </w:tr>
      <w:tr w:rsidR="00FA34E7" w14:paraId="46FD8E0A"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A0573F5" w14:textId="77777777" w:rsidR="00FA34E7" w:rsidRPr="00D55FEB" w:rsidRDefault="00FA34E7" w:rsidP="00FA34E7">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15</w:t>
            </w:r>
          </w:p>
        </w:tc>
        <w:tc>
          <w:tcPr>
            <w:tcW w:w="2609" w:type="dxa"/>
            <w:tcBorders>
              <w:top w:val="nil"/>
              <w:left w:val="nil"/>
              <w:bottom w:val="single" w:sz="4" w:space="0" w:color="auto"/>
              <w:right w:val="single" w:sz="4" w:space="0" w:color="auto"/>
            </w:tcBorders>
            <w:shd w:val="clear" w:color="auto" w:fill="auto"/>
            <w:noWrap/>
            <w:vAlign w:val="center"/>
          </w:tcPr>
          <w:p w14:paraId="6E3E6926" w14:textId="78D16044" w:rsidR="00FA34E7" w:rsidRPr="00D55FEB" w:rsidRDefault="00FA34E7" w:rsidP="00FA34E7">
            <w:pPr>
              <w:spacing w:after="0" w:line="240" w:lineRule="auto"/>
              <w:rPr>
                <w:rFonts w:ascii="Calibri" w:eastAsia="Times New Roman" w:hAnsi="Calibri" w:cs="Calibri"/>
                <w:color w:val="000000"/>
                <w:sz w:val="28"/>
                <w:szCs w:val="28"/>
                <w:lang w:val="en-US"/>
              </w:rPr>
            </w:pPr>
            <w:r w:rsidRPr="00DA57C0">
              <w:rPr>
                <w:rFonts w:ascii="Calibri" w:eastAsia="Times New Roman" w:hAnsi="Calibri" w:cs="Calibri"/>
                <w:color w:val="000000"/>
                <w:sz w:val="28"/>
                <w:szCs w:val="28"/>
                <w:lang w:val="en-US"/>
              </w:rPr>
              <w:t>Mamush</w:t>
            </w:r>
            <w:r>
              <w:rPr>
                <w:rFonts w:ascii="Calibri" w:eastAsia="Times New Roman" w:hAnsi="Calibri" w:cs="Calibri"/>
                <w:color w:val="000000"/>
                <w:sz w:val="28"/>
                <w:szCs w:val="28"/>
                <w:lang w:val="en-US"/>
              </w:rPr>
              <w:t>a</w:t>
            </w:r>
          </w:p>
        </w:tc>
        <w:tc>
          <w:tcPr>
            <w:tcW w:w="1730" w:type="dxa"/>
            <w:tcBorders>
              <w:top w:val="nil"/>
              <w:left w:val="nil"/>
              <w:bottom w:val="single" w:sz="4" w:space="0" w:color="auto"/>
              <w:right w:val="single" w:sz="4" w:space="0" w:color="auto"/>
            </w:tcBorders>
            <w:shd w:val="clear" w:color="auto" w:fill="auto"/>
            <w:noWrap/>
            <w:vAlign w:val="bottom"/>
            <w:hideMark/>
          </w:tcPr>
          <w:p w14:paraId="6B54CD44"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0.74%</w:t>
            </w:r>
          </w:p>
        </w:tc>
        <w:tc>
          <w:tcPr>
            <w:tcW w:w="1800" w:type="dxa"/>
            <w:tcBorders>
              <w:top w:val="nil"/>
              <w:left w:val="nil"/>
              <w:bottom w:val="single" w:sz="4" w:space="0" w:color="auto"/>
              <w:right w:val="single" w:sz="4" w:space="0" w:color="auto"/>
            </w:tcBorders>
            <w:shd w:val="clear" w:color="auto" w:fill="auto"/>
            <w:noWrap/>
            <w:vAlign w:val="bottom"/>
            <w:hideMark/>
          </w:tcPr>
          <w:p w14:paraId="2F538A49"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0.76%</w:t>
            </w:r>
          </w:p>
        </w:tc>
        <w:tc>
          <w:tcPr>
            <w:tcW w:w="1890" w:type="dxa"/>
            <w:tcBorders>
              <w:top w:val="nil"/>
              <w:left w:val="nil"/>
              <w:bottom w:val="single" w:sz="4" w:space="0" w:color="auto"/>
              <w:right w:val="single" w:sz="4" w:space="0" w:color="auto"/>
            </w:tcBorders>
            <w:shd w:val="clear" w:color="auto" w:fill="auto"/>
            <w:noWrap/>
            <w:vAlign w:val="bottom"/>
            <w:hideMark/>
          </w:tcPr>
          <w:p w14:paraId="32ECF19B"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0.76%</w:t>
            </w:r>
          </w:p>
        </w:tc>
      </w:tr>
      <w:tr w:rsidR="00FA34E7" w14:paraId="02DFA777"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83F0175" w14:textId="77777777" w:rsidR="00FA34E7" w:rsidRPr="00D55FEB" w:rsidRDefault="00FA34E7" w:rsidP="00FA34E7">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16</w:t>
            </w:r>
          </w:p>
        </w:tc>
        <w:tc>
          <w:tcPr>
            <w:tcW w:w="2609" w:type="dxa"/>
            <w:tcBorders>
              <w:top w:val="nil"/>
              <w:left w:val="nil"/>
              <w:bottom w:val="single" w:sz="4" w:space="0" w:color="auto"/>
              <w:right w:val="single" w:sz="4" w:space="0" w:color="auto"/>
            </w:tcBorders>
            <w:shd w:val="clear" w:color="auto" w:fill="auto"/>
            <w:noWrap/>
            <w:vAlign w:val="center"/>
          </w:tcPr>
          <w:p w14:paraId="7427A796" w14:textId="6C53B524" w:rsidR="00FA34E7" w:rsidRPr="00D55FEB" w:rsidRDefault="00FA34E7" w:rsidP="008F569C">
            <w:pPr>
              <w:spacing w:after="0" w:line="240" w:lineRule="auto"/>
              <w:rPr>
                <w:rFonts w:ascii="Calibri" w:eastAsia="Times New Roman" w:hAnsi="Calibri" w:cs="Calibri"/>
                <w:color w:val="000000"/>
                <w:sz w:val="28"/>
                <w:szCs w:val="28"/>
                <w:lang w:val="en-US"/>
              </w:rPr>
            </w:pPr>
            <w:r w:rsidRPr="00DA57C0">
              <w:rPr>
                <w:rFonts w:ascii="Calibri" w:eastAsia="Times New Roman" w:hAnsi="Calibri" w:cs="Calibri"/>
                <w:color w:val="000000"/>
                <w:sz w:val="28"/>
                <w:szCs w:val="28"/>
                <w:lang w:val="en-US"/>
              </w:rPr>
              <w:t>Suharek</w:t>
            </w:r>
            <w:r>
              <w:rPr>
                <w:rFonts w:ascii="Calibri" w:eastAsia="Times New Roman" w:hAnsi="Calibri" w:cs="Calibri"/>
                <w:color w:val="000000"/>
                <w:sz w:val="28"/>
                <w:szCs w:val="28"/>
                <w:lang w:val="en-US"/>
              </w:rPr>
              <w:t>a</w:t>
            </w:r>
          </w:p>
        </w:tc>
        <w:tc>
          <w:tcPr>
            <w:tcW w:w="1730" w:type="dxa"/>
            <w:tcBorders>
              <w:top w:val="nil"/>
              <w:left w:val="nil"/>
              <w:bottom w:val="single" w:sz="4" w:space="0" w:color="auto"/>
              <w:right w:val="single" w:sz="4" w:space="0" w:color="auto"/>
            </w:tcBorders>
            <w:shd w:val="clear" w:color="auto" w:fill="auto"/>
            <w:noWrap/>
            <w:vAlign w:val="bottom"/>
            <w:hideMark/>
          </w:tcPr>
          <w:p w14:paraId="30552DA3"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0.05%</w:t>
            </w:r>
          </w:p>
        </w:tc>
        <w:tc>
          <w:tcPr>
            <w:tcW w:w="1800" w:type="dxa"/>
            <w:tcBorders>
              <w:top w:val="nil"/>
              <w:left w:val="nil"/>
              <w:bottom w:val="single" w:sz="4" w:space="0" w:color="auto"/>
              <w:right w:val="single" w:sz="4" w:space="0" w:color="auto"/>
            </w:tcBorders>
            <w:shd w:val="clear" w:color="auto" w:fill="auto"/>
            <w:noWrap/>
            <w:vAlign w:val="bottom"/>
            <w:hideMark/>
          </w:tcPr>
          <w:p w14:paraId="4EC4A1B4"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0.05%</w:t>
            </w:r>
          </w:p>
        </w:tc>
        <w:tc>
          <w:tcPr>
            <w:tcW w:w="1890" w:type="dxa"/>
            <w:tcBorders>
              <w:top w:val="nil"/>
              <w:left w:val="nil"/>
              <w:bottom w:val="single" w:sz="4" w:space="0" w:color="auto"/>
              <w:right w:val="single" w:sz="4" w:space="0" w:color="auto"/>
            </w:tcBorders>
            <w:shd w:val="clear" w:color="auto" w:fill="auto"/>
            <w:noWrap/>
            <w:vAlign w:val="bottom"/>
            <w:hideMark/>
          </w:tcPr>
          <w:p w14:paraId="687C47E9"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0.04%</w:t>
            </w:r>
          </w:p>
        </w:tc>
      </w:tr>
      <w:tr w:rsidR="00FA34E7" w14:paraId="306394EC"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9283055" w14:textId="77777777" w:rsidR="00FA34E7" w:rsidRPr="00D55FEB" w:rsidRDefault="00FA34E7" w:rsidP="00FA34E7">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17</w:t>
            </w:r>
          </w:p>
        </w:tc>
        <w:tc>
          <w:tcPr>
            <w:tcW w:w="2609" w:type="dxa"/>
            <w:tcBorders>
              <w:top w:val="nil"/>
              <w:left w:val="nil"/>
              <w:bottom w:val="single" w:sz="4" w:space="0" w:color="auto"/>
              <w:right w:val="single" w:sz="4" w:space="0" w:color="auto"/>
            </w:tcBorders>
            <w:shd w:val="clear" w:color="auto" w:fill="auto"/>
            <w:noWrap/>
            <w:vAlign w:val="center"/>
          </w:tcPr>
          <w:p w14:paraId="75D31E3F" w14:textId="0CCE9B91" w:rsidR="00FA34E7" w:rsidRPr="00D55FEB" w:rsidRDefault="00FA34E7" w:rsidP="00FA34E7">
            <w:pPr>
              <w:spacing w:after="0" w:line="240" w:lineRule="auto"/>
              <w:rPr>
                <w:rFonts w:ascii="Calibri" w:eastAsia="Times New Roman" w:hAnsi="Calibri" w:cs="Calibri"/>
                <w:color w:val="000000"/>
                <w:sz w:val="28"/>
                <w:szCs w:val="28"/>
                <w:lang w:val="en-US"/>
              </w:rPr>
            </w:pPr>
            <w:r w:rsidRPr="00DA57C0">
              <w:rPr>
                <w:rFonts w:ascii="Calibri" w:eastAsia="Times New Roman" w:hAnsi="Calibri" w:cs="Calibri"/>
                <w:color w:val="000000"/>
                <w:sz w:val="28"/>
                <w:szCs w:val="28"/>
                <w:lang w:val="en-US"/>
              </w:rPr>
              <w:t>Rahovec</w:t>
            </w:r>
          </w:p>
        </w:tc>
        <w:tc>
          <w:tcPr>
            <w:tcW w:w="1730" w:type="dxa"/>
            <w:tcBorders>
              <w:top w:val="nil"/>
              <w:left w:val="nil"/>
              <w:bottom w:val="single" w:sz="4" w:space="0" w:color="auto"/>
              <w:right w:val="single" w:sz="4" w:space="0" w:color="auto"/>
            </w:tcBorders>
            <w:shd w:val="clear" w:color="auto" w:fill="auto"/>
            <w:noWrap/>
            <w:vAlign w:val="bottom"/>
            <w:hideMark/>
          </w:tcPr>
          <w:p w14:paraId="3F3C40E9"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0.74%</w:t>
            </w:r>
          </w:p>
        </w:tc>
        <w:tc>
          <w:tcPr>
            <w:tcW w:w="1800" w:type="dxa"/>
            <w:tcBorders>
              <w:top w:val="nil"/>
              <w:left w:val="nil"/>
              <w:bottom w:val="single" w:sz="4" w:space="0" w:color="auto"/>
              <w:right w:val="single" w:sz="4" w:space="0" w:color="auto"/>
            </w:tcBorders>
            <w:shd w:val="clear" w:color="auto" w:fill="auto"/>
            <w:noWrap/>
            <w:vAlign w:val="bottom"/>
            <w:hideMark/>
          </w:tcPr>
          <w:p w14:paraId="05930563"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0.64%</w:t>
            </w:r>
          </w:p>
        </w:tc>
        <w:tc>
          <w:tcPr>
            <w:tcW w:w="1890" w:type="dxa"/>
            <w:tcBorders>
              <w:top w:val="nil"/>
              <w:left w:val="nil"/>
              <w:bottom w:val="single" w:sz="4" w:space="0" w:color="auto"/>
              <w:right w:val="single" w:sz="4" w:space="0" w:color="auto"/>
            </w:tcBorders>
            <w:shd w:val="clear" w:color="auto" w:fill="auto"/>
            <w:noWrap/>
            <w:vAlign w:val="bottom"/>
            <w:hideMark/>
          </w:tcPr>
          <w:p w14:paraId="7442592A"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0.63%</w:t>
            </w:r>
          </w:p>
        </w:tc>
      </w:tr>
      <w:tr w:rsidR="00FA34E7" w14:paraId="7B263EE3"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754F487" w14:textId="77777777" w:rsidR="00FA34E7" w:rsidRPr="00D55FEB" w:rsidRDefault="00FA34E7" w:rsidP="00FA34E7">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18</w:t>
            </w:r>
          </w:p>
        </w:tc>
        <w:tc>
          <w:tcPr>
            <w:tcW w:w="2609" w:type="dxa"/>
            <w:tcBorders>
              <w:top w:val="nil"/>
              <w:left w:val="nil"/>
              <w:bottom w:val="single" w:sz="4" w:space="0" w:color="auto"/>
              <w:right w:val="single" w:sz="4" w:space="0" w:color="auto"/>
            </w:tcBorders>
            <w:shd w:val="clear" w:color="auto" w:fill="auto"/>
            <w:noWrap/>
            <w:vAlign w:val="center"/>
          </w:tcPr>
          <w:p w14:paraId="1135D43C" w14:textId="50F95709" w:rsidR="00FA34E7" w:rsidRPr="00D55FEB" w:rsidRDefault="00FA34E7" w:rsidP="00FA34E7">
            <w:pPr>
              <w:spacing w:after="0" w:line="240" w:lineRule="auto"/>
              <w:rPr>
                <w:rFonts w:ascii="Calibri" w:eastAsia="Times New Roman" w:hAnsi="Calibri" w:cs="Calibri"/>
                <w:color w:val="000000"/>
                <w:sz w:val="28"/>
                <w:szCs w:val="28"/>
                <w:lang w:val="en-US"/>
              </w:rPr>
            </w:pPr>
            <w:r w:rsidRPr="00DA57C0">
              <w:rPr>
                <w:rFonts w:ascii="Calibri" w:eastAsia="Times New Roman" w:hAnsi="Calibri" w:cs="Calibri"/>
                <w:color w:val="000000"/>
                <w:sz w:val="28"/>
                <w:szCs w:val="28"/>
                <w:lang w:val="en-US"/>
              </w:rPr>
              <w:t>Shtime</w:t>
            </w:r>
          </w:p>
        </w:tc>
        <w:tc>
          <w:tcPr>
            <w:tcW w:w="1730" w:type="dxa"/>
            <w:tcBorders>
              <w:top w:val="nil"/>
              <w:left w:val="nil"/>
              <w:bottom w:val="single" w:sz="4" w:space="0" w:color="auto"/>
              <w:right w:val="single" w:sz="4" w:space="0" w:color="auto"/>
            </w:tcBorders>
            <w:shd w:val="clear" w:color="auto" w:fill="auto"/>
            <w:noWrap/>
            <w:vAlign w:val="bottom"/>
            <w:hideMark/>
          </w:tcPr>
          <w:p w14:paraId="591BB891"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0.24%</w:t>
            </w:r>
          </w:p>
        </w:tc>
        <w:tc>
          <w:tcPr>
            <w:tcW w:w="1800" w:type="dxa"/>
            <w:tcBorders>
              <w:top w:val="nil"/>
              <w:left w:val="nil"/>
              <w:bottom w:val="single" w:sz="4" w:space="0" w:color="auto"/>
              <w:right w:val="single" w:sz="4" w:space="0" w:color="auto"/>
            </w:tcBorders>
            <w:shd w:val="clear" w:color="auto" w:fill="auto"/>
            <w:noWrap/>
            <w:vAlign w:val="bottom"/>
            <w:hideMark/>
          </w:tcPr>
          <w:p w14:paraId="17848A6A"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0.26%</w:t>
            </w:r>
          </w:p>
        </w:tc>
        <w:tc>
          <w:tcPr>
            <w:tcW w:w="1890" w:type="dxa"/>
            <w:tcBorders>
              <w:top w:val="nil"/>
              <w:left w:val="nil"/>
              <w:bottom w:val="single" w:sz="4" w:space="0" w:color="auto"/>
              <w:right w:val="single" w:sz="4" w:space="0" w:color="auto"/>
            </w:tcBorders>
            <w:shd w:val="clear" w:color="auto" w:fill="auto"/>
            <w:noWrap/>
            <w:vAlign w:val="bottom"/>
            <w:hideMark/>
          </w:tcPr>
          <w:p w14:paraId="52BEC206"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0.26%</w:t>
            </w:r>
          </w:p>
        </w:tc>
      </w:tr>
      <w:tr w:rsidR="00FA34E7" w14:paraId="29344404"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5477B16" w14:textId="77777777" w:rsidR="00FA34E7" w:rsidRPr="00D55FEB" w:rsidRDefault="00FA34E7" w:rsidP="00FA34E7">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19</w:t>
            </w:r>
          </w:p>
        </w:tc>
        <w:tc>
          <w:tcPr>
            <w:tcW w:w="2609" w:type="dxa"/>
            <w:tcBorders>
              <w:top w:val="nil"/>
              <w:left w:val="nil"/>
              <w:bottom w:val="single" w:sz="4" w:space="0" w:color="auto"/>
              <w:right w:val="single" w:sz="4" w:space="0" w:color="auto"/>
            </w:tcBorders>
            <w:shd w:val="clear" w:color="auto" w:fill="auto"/>
            <w:noWrap/>
            <w:vAlign w:val="center"/>
          </w:tcPr>
          <w:p w14:paraId="2249AEC5" w14:textId="1C30A0D4" w:rsidR="00FA34E7" w:rsidRPr="00D55FEB" w:rsidRDefault="00FA34E7" w:rsidP="00FA34E7">
            <w:pPr>
              <w:spacing w:after="0" w:line="240" w:lineRule="auto"/>
              <w:rPr>
                <w:rFonts w:ascii="Calibri" w:eastAsia="Times New Roman" w:hAnsi="Calibri" w:cs="Calibri"/>
                <w:color w:val="000000"/>
                <w:sz w:val="28"/>
                <w:szCs w:val="28"/>
                <w:lang w:val="en-US"/>
              </w:rPr>
            </w:pPr>
            <w:r w:rsidRPr="00DA57C0">
              <w:rPr>
                <w:rFonts w:ascii="Calibri" w:eastAsia="Times New Roman" w:hAnsi="Calibri" w:cs="Calibri"/>
                <w:color w:val="000000"/>
                <w:sz w:val="28"/>
                <w:szCs w:val="28"/>
                <w:lang w:val="en-US"/>
              </w:rPr>
              <w:t>Ferizaj</w:t>
            </w:r>
          </w:p>
        </w:tc>
        <w:tc>
          <w:tcPr>
            <w:tcW w:w="1730" w:type="dxa"/>
            <w:tcBorders>
              <w:top w:val="nil"/>
              <w:left w:val="nil"/>
              <w:bottom w:val="single" w:sz="4" w:space="0" w:color="auto"/>
              <w:right w:val="single" w:sz="4" w:space="0" w:color="auto"/>
            </w:tcBorders>
            <w:shd w:val="clear" w:color="auto" w:fill="auto"/>
            <w:noWrap/>
            <w:vAlign w:val="bottom"/>
            <w:hideMark/>
          </w:tcPr>
          <w:p w14:paraId="7FC282BF"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0.24%</w:t>
            </w:r>
          </w:p>
        </w:tc>
        <w:tc>
          <w:tcPr>
            <w:tcW w:w="1800" w:type="dxa"/>
            <w:tcBorders>
              <w:top w:val="nil"/>
              <w:left w:val="nil"/>
              <w:bottom w:val="single" w:sz="4" w:space="0" w:color="auto"/>
              <w:right w:val="single" w:sz="4" w:space="0" w:color="auto"/>
            </w:tcBorders>
            <w:shd w:val="clear" w:color="auto" w:fill="auto"/>
            <w:noWrap/>
            <w:vAlign w:val="bottom"/>
            <w:hideMark/>
          </w:tcPr>
          <w:p w14:paraId="641EC8A7"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0.24%</w:t>
            </w:r>
          </w:p>
        </w:tc>
        <w:tc>
          <w:tcPr>
            <w:tcW w:w="1890" w:type="dxa"/>
            <w:tcBorders>
              <w:top w:val="nil"/>
              <w:left w:val="nil"/>
              <w:bottom w:val="single" w:sz="4" w:space="0" w:color="auto"/>
              <w:right w:val="single" w:sz="4" w:space="0" w:color="auto"/>
            </w:tcBorders>
            <w:shd w:val="clear" w:color="auto" w:fill="auto"/>
            <w:noWrap/>
            <w:vAlign w:val="bottom"/>
            <w:hideMark/>
          </w:tcPr>
          <w:p w14:paraId="0C04A4D5"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0.23%</w:t>
            </w:r>
          </w:p>
        </w:tc>
      </w:tr>
      <w:tr w:rsidR="00FA34E7" w14:paraId="2494D302"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5220F9D" w14:textId="77777777" w:rsidR="00FA34E7" w:rsidRPr="00D55FEB" w:rsidRDefault="00FA34E7" w:rsidP="00FA34E7">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20</w:t>
            </w:r>
          </w:p>
        </w:tc>
        <w:tc>
          <w:tcPr>
            <w:tcW w:w="2609" w:type="dxa"/>
            <w:tcBorders>
              <w:top w:val="nil"/>
              <w:left w:val="nil"/>
              <w:bottom w:val="single" w:sz="4" w:space="0" w:color="auto"/>
              <w:right w:val="single" w:sz="4" w:space="0" w:color="auto"/>
            </w:tcBorders>
            <w:shd w:val="clear" w:color="auto" w:fill="auto"/>
            <w:noWrap/>
            <w:vAlign w:val="center"/>
          </w:tcPr>
          <w:p w14:paraId="16BDE2CA" w14:textId="00EE3734" w:rsidR="00FA34E7" w:rsidRPr="00D55FEB" w:rsidRDefault="00FA34E7" w:rsidP="00FA34E7">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Shte</w:t>
            </w:r>
            <w:r w:rsidRPr="00DA57C0">
              <w:rPr>
                <w:rFonts w:ascii="Calibri" w:eastAsia="Times New Roman" w:hAnsi="Calibri" w:cs="Calibri"/>
                <w:color w:val="000000"/>
                <w:sz w:val="28"/>
                <w:szCs w:val="28"/>
                <w:lang w:val="en-US"/>
              </w:rPr>
              <w:t>rpc</w:t>
            </w:r>
            <w:r>
              <w:rPr>
                <w:rFonts w:ascii="Calibri" w:eastAsia="Times New Roman" w:hAnsi="Calibri" w:cs="Calibri"/>
                <w:color w:val="000000"/>
                <w:sz w:val="28"/>
                <w:szCs w:val="28"/>
                <w:lang w:val="en-US"/>
              </w:rPr>
              <w:t>e</w:t>
            </w:r>
          </w:p>
        </w:tc>
        <w:tc>
          <w:tcPr>
            <w:tcW w:w="1730" w:type="dxa"/>
            <w:tcBorders>
              <w:top w:val="nil"/>
              <w:left w:val="nil"/>
              <w:bottom w:val="single" w:sz="4" w:space="0" w:color="auto"/>
              <w:right w:val="single" w:sz="4" w:space="0" w:color="auto"/>
            </w:tcBorders>
            <w:shd w:val="clear" w:color="auto" w:fill="auto"/>
            <w:noWrap/>
            <w:vAlign w:val="bottom"/>
            <w:hideMark/>
          </w:tcPr>
          <w:p w14:paraId="0DB21050"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0.44%</w:t>
            </w:r>
          </w:p>
        </w:tc>
        <w:tc>
          <w:tcPr>
            <w:tcW w:w="1800" w:type="dxa"/>
            <w:tcBorders>
              <w:top w:val="nil"/>
              <w:left w:val="nil"/>
              <w:bottom w:val="single" w:sz="4" w:space="0" w:color="auto"/>
              <w:right w:val="single" w:sz="4" w:space="0" w:color="auto"/>
            </w:tcBorders>
            <w:shd w:val="clear" w:color="auto" w:fill="auto"/>
            <w:noWrap/>
            <w:vAlign w:val="bottom"/>
            <w:hideMark/>
          </w:tcPr>
          <w:p w14:paraId="032897FF"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0.46%</w:t>
            </w:r>
          </w:p>
        </w:tc>
        <w:tc>
          <w:tcPr>
            <w:tcW w:w="1890" w:type="dxa"/>
            <w:tcBorders>
              <w:top w:val="nil"/>
              <w:left w:val="nil"/>
              <w:bottom w:val="single" w:sz="4" w:space="0" w:color="auto"/>
              <w:right w:val="single" w:sz="4" w:space="0" w:color="auto"/>
            </w:tcBorders>
            <w:shd w:val="clear" w:color="auto" w:fill="auto"/>
            <w:noWrap/>
            <w:vAlign w:val="bottom"/>
            <w:hideMark/>
          </w:tcPr>
          <w:p w14:paraId="475BB753"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0.48%</w:t>
            </w:r>
          </w:p>
        </w:tc>
      </w:tr>
      <w:tr w:rsidR="00FA34E7" w14:paraId="1C758E6B"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C6FB4C3" w14:textId="77777777" w:rsidR="00FA34E7" w:rsidRPr="00D55FEB" w:rsidRDefault="00FA34E7" w:rsidP="00FA34E7">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21</w:t>
            </w:r>
          </w:p>
        </w:tc>
        <w:tc>
          <w:tcPr>
            <w:tcW w:w="2609" w:type="dxa"/>
            <w:tcBorders>
              <w:top w:val="nil"/>
              <w:left w:val="nil"/>
              <w:bottom w:val="single" w:sz="4" w:space="0" w:color="auto"/>
              <w:right w:val="single" w:sz="4" w:space="0" w:color="auto"/>
            </w:tcBorders>
            <w:shd w:val="clear" w:color="auto" w:fill="auto"/>
            <w:noWrap/>
            <w:vAlign w:val="center"/>
          </w:tcPr>
          <w:p w14:paraId="64769027" w14:textId="1C8937FB" w:rsidR="00FA34E7" w:rsidRPr="00D55FEB" w:rsidRDefault="00FA34E7" w:rsidP="00FA34E7">
            <w:pPr>
              <w:spacing w:after="0" w:line="240" w:lineRule="auto"/>
              <w:rPr>
                <w:rFonts w:ascii="Calibri" w:eastAsia="Times New Roman" w:hAnsi="Calibri" w:cs="Calibri"/>
                <w:color w:val="000000"/>
                <w:sz w:val="28"/>
                <w:szCs w:val="28"/>
                <w:lang w:val="en-US"/>
              </w:rPr>
            </w:pPr>
            <w:r w:rsidRPr="00DA57C0">
              <w:rPr>
                <w:rFonts w:ascii="Calibri" w:eastAsia="Times New Roman" w:hAnsi="Calibri" w:cs="Calibri"/>
                <w:color w:val="000000"/>
                <w:sz w:val="28"/>
                <w:szCs w:val="28"/>
                <w:lang w:val="en-US"/>
              </w:rPr>
              <w:t>Gjilan</w:t>
            </w:r>
          </w:p>
        </w:tc>
        <w:tc>
          <w:tcPr>
            <w:tcW w:w="1730" w:type="dxa"/>
            <w:tcBorders>
              <w:top w:val="nil"/>
              <w:left w:val="nil"/>
              <w:bottom w:val="single" w:sz="4" w:space="0" w:color="auto"/>
              <w:right w:val="single" w:sz="4" w:space="0" w:color="auto"/>
            </w:tcBorders>
            <w:shd w:val="clear" w:color="auto" w:fill="auto"/>
            <w:noWrap/>
            <w:vAlign w:val="bottom"/>
            <w:hideMark/>
          </w:tcPr>
          <w:p w14:paraId="338516FD"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0.21%</w:t>
            </w:r>
          </w:p>
        </w:tc>
        <w:tc>
          <w:tcPr>
            <w:tcW w:w="1800" w:type="dxa"/>
            <w:tcBorders>
              <w:top w:val="nil"/>
              <w:left w:val="nil"/>
              <w:bottom w:val="single" w:sz="4" w:space="0" w:color="auto"/>
              <w:right w:val="single" w:sz="4" w:space="0" w:color="auto"/>
            </w:tcBorders>
            <w:shd w:val="clear" w:color="auto" w:fill="auto"/>
            <w:noWrap/>
            <w:vAlign w:val="bottom"/>
            <w:hideMark/>
          </w:tcPr>
          <w:p w14:paraId="13CFB431"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0.19%</w:t>
            </w:r>
          </w:p>
        </w:tc>
        <w:tc>
          <w:tcPr>
            <w:tcW w:w="1890" w:type="dxa"/>
            <w:tcBorders>
              <w:top w:val="nil"/>
              <w:left w:val="nil"/>
              <w:bottom w:val="single" w:sz="4" w:space="0" w:color="auto"/>
              <w:right w:val="single" w:sz="4" w:space="0" w:color="auto"/>
            </w:tcBorders>
            <w:shd w:val="clear" w:color="auto" w:fill="auto"/>
            <w:noWrap/>
            <w:vAlign w:val="bottom"/>
            <w:hideMark/>
          </w:tcPr>
          <w:p w14:paraId="22406BD5"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0.19%</w:t>
            </w:r>
          </w:p>
        </w:tc>
      </w:tr>
      <w:tr w:rsidR="00FA34E7" w14:paraId="113F24C5"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4E54FA6" w14:textId="77777777" w:rsidR="00FA34E7" w:rsidRPr="00D55FEB" w:rsidRDefault="00FA34E7" w:rsidP="00FA34E7">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22</w:t>
            </w:r>
          </w:p>
        </w:tc>
        <w:tc>
          <w:tcPr>
            <w:tcW w:w="2609" w:type="dxa"/>
            <w:tcBorders>
              <w:top w:val="nil"/>
              <w:left w:val="nil"/>
              <w:bottom w:val="single" w:sz="4" w:space="0" w:color="auto"/>
              <w:right w:val="single" w:sz="4" w:space="0" w:color="auto"/>
            </w:tcBorders>
            <w:shd w:val="clear" w:color="auto" w:fill="auto"/>
            <w:noWrap/>
            <w:vAlign w:val="center"/>
          </w:tcPr>
          <w:p w14:paraId="4C2D76A9" w14:textId="37810C12" w:rsidR="00FA34E7" w:rsidRPr="00D55FEB" w:rsidRDefault="00FA34E7" w:rsidP="00FA34E7">
            <w:pPr>
              <w:spacing w:after="0" w:line="240" w:lineRule="auto"/>
              <w:rPr>
                <w:rFonts w:ascii="Calibri" w:eastAsia="Times New Roman" w:hAnsi="Calibri" w:cs="Calibri"/>
                <w:color w:val="000000"/>
                <w:sz w:val="28"/>
                <w:szCs w:val="28"/>
                <w:lang w:val="en-US"/>
              </w:rPr>
            </w:pPr>
            <w:r w:rsidRPr="00DA57C0">
              <w:rPr>
                <w:rFonts w:ascii="Calibri" w:eastAsia="Times New Roman" w:hAnsi="Calibri" w:cs="Calibri"/>
                <w:color w:val="000000"/>
                <w:sz w:val="28"/>
                <w:szCs w:val="28"/>
                <w:lang w:val="en-US"/>
              </w:rPr>
              <w:t>Kamenica</w:t>
            </w:r>
          </w:p>
        </w:tc>
        <w:tc>
          <w:tcPr>
            <w:tcW w:w="1730" w:type="dxa"/>
            <w:tcBorders>
              <w:top w:val="nil"/>
              <w:left w:val="nil"/>
              <w:bottom w:val="single" w:sz="4" w:space="0" w:color="auto"/>
              <w:right w:val="single" w:sz="4" w:space="0" w:color="auto"/>
            </w:tcBorders>
            <w:shd w:val="clear" w:color="auto" w:fill="auto"/>
            <w:noWrap/>
            <w:vAlign w:val="bottom"/>
            <w:hideMark/>
          </w:tcPr>
          <w:p w14:paraId="072E05B1"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0.55%</w:t>
            </w:r>
          </w:p>
        </w:tc>
        <w:tc>
          <w:tcPr>
            <w:tcW w:w="1800" w:type="dxa"/>
            <w:tcBorders>
              <w:top w:val="nil"/>
              <w:left w:val="nil"/>
              <w:bottom w:val="single" w:sz="4" w:space="0" w:color="auto"/>
              <w:right w:val="single" w:sz="4" w:space="0" w:color="auto"/>
            </w:tcBorders>
            <w:shd w:val="clear" w:color="auto" w:fill="auto"/>
            <w:noWrap/>
            <w:vAlign w:val="bottom"/>
            <w:hideMark/>
          </w:tcPr>
          <w:p w14:paraId="0B9D180B"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1.12%</w:t>
            </w:r>
          </w:p>
        </w:tc>
        <w:tc>
          <w:tcPr>
            <w:tcW w:w="1890" w:type="dxa"/>
            <w:tcBorders>
              <w:top w:val="nil"/>
              <w:left w:val="nil"/>
              <w:bottom w:val="single" w:sz="4" w:space="0" w:color="auto"/>
              <w:right w:val="single" w:sz="4" w:space="0" w:color="auto"/>
            </w:tcBorders>
            <w:shd w:val="clear" w:color="auto" w:fill="auto"/>
            <w:noWrap/>
            <w:vAlign w:val="bottom"/>
            <w:hideMark/>
          </w:tcPr>
          <w:p w14:paraId="24B00F13"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0.98%</w:t>
            </w:r>
          </w:p>
        </w:tc>
      </w:tr>
      <w:tr w:rsidR="00FA34E7" w14:paraId="6D5055CA"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3E725D60" w14:textId="77777777" w:rsidR="00FA34E7" w:rsidRPr="00D55FEB" w:rsidRDefault="00FA34E7" w:rsidP="00FA34E7">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23</w:t>
            </w:r>
          </w:p>
        </w:tc>
        <w:tc>
          <w:tcPr>
            <w:tcW w:w="2609" w:type="dxa"/>
            <w:tcBorders>
              <w:top w:val="nil"/>
              <w:left w:val="nil"/>
              <w:bottom w:val="single" w:sz="4" w:space="0" w:color="auto"/>
              <w:right w:val="single" w:sz="4" w:space="0" w:color="auto"/>
            </w:tcBorders>
            <w:shd w:val="clear" w:color="auto" w:fill="auto"/>
            <w:noWrap/>
            <w:vAlign w:val="center"/>
          </w:tcPr>
          <w:p w14:paraId="4475147A" w14:textId="09B265B4" w:rsidR="00FA34E7" w:rsidRPr="00D55FEB" w:rsidRDefault="00FA34E7" w:rsidP="00FA34E7">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Novo Brdo</w:t>
            </w:r>
          </w:p>
        </w:tc>
        <w:tc>
          <w:tcPr>
            <w:tcW w:w="1730" w:type="dxa"/>
            <w:tcBorders>
              <w:top w:val="nil"/>
              <w:left w:val="nil"/>
              <w:bottom w:val="single" w:sz="4" w:space="0" w:color="auto"/>
              <w:right w:val="single" w:sz="4" w:space="0" w:color="auto"/>
            </w:tcBorders>
            <w:shd w:val="clear" w:color="auto" w:fill="auto"/>
            <w:noWrap/>
            <w:vAlign w:val="bottom"/>
            <w:hideMark/>
          </w:tcPr>
          <w:p w14:paraId="5A9F55AC"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1.13%</w:t>
            </w:r>
          </w:p>
        </w:tc>
        <w:tc>
          <w:tcPr>
            <w:tcW w:w="1800" w:type="dxa"/>
            <w:tcBorders>
              <w:top w:val="nil"/>
              <w:left w:val="nil"/>
              <w:bottom w:val="single" w:sz="4" w:space="0" w:color="auto"/>
              <w:right w:val="single" w:sz="4" w:space="0" w:color="auto"/>
            </w:tcBorders>
            <w:shd w:val="clear" w:color="auto" w:fill="auto"/>
            <w:noWrap/>
            <w:vAlign w:val="bottom"/>
            <w:hideMark/>
          </w:tcPr>
          <w:p w14:paraId="2DA6A105"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1.32%</w:t>
            </w:r>
          </w:p>
        </w:tc>
        <w:tc>
          <w:tcPr>
            <w:tcW w:w="1890" w:type="dxa"/>
            <w:tcBorders>
              <w:top w:val="nil"/>
              <w:left w:val="nil"/>
              <w:bottom w:val="single" w:sz="4" w:space="0" w:color="auto"/>
              <w:right w:val="single" w:sz="4" w:space="0" w:color="auto"/>
            </w:tcBorders>
            <w:shd w:val="clear" w:color="auto" w:fill="auto"/>
            <w:noWrap/>
            <w:vAlign w:val="bottom"/>
            <w:hideMark/>
          </w:tcPr>
          <w:p w14:paraId="6C7C081E" w14:textId="77777777" w:rsidR="00FA34E7" w:rsidRPr="00D55FEB" w:rsidRDefault="00FA34E7" w:rsidP="00FA34E7">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1.23%</w:t>
            </w:r>
          </w:p>
        </w:tc>
      </w:tr>
      <w:tr w:rsidR="00C96F87" w14:paraId="48689840" w14:textId="77777777" w:rsidTr="00D55FEB">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3DF81FF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24</w:t>
            </w:r>
          </w:p>
        </w:tc>
        <w:tc>
          <w:tcPr>
            <w:tcW w:w="2609" w:type="dxa"/>
            <w:tcBorders>
              <w:top w:val="nil"/>
              <w:left w:val="nil"/>
              <w:bottom w:val="single" w:sz="4" w:space="0" w:color="auto"/>
              <w:right w:val="single" w:sz="4" w:space="0" w:color="auto"/>
            </w:tcBorders>
            <w:shd w:val="clear" w:color="auto" w:fill="auto"/>
            <w:noWrap/>
            <w:vAlign w:val="center"/>
          </w:tcPr>
          <w:p w14:paraId="72F0259E" w14:textId="081B26D3" w:rsidR="00C96F87" w:rsidRPr="00D55FEB" w:rsidRDefault="00FA34E7">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Gracanica</w:t>
            </w:r>
          </w:p>
        </w:tc>
        <w:tc>
          <w:tcPr>
            <w:tcW w:w="1730" w:type="dxa"/>
            <w:tcBorders>
              <w:top w:val="nil"/>
              <w:left w:val="nil"/>
              <w:bottom w:val="single" w:sz="4" w:space="0" w:color="auto"/>
              <w:right w:val="single" w:sz="4" w:space="0" w:color="auto"/>
            </w:tcBorders>
            <w:shd w:val="clear" w:color="auto" w:fill="auto"/>
            <w:noWrap/>
            <w:vAlign w:val="bottom"/>
            <w:hideMark/>
          </w:tcPr>
          <w:p w14:paraId="01E01025"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0.43%</w:t>
            </w:r>
          </w:p>
        </w:tc>
        <w:tc>
          <w:tcPr>
            <w:tcW w:w="1800" w:type="dxa"/>
            <w:tcBorders>
              <w:top w:val="nil"/>
              <w:left w:val="nil"/>
              <w:bottom w:val="single" w:sz="4" w:space="0" w:color="auto"/>
              <w:right w:val="single" w:sz="4" w:space="0" w:color="auto"/>
            </w:tcBorders>
            <w:shd w:val="clear" w:color="auto" w:fill="auto"/>
            <w:noWrap/>
            <w:vAlign w:val="bottom"/>
            <w:hideMark/>
          </w:tcPr>
          <w:p w14:paraId="0BD804BB"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0.52%</w:t>
            </w:r>
          </w:p>
        </w:tc>
        <w:tc>
          <w:tcPr>
            <w:tcW w:w="1890" w:type="dxa"/>
            <w:tcBorders>
              <w:top w:val="nil"/>
              <w:left w:val="nil"/>
              <w:bottom w:val="single" w:sz="4" w:space="0" w:color="auto"/>
              <w:right w:val="single" w:sz="4" w:space="0" w:color="auto"/>
            </w:tcBorders>
            <w:shd w:val="clear" w:color="auto" w:fill="auto"/>
            <w:noWrap/>
            <w:vAlign w:val="bottom"/>
            <w:hideMark/>
          </w:tcPr>
          <w:p w14:paraId="793A30A1"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0.48%</w:t>
            </w:r>
          </w:p>
        </w:tc>
      </w:tr>
    </w:tbl>
    <w:p w14:paraId="6FA59F0C" w14:textId="77777777" w:rsidR="00C96F87" w:rsidRPr="00D55FEB" w:rsidRDefault="00C96F87">
      <w:pPr>
        <w:jc w:val="both"/>
        <w:rPr>
          <w:rFonts w:eastAsiaTheme="minorHAnsi"/>
          <w:b/>
          <w:bCs/>
          <w:sz w:val="28"/>
          <w:szCs w:val="28"/>
          <w:lang w:val="en-US"/>
        </w:rPr>
      </w:pPr>
    </w:p>
    <w:p w14:paraId="3FD37A5B" w14:textId="3111ECA4" w:rsidR="00C96F87" w:rsidRDefault="00957620">
      <w:pPr>
        <w:jc w:val="both"/>
        <w:rPr>
          <w:rFonts w:eastAsiaTheme="minorHAnsi"/>
          <w:sz w:val="28"/>
          <w:szCs w:val="28"/>
          <w:lang w:val="en-US"/>
        </w:rPr>
      </w:pPr>
      <w:r w:rsidRPr="00D55FEB">
        <w:rPr>
          <w:rFonts w:eastAsiaTheme="minorHAnsi"/>
          <w:sz w:val="28"/>
          <w:szCs w:val="28"/>
          <w:lang w:val="en-US"/>
        </w:rPr>
        <w:t>If analyzed as a whole, the trend of the budget allocation by the municipalities for the MOCRs for the three years (2020-2022), the percentage of the budget allocated for the MOCRs has been increasing in most municipalities. For example, 13 out of 24 MOCRs have had budget increases from 2020 to 2022, seven other MOCRs have had slight decreases, while four other MOCRs have had stable allocations from year to year.</w:t>
      </w:r>
    </w:p>
    <w:p w14:paraId="2F09DD96" w14:textId="77777777" w:rsidR="00FA34E7" w:rsidRPr="00D55FEB" w:rsidRDefault="00FA34E7">
      <w:pPr>
        <w:jc w:val="both"/>
        <w:rPr>
          <w:rFonts w:eastAsiaTheme="minorHAnsi"/>
          <w:sz w:val="28"/>
          <w:szCs w:val="28"/>
          <w:lang w:val="en-US"/>
        </w:rPr>
      </w:pPr>
    </w:p>
    <w:p w14:paraId="288685E1" w14:textId="698BF8EB" w:rsidR="00C96F87" w:rsidRPr="00D55FEB" w:rsidRDefault="00957620">
      <w:pPr>
        <w:jc w:val="both"/>
        <w:rPr>
          <w:rFonts w:eastAsiaTheme="minorHAnsi"/>
          <w:sz w:val="28"/>
          <w:szCs w:val="28"/>
          <w:lang w:val="en-US"/>
        </w:rPr>
      </w:pPr>
      <w:r w:rsidRPr="00D55FEB">
        <w:rPr>
          <w:rFonts w:eastAsiaTheme="minorHAnsi"/>
          <w:sz w:val="28"/>
          <w:szCs w:val="28"/>
          <w:lang w:val="en-US"/>
        </w:rPr>
        <w:t xml:space="preserve">However, if we pick three municipalities, which have allocated the least and the most budget for the MOCR based on the years 2020, 2021 and 2022 in terms of the percentage of the budget for the MOCR from the municipality’s budget, it emerges that Suhareka, Podujeva, and Klina, are the three municipalities that have the smallest percentage of the budget allocated to the MOCR from the municipal budget, while Istog, </w:t>
      </w:r>
      <w:r w:rsidR="00FA34E7">
        <w:rPr>
          <w:rFonts w:eastAsiaTheme="minorHAnsi"/>
          <w:sz w:val="28"/>
          <w:szCs w:val="28"/>
          <w:lang w:val="en-US"/>
        </w:rPr>
        <w:t>Novo Brdo</w:t>
      </w:r>
      <w:r w:rsidRPr="00D55FEB">
        <w:rPr>
          <w:rFonts w:eastAsiaTheme="minorHAnsi"/>
          <w:sz w:val="28"/>
          <w:szCs w:val="28"/>
          <w:lang w:val="en-US"/>
        </w:rPr>
        <w:t xml:space="preserve"> and Peja are the three municipalities that have the highest </w:t>
      </w:r>
      <w:r w:rsidR="00FA34E7" w:rsidRPr="00472851">
        <w:rPr>
          <w:rFonts w:eastAsiaTheme="minorHAnsi"/>
          <w:sz w:val="28"/>
          <w:szCs w:val="28"/>
          <w:lang w:val="en-US"/>
        </w:rPr>
        <w:t xml:space="preserve">budget </w:t>
      </w:r>
      <w:r w:rsidRPr="00D55FEB">
        <w:rPr>
          <w:rFonts w:eastAsiaTheme="minorHAnsi"/>
          <w:sz w:val="28"/>
          <w:szCs w:val="28"/>
          <w:lang w:val="en-US"/>
        </w:rPr>
        <w:t>percentage allocated to the MOCR from the budget of the municipality in the three years 2020, 2021 and 2022.</w:t>
      </w:r>
    </w:p>
    <w:p w14:paraId="4BCAE008" w14:textId="5C6A9EA4" w:rsidR="00C96F87" w:rsidRPr="00D55FEB" w:rsidRDefault="00957620">
      <w:pPr>
        <w:jc w:val="both"/>
        <w:rPr>
          <w:rFonts w:eastAsiaTheme="minorHAnsi"/>
          <w:sz w:val="28"/>
          <w:szCs w:val="28"/>
          <w:lang w:val="en-US"/>
        </w:rPr>
      </w:pPr>
      <w:r w:rsidRPr="00D55FEB">
        <w:rPr>
          <w:rFonts w:eastAsiaTheme="minorHAnsi"/>
          <w:b/>
          <w:bCs/>
          <w:sz w:val="28"/>
          <w:szCs w:val="28"/>
          <w:lang w:val="en-US"/>
        </w:rPr>
        <w:t>Figure 2</w:t>
      </w:r>
      <w:r w:rsidRPr="00D55FEB">
        <w:rPr>
          <w:rFonts w:eastAsiaTheme="minorHAnsi"/>
          <w:sz w:val="28"/>
          <w:szCs w:val="28"/>
          <w:lang w:val="en-US"/>
        </w:rPr>
        <w:t>: Municipalities with the smallest budget and the municipalities with the largest budget allocated to the MOCR as a % of the municipality's budget</w:t>
      </w:r>
    </w:p>
    <w:p w14:paraId="41015DD6" w14:textId="77777777" w:rsidR="00C96F87" w:rsidRPr="00D55FEB" w:rsidRDefault="00957620">
      <w:pPr>
        <w:jc w:val="center"/>
        <w:rPr>
          <w:rFonts w:eastAsiaTheme="minorHAnsi"/>
          <w:sz w:val="28"/>
          <w:szCs w:val="28"/>
          <w:lang w:val="en-US"/>
        </w:rPr>
      </w:pPr>
      <w:r>
        <w:rPr>
          <w:rFonts w:eastAsiaTheme="minorHAnsi"/>
          <w:noProof/>
          <w:sz w:val="28"/>
          <w:szCs w:val="28"/>
          <w:lang w:val="en-US"/>
        </w:rPr>
        <w:drawing>
          <wp:inline distT="0" distB="0" distL="0" distR="0" wp14:anchorId="37903EE6" wp14:editId="33C9D6F2">
            <wp:extent cx="4096487" cy="3569335"/>
            <wp:effectExtent l="0" t="0" r="18415" b="12065"/>
            <wp:docPr id="4" name="Chart 4">
              <a:extLst xmlns:a="http://schemas.openxmlformats.org/drawingml/2006/main">
                <a:ext uri="{FF2B5EF4-FFF2-40B4-BE49-F238E27FC236}">
                  <a16:creationId xmlns:a16="http://schemas.microsoft.com/office/drawing/2014/main" id="{4847D8BE-5E28-1334-F819-319CBF0818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bookmarkEnd w:id="24"/>
    <w:p w14:paraId="6C79A6CB" w14:textId="77777777" w:rsidR="00C96F87" w:rsidRPr="00D55FEB" w:rsidRDefault="00C96F87">
      <w:pPr>
        <w:rPr>
          <w:rFonts w:eastAsiaTheme="minorHAnsi"/>
          <w:sz w:val="28"/>
          <w:szCs w:val="28"/>
          <w:lang w:val="en-US"/>
        </w:rPr>
      </w:pPr>
    </w:p>
    <w:p w14:paraId="1200A19A" w14:textId="5BB7893A" w:rsidR="00C96F87" w:rsidRPr="00D55FEB" w:rsidRDefault="00957620">
      <w:pPr>
        <w:pStyle w:val="Heading2"/>
        <w:rPr>
          <w:rFonts w:eastAsiaTheme="minorHAnsi"/>
          <w:sz w:val="28"/>
          <w:szCs w:val="28"/>
          <w:lang w:val="en-US"/>
        </w:rPr>
      </w:pPr>
      <w:bookmarkStart w:id="25" w:name="_Toc129868611"/>
      <w:r w:rsidRPr="00D55FEB">
        <w:rPr>
          <w:rFonts w:eastAsiaTheme="minorHAnsi"/>
          <w:sz w:val="28"/>
          <w:szCs w:val="28"/>
          <w:lang w:val="en-US"/>
        </w:rPr>
        <w:t>MOCR budget for subsidies/transfers and capital expenditures</w:t>
      </w:r>
      <w:bookmarkEnd w:id="25"/>
    </w:p>
    <w:p w14:paraId="3D443B21" w14:textId="73290C98" w:rsidR="00C96F87" w:rsidRPr="00D55FEB" w:rsidRDefault="00957620">
      <w:pPr>
        <w:jc w:val="both"/>
        <w:rPr>
          <w:rFonts w:eastAsiaTheme="minorHAnsi"/>
          <w:sz w:val="28"/>
          <w:szCs w:val="28"/>
          <w:lang w:val="en-US"/>
        </w:rPr>
      </w:pPr>
      <w:r w:rsidRPr="00D55FEB">
        <w:rPr>
          <w:rFonts w:eastAsiaTheme="minorHAnsi"/>
          <w:sz w:val="28"/>
          <w:szCs w:val="28"/>
          <w:lang w:val="en-US"/>
        </w:rPr>
        <w:t>The MOCR budget is mainly divided into two categories: salaries and allowances as well as goods and services. A small number of MOCRs also allocate budget for other categories, such as subsidies and transfers and capital expenditures through which they support projects for marginalized groups or support other demands and needs of these groups.</w:t>
      </w:r>
    </w:p>
    <w:p w14:paraId="7D9D44F0" w14:textId="6FF403A3" w:rsidR="00C96F87" w:rsidRPr="00D55FEB" w:rsidRDefault="00957620">
      <w:pPr>
        <w:jc w:val="both"/>
        <w:rPr>
          <w:rFonts w:eastAsiaTheme="minorHAnsi"/>
          <w:sz w:val="28"/>
          <w:szCs w:val="28"/>
          <w:lang w:val="en-US"/>
        </w:rPr>
      </w:pPr>
      <w:r w:rsidRPr="00D55FEB">
        <w:rPr>
          <w:rFonts w:eastAsiaTheme="minorHAnsi"/>
          <w:sz w:val="28"/>
          <w:szCs w:val="28"/>
          <w:lang w:val="en-US"/>
        </w:rPr>
        <w:t>In 2020, eight out of the 24 MOCRs have allocated a budget for subsidies and transfers, in a total value of 149,890 thousand euros, and four out of the 24 MOCRs have allocated a budget for capital expenditures, in a total value of 335 thousand euros.</w:t>
      </w:r>
    </w:p>
    <w:p w14:paraId="156AB73B" w14:textId="7F3C7341" w:rsidR="00C96F87" w:rsidRPr="00D55FEB" w:rsidRDefault="00957620">
      <w:pPr>
        <w:jc w:val="both"/>
        <w:rPr>
          <w:rFonts w:eastAsiaTheme="minorHAnsi"/>
          <w:sz w:val="28"/>
          <w:szCs w:val="28"/>
          <w:lang w:val="en-US"/>
        </w:rPr>
      </w:pPr>
      <w:r w:rsidRPr="00D55FEB">
        <w:rPr>
          <w:rFonts w:eastAsiaTheme="minorHAnsi"/>
          <w:b/>
          <w:bCs/>
          <w:sz w:val="28"/>
          <w:szCs w:val="28"/>
          <w:lang w:val="en-US"/>
        </w:rPr>
        <w:t>Figure 3</w:t>
      </w:r>
      <w:r w:rsidRPr="00D55FEB">
        <w:rPr>
          <w:rFonts w:eastAsiaTheme="minorHAnsi"/>
          <w:sz w:val="28"/>
          <w:szCs w:val="28"/>
          <w:lang w:val="en-US"/>
        </w:rPr>
        <w:t xml:space="preserve">: The MOCRs that have allocated a budget for subsidies/transfers and capital expenditures in 2020. </w:t>
      </w:r>
    </w:p>
    <w:p w14:paraId="3A0418A4" w14:textId="77777777" w:rsidR="00C96F87" w:rsidRPr="00D55FEB" w:rsidRDefault="00957620">
      <w:pPr>
        <w:jc w:val="center"/>
        <w:rPr>
          <w:rFonts w:eastAsiaTheme="minorHAnsi"/>
          <w:sz w:val="28"/>
          <w:szCs w:val="28"/>
          <w:lang w:val="en-US"/>
        </w:rPr>
      </w:pPr>
      <w:r>
        <w:rPr>
          <w:rFonts w:eastAsiaTheme="minorHAnsi"/>
          <w:noProof/>
          <w:sz w:val="28"/>
          <w:szCs w:val="28"/>
          <w:lang w:val="en-US"/>
        </w:rPr>
        <w:drawing>
          <wp:inline distT="0" distB="0" distL="0" distR="0" wp14:anchorId="6147D023" wp14:editId="1B08C0D5">
            <wp:extent cx="5039995" cy="2201876"/>
            <wp:effectExtent l="0" t="0" r="8255" b="8255"/>
            <wp:docPr id="5" name="Chart 5">
              <a:extLst xmlns:a="http://schemas.openxmlformats.org/drawingml/2006/main">
                <a:ext uri="{FF2B5EF4-FFF2-40B4-BE49-F238E27FC236}">
                  <a16:creationId xmlns:a16="http://schemas.microsoft.com/office/drawing/2014/main" id="{5CDDC90A-BF3A-3DE9-D82C-96031EC19B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322CFC" w14:textId="2B4C5EE9" w:rsidR="00C96F87" w:rsidRPr="00D55FEB" w:rsidRDefault="00957620">
      <w:pPr>
        <w:jc w:val="both"/>
        <w:rPr>
          <w:rFonts w:eastAsiaTheme="minorHAnsi"/>
          <w:sz w:val="28"/>
          <w:szCs w:val="28"/>
          <w:lang w:val="en-US"/>
        </w:rPr>
      </w:pPr>
      <w:r w:rsidRPr="00D55FEB">
        <w:rPr>
          <w:rFonts w:eastAsiaTheme="minorHAnsi"/>
          <w:sz w:val="28"/>
          <w:szCs w:val="28"/>
          <w:lang w:val="en-US"/>
        </w:rPr>
        <w:t xml:space="preserve">In 2021, eight out of the 24 MOCRs have allocated a budget for subsidies and transfers, in a total amount of 74,500 or 50% less than in 2020, and five out of the 24 MOCRs have allocated a budget for capital expenditures, in the amount of 456,850 thousand euros or 36% more than in 2020. </w:t>
      </w:r>
    </w:p>
    <w:p w14:paraId="01F49E7C" w14:textId="2BE1D9DA" w:rsidR="00C96F87" w:rsidRPr="00D55FEB" w:rsidRDefault="00957620">
      <w:pPr>
        <w:jc w:val="both"/>
        <w:rPr>
          <w:rFonts w:eastAsiaTheme="minorHAnsi"/>
          <w:sz w:val="28"/>
          <w:szCs w:val="28"/>
          <w:lang w:val="en-US"/>
        </w:rPr>
      </w:pPr>
      <w:r w:rsidRPr="00D55FEB">
        <w:rPr>
          <w:rFonts w:eastAsiaTheme="minorHAnsi"/>
          <w:b/>
          <w:bCs/>
          <w:sz w:val="28"/>
          <w:szCs w:val="28"/>
          <w:lang w:val="en-US"/>
        </w:rPr>
        <w:t>Figure 4</w:t>
      </w:r>
      <w:r w:rsidRPr="00D55FEB">
        <w:rPr>
          <w:rFonts w:eastAsiaTheme="minorHAnsi"/>
          <w:sz w:val="28"/>
          <w:szCs w:val="28"/>
          <w:lang w:val="en-US"/>
        </w:rPr>
        <w:t xml:space="preserve">: MOCRs that have allocated budget for subsidies/transfers and capital expenditures in 2021 </w:t>
      </w:r>
    </w:p>
    <w:p w14:paraId="2070B3D8" w14:textId="77777777" w:rsidR="00C96F87" w:rsidRPr="00D55FEB" w:rsidRDefault="00957620">
      <w:pPr>
        <w:jc w:val="center"/>
        <w:rPr>
          <w:rFonts w:eastAsiaTheme="minorHAnsi"/>
          <w:sz w:val="28"/>
          <w:szCs w:val="28"/>
          <w:lang w:val="en-US"/>
        </w:rPr>
      </w:pPr>
      <w:r>
        <w:rPr>
          <w:rFonts w:eastAsiaTheme="minorHAnsi"/>
          <w:noProof/>
          <w:sz w:val="28"/>
          <w:szCs w:val="28"/>
          <w:lang w:val="en-US"/>
        </w:rPr>
        <w:drawing>
          <wp:inline distT="0" distB="0" distL="0" distR="0" wp14:anchorId="39DA775B" wp14:editId="0D21BEF2">
            <wp:extent cx="5135245" cy="2414016"/>
            <wp:effectExtent l="0" t="0" r="8255" b="5715"/>
            <wp:docPr id="6" name="Chart 6">
              <a:extLst xmlns:a="http://schemas.openxmlformats.org/drawingml/2006/main">
                <a:ext uri="{FF2B5EF4-FFF2-40B4-BE49-F238E27FC236}">
                  <a16:creationId xmlns:a16="http://schemas.microsoft.com/office/drawing/2014/main" id="{3329B988-2166-6930-3FE8-2661085BDD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B0332D" w14:textId="77777777" w:rsidR="00C96F87" w:rsidRPr="00D55FEB" w:rsidRDefault="00C96F87">
      <w:pPr>
        <w:rPr>
          <w:rFonts w:eastAsiaTheme="minorHAnsi"/>
          <w:sz w:val="28"/>
          <w:szCs w:val="28"/>
          <w:lang w:val="en-US"/>
        </w:rPr>
      </w:pPr>
    </w:p>
    <w:p w14:paraId="68A7F753" w14:textId="30454C89" w:rsidR="00C96F87" w:rsidRPr="00D55FEB" w:rsidRDefault="00957620">
      <w:pPr>
        <w:jc w:val="both"/>
        <w:rPr>
          <w:rFonts w:eastAsiaTheme="minorHAnsi"/>
          <w:sz w:val="28"/>
          <w:szCs w:val="28"/>
          <w:lang w:val="en-US"/>
        </w:rPr>
      </w:pPr>
      <w:r w:rsidRPr="00D55FEB">
        <w:rPr>
          <w:rFonts w:eastAsiaTheme="minorHAnsi"/>
          <w:sz w:val="28"/>
          <w:szCs w:val="28"/>
          <w:lang w:val="en-US"/>
        </w:rPr>
        <w:t>In 2022, eight MOCRs of the same municipalities have allocated the same value of the budget for subsidies and transfers, in a total value of 74,500 or 50% less than in 2020. According to this, either the same value has been allocated for 2022 similarly as the previous year, or the budget allocated in 2021 has not been spent and has only been carried over to 2022. As for the category of capital expenditure, four out of the 24 MOCRs have allocated a budget for capital expenditure, however a closer value to 2020 than to 2021. Specifically, the five MOCRs have allocated 383 thousand euros for capital expenditures in 2022 or 16% less than in 2021.</w:t>
      </w:r>
    </w:p>
    <w:p w14:paraId="0EC80AEA" w14:textId="6D95FE35" w:rsidR="00C96F87" w:rsidRPr="00D55FEB" w:rsidRDefault="00957620">
      <w:pPr>
        <w:jc w:val="both"/>
        <w:rPr>
          <w:rFonts w:eastAsiaTheme="minorHAnsi"/>
          <w:sz w:val="28"/>
          <w:szCs w:val="28"/>
          <w:lang w:val="en-US"/>
        </w:rPr>
      </w:pPr>
      <w:r w:rsidRPr="00D55FEB">
        <w:rPr>
          <w:rFonts w:eastAsiaTheme="minorHAnsi"/>
          <w:b/>
          <w:bCs/>
          <w:sz w:val="28"/>
          <w:szCs w:val="28"/>
          <w:lang w:val="en-US"/>
        </w:rPr>
        <w:t>Figure 5</w:t>
      </w:r>
      <w:r w:rsidRPr="00D55FEB">
        <w:rPr>
          <w:rFonts w:eastAsiaTheme="minorHAnsi"/>
          <w:sz w:val="28"/>
          <w:szCs w:val="28"/>
          <w:lang w:val="en-US"/>
        </w:rPr>
        <w:t>: The MOCRs that have allocated a budget for subsidies/transfers and capital expenditures in 2022.</w:t>
      </w:r>
    </w:p>
    <w:p w14:paraId="2B576BBB" w14:textId="77777777" w:rsidR="00C96F87" w:rsidRPr="00D55FEB" w:rsidRDefault="00957620">
      <w:pPr>
        <w:jc w:val="center"/>
        <w:rPr>
          <w:rFonts w:eastAsiaTheme="minorHAnsi"/>
          <w:sz w:val="28"/>
          <w:szCs w:val="28"/>
          <w:lang w:val="en-US"/>
        </w:rPr>
      </w:pPr>
      <w:r>
        <w:rPr>
          <w:rFonts w:eastAsiaTheme="minorHAnsi"/>
          <w:noProof/>
          <w:sz w:val="28"/>
          <w:szCs w:val="28"/>
          <w:lang w:val="en-US"/>
        </w:rPr>
        <w:drawing>
          <wp:inline distT="0" distB="0" distL="0" distR="0" wp14:anchorId="62A6F811" wp14:editId="3A87A02F">
            <wp:extent cx="5110480" cy="2324100"/>
            <wp:effectExtent l="0" t="0" r="13970" b="0"/>
            <wp:docPr id="7" name="Chart 7">
              <a:extLst xmlns:a="http://schemas.openxmlformats.org/drawingml/2006/main">
                <a:ext uri="{FF2B5EF4-FFF2-40B4-BE49-F238E27FC236}">
                  <a16:creationId xmlns:a16="http://schemas.microsoft.com/office/drawing/2014/main" id="{51C25FDD-065A-B2F0-9467-C94A1ECF7E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CCABAA" w14:textId="77777777" w:rsidR="00C96F87" w:rsidRPr="00D55FEB" w:rsidRDefault="00C96F87">
      <w:pPr>
        <w:rPr>
          <w:rFonts w:eastAsiaTheme="minorHAnsi"/>
          <w:sz w:val="28"/>
          <w:szCs w:val="28"/>
          <w:lang w:val="en-US"/>
        </w:rPr>
      </w:pPr>
    </w:p>
    <w:p w14:paraId="6DE28494" w14:textId="77777777" w:rsidR="00C96F87" w:rsidRPr="00D55FEB" w:rsidRDefault="00957620">
      <w:pPr>
        <w:pStyle w:val="Heading1"/>
        <w:rPr>
          <w:rFonts w:eastAsiaTheme="minorHAnsi"/>
          <w:sz w:val="28"/>
          <w:szCs w:val="28"/>
          <w:lang w:val="en-US"/>
        </w:rPr>
      </w:pPr>
      <w:bookmarkStart w:id="26" w:name="_Toc129868612"/>
      <w:r w:rsidRPr="00D55FEB">
        <w:rPr>
          <w:rFonts w:eastAsiaTheme="minorHAnsi"/>
          <w:sz w:val="28"/>
          <w:szCs w:val="28"/>
          <w:lang w:val="en-US"/>
        </w:rPr>
        <w:t>Human rights/gender equality units in 24 municipalities</w:t>
      </w:r>
      <w:bookmarkEnd w:id="26"/>
    </w:p>
    <w:p w14:paraId="26050A38" w14:textId="40DE7C72" w:rsidR="00C96F87" w:rsidRPr="00D55FEB" w:rsidRDefault="00957620">
      <w:pPr>
        <w:jc w:val="both"/>
        <w:rPr>
          <w:rFonts w:eastAsiaTheme="minorHAnsi"/>
          <w:sz w:val="28"/>
          <w:szCs w:val="28"/>
          <w:lang w:val="en-US"/>
        </w:rPr>
      </w:pPr>
      <w:r w:rsidRPr="00D55FEB">
        <w:rPr>
          <w:rFonts w:eastAsiaTheme="minorHAnsi"/>
          <w:sz w:val="28"/>
          <w:szCs w:val="28"/>
          <w:lang w:val="en-US"/>
        </w:rPr>
        <w:t xml:space="preserve">The mission of the Ministry of Local Government Administration (MLGA) is to </w:t>
      </w:r>
      <w:r w:rsidR="00DA3561">
        <w:rPr>
          <w:rFonts w:eastAsiaTheme="minorHAnsi"/>
          <w:sz w:val="28"/>
          <w:szCs w:val="28"/>
          <w:lang w:val="en-US"/>
        </w:rPr>
        <w:t>advance</w:t>
      </w:r>
      <w:r w:rsidRPr="00D55FEB">
        <w:rPr>
          <w:rFonts w:eastAsiaTheme="minorHAnsi"/>
          <w:sz w:val="28"/>
          <w:szCs w:val="28"/>
          <w:lang w:val="en-US"/>
        </w:rPr>
        <w:t xml:space="preserve"> local governance in cooperation with relevant institutions, which consists in providing efficient and non-discriminatory services at the municipal level. The Division for promotion of human rights in MLGA, in the light of joint actions with municipal bodies related to </w:t>
      </w:r>
      <w:r w:rsidR="00DA3561">
        <w:rPr>
          <w:rFonts w:eastAsiaTheme="minorHAnsi"/>
          <w:sz w:val="28"/>
          <w:szCs w:val="28"/>
          <w:lang w:val="en-US"/>
        </w:rPr>
        <w:t>advancement</w:t>
      </w:r>
      <w:r w:rsidRPr="00D55FEB">
        <w:rPr>
          <w:rFonts w:eastAsiaTheme="minorHAnsi"/>
          <w:sz w:val="28"/>
          <w:szCs w:val="28"/>
          <w:lang w:val="en-US"/>
        </w:rPr>
        <w:t xml:space="preserve"> of human rights, since 2007, has established Human Rights Units in the municipalities</w:t>
      </w:r>
      <w:r w:rsidR="007B33EC">
        <w:rPr>
          <w:rFonts w:eastAsiaTheme="minorHAnsi"/>
          <w:sz w:val="28"/>
          <w:szCs w:val="28"/>
          <w:lang w:val="en-US"/>
        </w:rPr>
        <w:t>,</w:t>
      </w:r>
      <w:r w:rsidRPr="00D55FEB">
        <w:rPr>
          <w:rFonts w:eastAsiaTheme="minorHAnsi"/>
          <w:sz w:val="28"/>
          <w:szCs w:val="28"/>
          <w:lang w:val="en-US"/>
        </w:rPr>
        <w:t xml:space="preserve"> originally based in the Administrative Instruction of MLGA of 2008 for their establishment</w:t>
      </w:r>
      <w:r w:rsidRPr="00D55FEB">
        <w:rPr>
          <w:rStyle w:val="FootnoteReference"/>
          <w:rFonts w:eastAsiaTheme="minorHAnsi"/>
          <w:sz w:val="28"/>
          <w:szCs w:val="28"/>
          <w:lang w:val="en-US"/>
        </w:rPr>
        <w:footnoteReference w:id="17"/>
      </w:r>
      <w:r w:rsidRPr="00D55FEB">
        <w:rPr>
          <w:rFonts w:eastAsiaTheme="minorHAnsi"/>
          <w:sz w:val="28"/>
          <w:szCs w:val="28"/>
          <w:lang w:val="en-US"/>
        </w:rPr>
        <w:t>. On the other hand, the competences and the description of the duties of the officials for gender equality in the municipalities are also based on another Administrative Instruction of 2005, which defined the competences and described the duties of the officials for gender equality in the municipalities. These two Administrative Instruction were repealed in 2015, through two laws that were at that time part of the legal package for human rights. Specifically, the Law on gender equality repeals the Administrative Instruction on the powers and description of the duties of gender equality officials in municipalities, while the Law on protection from discrimination</w:t>
      </w:r>
      <w:r w:rsidRPr="00D55FEB">
        <w:rPr>
          <w:rStyle w:val="FootnoteReference"/>
          <w:rFonts w:eastAsiaTheme="minorHAnsi"/>
          <w:sz w:val="28"/>
          <w:szCs w:val="28"/>
          <w:lang w:val="en-US"/>
        </w:rPr>
        <w:footnoteReference w:id="18"/>
      </w:r>
      <w:r w:rsidRPr="00D55FEB">
        <w:rPr>
          <w:rFonts w:eastAsiaTheme="minorHAnsi"/>
          <w:sz w:val="28"/>
          <w:szCs w:val="28"/>
          <w:lang w:val="en-US"/>
        </w:rPr>
        <w:t xml:space="preserve"> repeals the Administrative Instruction on the establishment of human rights units in municipalities.</w:t>
      </w:r>
    </w:p>
    <w:p w14:paraId="2A65C1EA" w14:textId="4B1DB95C" w:rsidR="00C96F87" w:rsidRPr="00D55FEB" w:rsidRDefault="00957620">
      <w:pPr>
        <w:jc w:val="both"/>
        <w:rPr>
          <w:rFonts w:eastAsiaTheme="minorHAnsi"/>
          <w:sz w:val="28"/>
          <w:szCs w:val="28"/>
          <w:lang w:val="en-US"/>
        </w:rPr>
      </w:pPr>
      <w:r w:rsidRPr="00D55FEB">
        <w:rPr>
          <w:sz w:val="28"/>
          <w:szCs w:val="28"/>
          <w:lang w:val="en-US"/>
        </w:rPr>
        <w:t xml:space="preserve">GRK Regulation - No. 03/2017 on institutional mechanisms for protection from discrimination in government and municipalities, indicates the purpose of defining the duties and responsibilities of the relevant units or officials for protection against discrimination in ministries and municipalities, as well as the manner of their coordination, reporting and cooperation with the Office for Good Governance, as well as with other institutional mechanisms for protection against discrimination. Article 11 </w:t>
      </w:r>
      <w:r w:rsidR="007B33EC" w:rsidRPr="008F569C">
        <w:rPr>
          <w:sz w:val="28"/>
          <w:szCs w:val="28"/>
          <w:lang w:val="en-US"/>
        </w:rPr>
        <w:t>foresees</w:t>
      </w:r>
      <w:r w:rsidRPr="00D55FEB">
        <w:rPr>
          <w:sz w:val="28"/>
          <w:szCs w:val="28"/>
          <w:lang w:val="en-US"/>
        </w:rPr>
        <w:t xml:space="preserve"> duties and responsibilities of the relevant unit for protection from discrimination within the MLGA, which are monitoring the municipalities and reporting to the OGG/OPM. With the entry into force of this regulation, Administrative Instruction no. 2011/04 for human rights units is repealed.</w:t>
      </w:r>
    </w:p>
    <w:p w14:paraId="1CCCF0FF" w14:textId="7BA9A833" w:rsidR="00C96F87" w:rsidRPr="00D55FEB" w:rsidRDefault="00957620">
      <w:pPr>
        <w:jc w:val="both"/>
        <w:rPr>
          <w:rFonts w:eastAsiaTheme="minorHAnsi"/>
          <w:sz w:val="28"/>
          <w:szCs w:val="28"/>
          <w:lang w:val="en-US"/>
        </w:rPr>
      </w:pPr>
      <w:r w:rsidRPr="00D55FEB">
        <w:rPr>
          <w:rFonts w:eastAsiaTheme="minorHAnsi"/>
          <w:sz w:val="28"/>
          <w:szCs w:val="28"/>
          <w:lang w:val="en-US"/>
        </w:rPr>
        <w:t xml:space="preserve">As it will be proven later in this report, these legal regulations have complicated the organization and operation of human rights units in the municipalities because, until this time, MLGA was considered the responsible </w:t>
      </w:r>
      <w:r w:rsidR="007B33EC">
        <w:rPr>
          <w:rFonts w:eastAsiaTheme="minorHAnsi"/>
          <w:sz w:val="28"/>
          <w:szCs w:val="28"/>
          <w:lang w:val="en-US"/>
        </w:rPr>
        <w:t xml:space="preserve">institution, </w:t>
      </w:r>
      <w:r w:rsidRPr="00D55FEB">
        <w:rPr>
          <w:rFonts w:eastAsiaTheme="minorHAnsi"/>
          <w:sz w:val="28"/>
          <w:szCs w:val="28"/>
          <w:lang w:val="en-US"/>
        </w:rPr>
        <w:t>reporting on the implementation of the two administrative instructions. On the one hand, the Law on gender equality</w:t>
      </w:r>
      <w:r w:rsidRPr="00D55FEB">
        <w:rPr>
          <w:rStyle w:val="FootnoteReference"/>
          <w:rFonts w:eastAsiaTheme="minorHAnsi"/>
          <w:sz w:val="28"/>
          <w:szCs w:val="28"/>
          <w:lang w:val="en-US"/>
        </w:rPr>
        <w:footnoteReference w:id="19"/>
      </w:r>
      <w:r w:rsidRPr="00D55FEB">
        <w:rPr>
          <w:rFonts w:eastAsiaTheme="minorHAnsi"/>
          <w:sz w:val="28"/>
          <w:szCs w:val="28"/>
          <w:lang w:val="en-US"/>
        </w:rPr>
        <w:t xml:space="preserve"> defines that all municipalities are obliged to appoint relevant officials for gender equality with professional capacities, and defines the Agency for Gender Equality (AGE) as the institution responsible for the implementation of this law, which means that the officials for gender equality in municipalities will report to AGE from now on. On the other hand, the Law on protection from discrimination</w:t>
      </w:r>
      <w:r w:rsidRPr="00D55FEB">
        <w:rPr>
          <w:rStyle w:val="FootnoteReference"/>
          <w:rFonts w:eastAsiaTheme="minorHAnsi"/>
          <w:sz w:val="28"/>
          <w:szCs w:val="28"/>
          <w:lang w:val="en-US"/>
        </w:rPr>
        <w:footnoteReference w:id="20"/>
      </w:r>
      <w:r w:rsidRPr="00D55FEB">
        <w:rPr>
          <w:rFonts w:eastAsiaTheme="minorHAnsi"/>
          <w:sz w:val="28"/>
          <w:szCs w:val="28"/>
          <w:lang w:val="en-US"/>
        </w:rPr>
        <w:t xml:space="preserve"> </w:t>
      </w:r>
      <w:r w:rsidRPr="00D55FEB">
        <w:rPr>
          <w:sz w:val="28"/>
          <w:szCs w:val="28"/>
          <w:lang w:val="en-US"/>
        </w:rPr>
        <w:t xml:space="preserve">determines that the municipalities are obliged to designate </w:t>
      </w:r>
      <w:r w:rsidR="007B33EC">
        <w:rPr>
          <w:sz w:val="28"/>
          <w:szCs w:val="28"/>
          <w:lang w:val="en-US"/>
        </w:rPr>
        <w:t>a</w:t>
      </w:r>
      <w:r w:rsidR="007B33EC" w:rsidRPr="00D55FEB">
        <w:rPr>
          <w:sz w:val="28"/>
          <w:szCs w:val="28"/>
          <w:lang w:val="en-US"/>
        </w:rPr>
        <w:t xml:space="preserve"> </w:t>
      </w:r>
      <w:r w:rsidRPr="00D55FEB">
        <w:rPr>
          <w:sz w:val="28"/>
          <w:szCs w:val="28"/>
          <w:lang w:val="en-US"/>
        </w:rPr>
        <w:t>relevant unit or official to coordinate and report on the implementation of this law, and defines the Office for Good Governance (OGG) as the institution responsible for implementation of this law, which means that the officials for human rights in the municipalities would henceforth report to the OGG.</w:t>
      </w:r>
    </w:p>
    <w:p w14:paraId="7D4628F2" w14:textId="7675B823" w:rsidR="00C96F87" w:rsidRPr="00D55FEB" w:rsidRDefault="00957620">
      <w:pPr>
        <w:jc w:val="both"/>
        <w:rPr>
          <w:rFonts w:eastAsiaTheme="minorHAnsi"/>
          <w:sz w:val="28"/>
          <w:szCs w:val="28"/>
          <w:lang w:val="en-US"/>
        </w:rPr>
      </w:pPr>
      <w:r w:rsidRPr="00D55FEB">
        <w:rPr>
          <w:rFonts w:eastAsiaTheme="minorHAnsi"/>
          <w:sz w:val="28"/>
          <w:szCs w:val="28"/>
          <w:lang w:val="en-US"/>
        </w:rPr>
        <w:t xml:space="preserve">However, this has not only complicated the </w:t>
      </w:r>
      <w:r w:rsidR="007B33EC" w:rsidRPr="006257E8">
        <w:rPr>
          <w:rFonts w:eastAsiaTheme="minorHAnsi"/>
          <w:sz w:val="28"/>
          <w:szCs w:val="28"/>
          <w:lang w:val="en-US"/>
        </w:rPr>
        <w:t xml:space="preserve">municipalities </w:t>
      </w:r>
      <w:r w:rsidR="007B33EC" w:rsidRPr="00193B69">
        <w:rPr>
          <w:rFonts w:eastAsiaTheme="minorHAnsi"/>
          <w:sz w:val="28"/>
          <w:szCs w:val="28"/>
          <w:lang w:val="en-US"/>
        </w:rPr>
        <w:t xml:space="preserve">reporting </w:t>
      </w:r>
      <w:r w:rsidRPr="00D55FEB">
        <w:rPr>
          <w:rFonts w:eastAsiaTheme="minorHAnsi"/>
          <w:sz w:val="28"/>
          <w:szCs w:val="28"/>
          <w:lang w:val="en-US"/>
        </w:rPr>
        <w:t xml:space="preserve">lines </w:t>
      </w:r>
      <w:r w:rsidR="007B33EC">
        <w:rPr>
          <w:rFonts w:eastAsiaTheme="minorHAnsi"/>
          <w:sz w:val="28"/>
          <w:szCs w:val="28"/>
          <w:lang w:val="en-US"/>
        </w:rPr>
        <w:t>t</w:t>
      </w:r>
      <w:r w:rsidRPr="00D55FEB">
        <w:rPr>
          <w:rFonts w:eastAsiaTheme="minorHAnsi"/>
          <w:sz w:val="28"/>
          <w:szCs w:val="28"/>
          <w:lang w:val="en-US"/>
        </w:rPr>
        <w:t xml:space="preserve">o the central level, but has also complicated the </w:t>
      </w:r>
      <w:r w:rsidR="003C32BE" w:rsidRPr="000E41F8">
        <w:rPr>
          <w:rFonts w:eastAsiaTheme="minorHAnsi"/>
          <w:sz w:val="28"/>
          <w:szCs w:val="28"/>
          <w:lang w:val="en-US"/>
        </w:rPr>
        <w:t xml:space="preserve">organization </w:t>
      </w:r>
      <w:r w:rsidRPr="00D55FEB">
        <w:rPr>
          <w:rFonts w:eastAsiaTheme="minorHAnsi"/>
          <w:sz w:val="28"/>
          <w:szCs w:val="28"/>
          <w:lang w:val="en-US"/>
        </w:rPr>
        <w:t xml:space="preserve">forms and the way these structures operate in municipalities. Based on </w:t>
      </w:r>
      <w:r w:rsidR="003C32BE">
        <w:rPr>
          <w:rFonts w:eastAsiaTheme="minorHAnsi"/>
          <w:sz w:val="28"/>
          <w:szCs w:val="28"/>
          <w:lang w:val="en-US"/>
        </w:rPr>
        <w:t>responses</w:t>
      </w:r>
      <w:r w:rsidRPr="00D55FEB">
        <w:rPr>
          <w:rFonts w:eastAsiaTheme="minorHAnsi"/>
          <w:sz w:val="28"/>
          <w:szCs w:val="28"/>
          <w:lang w:val="en-US"/>
        </w:rPr>
        <w:t xml:space="preserve"> received through questionnaires from human rights units in 24 municipalities, the municipality of Peja does not have a human rights or gender equality unit, but there is only one gender equality officer, who is in contact with the Mayor within the municipality. The municipality of Sht</w:t>
      </w:r>
      <w:r w:rsidR="007B33EC">
        <w:rPr>
          <w:rFonts w:eastAsiaTheme="minorHAnsi"/>
          <w:sz w:val="28"/>
          <w:szCs w:val="28"/>
          <w:lang w:val="en-US"/>
        </w:rPr>
        <w:t>e</w:t>
      </w:r>
      <w:r w:rsidRPr="00D55FEB">
        <w:rPr>
          <w:rFonts w:eastAsiaTheme="minorHAnsi"/>
          <w:sz w:val="28"/>
          <w:szCs w:val="28"/>
          <w:lang w:val="en-US"/>
        </w:rPr>
        <w:t>rpca also does not have a human rights unit, nor has it declared that there is any official for human rights or gender equality in the municipality. O</w:t>
      </w:r>
      <w:r w:rsidR="003C32BE">
        <w:rPr>
          <w:rFonts w:eastAsiaTheme="minorHAnsi"/>
          <w:sz w:val="28"/>
          <w:szCs w:val="28"/>
          <w:lang w:val="en-US"/>
        </w:rPr>
        <w:t>ut of</w:t>
      </w:r>
      <w:r w:rsidRPr="00D55FEB">
        <w:rPr>
          <w:rFonts w:eastAsiaTheme="minorHAnsi"/>
          <w:sz w:val="28"/>
          <w:szCs w:val="28"/>
          <w:lang w:val="en-US"/>
        </w:rPr>
        <w:t xml:space="preserve"> 22 </w:t>
      </w:r>
      <w:r w:rsidR="003C32BE" w:rsidRPr="00DA57C0">
        <w:rPr>
          <w:rFonts w:eastAsiaTheme="minorHAnsi"/>
          <w:sz w:val="28"/>
          <w:szCs w:val="28"/>
          <w:lang w:val="en-US"/>
        </w:rPr>
        <w:t xml:space="preserve">other </w:t>
      </w:r>
      <w:r w:rsidRPr="00D55FEB">
        <w:rPr>
          <w:rFonts w:eastAsiaTheme="minorHAnsi"/>
          <w:sz w:val="28"/>
          <w:szCs w:val="28"/>
          <w:lang w:val="en-US"/>
        </w:rPr>
        <w:t>municipalities, most of them (about 16) have declared that they have human rights units, three (3) others have declared that they have gender equality</w:t>
      </w:r>
      <w:r w:rsidR="003C32BE">
        <w:rPr>
          <w:rFonts w:eastAsiaTheme="minorHAnsi"/>
          <w:sz w:val="28"/>
          <w:szCs w:val="28"/>
          <w:lang w:val="en-US"/>
        </w:rPr>
        <w:t xml:space="preserve"> </w:t>
      </w:r>
      <w:r w:rsidR="003C32BE" w:rsidRPr="00DA57C0">
        <w:rPr>
          <w:rFonts w:eastAsiaTheme="minorHAnsi"/>
          <w:sz w:val="28"/>
          <w:szCs w:val="28"/>
          <w:lang w:val="en-US"/>
        </w:rPr>
        <w:t>offices</w:t>
      </w:r>
      <w:r w:rsidRPr="00D55FEB">
        <w:rPr>
          <w:rFonts w:eastAsiaTheme="minorHAnsi"/>
          <w:sz w:val="28"/>
          <w:szCs w:val="28"/>
          <w:lang w:val="en-US"/>
        </w:rPr>
        <w:t>.</w:t>
      </w:r>
      <w:bookmarkStart w:id="27" w:name="_Hlk125743603"/>
      <w:bookmarkEnd w:id="27"/>
    </w:p>
    <w:p w14:paraId="079DC29B" w14:textId="1D26205C" w:rsidR="00C96F87" w:rsidRPr="00D55FEB" w:rsidRDefault="00957620">
      <w:pPr>
        <w:jc w:val="both"/>
        <w:rPr>
          <w:rFonts w:eastAsiaTheme="minorHAnsi"/>
          <w:sz w:val="28"/>
          <w:szCs w:val="28"/>
          <w:lang w:val="en-US"/>
        </w:rPr>
      </w:pPr>
      <w:r w:rsidRPr="00D55FEB">
        <w:rPr>
          <w:rFonts w:eastAsiaTheme="minorHAnsi"/>
          <w:b/>
          <w:bCs/>
          <w:sz w:val="28"/>
          <w:szCs w:val="28"/>
          <w:lang w:val="en-US"/>
        </w:rPr>
        <w:t>Table 10</w:t>
      </w:r>
      <w:r w:rsidRPr="00D55FEB">
        <w:rPr>
          <w:rFonts w:eastAsiaTheme="minorHAnsi"/>
          <w:sz w:val="28"/>
          <w:szCs w:val="28"/>
          <w:lang w:val="en-US"/>
        </w:rPr>
        <w:t>: Human rights/gender equality units in 24 municipalities</w:t>
      </w:r>
    </w:p>
    <w:tbl>
      <w:tblPr>
        <w:tblW w:w="11132" w:type="dxa"/>
        <w:tblLook w:val="04A0" w:firstRow="1" w:lastRow="0" w:firstColumn="1" w:lastColumn="0" w:noHBand="0" w:noVBand="1"/>
      </w:tblPr>
      <w:tblGrid>
        <w:gridCol w:w="626"/>
        <w:gridCol w:w="2711"/>
        <w:gridCol w:w="3948"/>
        <w:gridCol w:w="1197"/>
        <w:gridCol w:w="1053"/>
        <w:gridCol w:w="1077"/>
        <w:gridCol w:w="607"/>
      </w:tblGrid>
      <w:tr w:rsidR="00C96F87" w14:paraId="4F64B4D6" w14:textId="77777777" w:rsidTr="00D55FEB">
        <w:trPr>
          <w:gridAfter w:val="1"/>
          <w:wAfter w:w="607" w:type="dxa"/>
          <w:trHeight w:val="450"/>
        </w:trPr>
        <w:tc>
          <w:tcPr>
            <w:tcW w:w="626" w:type="dxa"/>
            <w:vMerge w:val="restart"/>
            <w:tcBorders>
              <w:top w:val="single" w:sz="4" w:space="0" w:color="auto"/>
              <w:left w:val="single" w:sz="4" w:space="0" w:color="auto"/>
              <w:bottom w:val="single" w:sz="4" w:space="0" w:color="000000"/>
              <w:right w:val="nil"/>
            </w:tcBorders>
            <w:shd w:val="clear" w:color="000000" w:fill="E7E6E6"/>
            <w:noWrap/>
            <w:vAlign w:val="center"/>
            <w:hideMark/>
          </w:tcPr>
          <w:p w14:paraId="4A3F5CFF"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No.</w:t>
            </w:r>
          </w:p>
        </w:tc>
        <w:tc>
          <w:tcPr>
            <w:tcW w:w="2711" w:type="dxa"/>
            <w:vMerge w:val="restart"/>
            <w:tcBorders>
              <w:top w:val="single" w:sz="4" w:space="0" w:color="auto"/>
              <w:left w:val="nil"/>
              <w:bottom w:val="single" w:sz="4" w:space="0" w:color="000000"/>
              <w:right w:val="single" w:sz="4" w:space="0" w:color="auto"/>
            </w:tcBorders>
            <w:shd w:val="clear" w:color="000000" w:fill="E7E6E6"/>
            <w:noWrap/>
            <w:vAlign w:val="center"/>
            <w:hideMark/>
          </w:tcPr>
          <w:p w14:paraId="7BDF6E50"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Municipality</w:t>
            </w:r>
          </w:p>
        </w:tc>
        <w:tc>
          <w:tcPr>
            <w:tcW w:w="3948" w:type="dxa"/>
            <w:vMerge w:val="restart"/>
            <w:tcBorders>
              <w:top w:val="single" w:sz="4" w:space="0" w:color="auto"/>
              <w:left w:val="single" w:sz="4" w:space="0" w:color="auto"/>
              <w:bottom w:val="single" w:sz="4" w:space="0" w:color="000000"/>
              <w:right w:val="single" w:sz="4" w:space="0" w:color="auto"/>
            </w:tcBorders>
            <w:shd w:val="clear" w:color="000000" w:fill="E7E6E6"/>
            <w:hideMark/>
          </w:tcPr>
          <w:p w14:paraId="4597DE6F"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Structure responsible for human rights/gender equality</w:t>
            </w:r>
          </w:p>
        </w:tc>
        <w:tc>
          <w:tcPr>
            <w:tcW w:w="1197" w:type="dxa"/>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14:paraId="6E3D2D66" w14:textId="4EA8087B"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Is there a leader?</w:t>
            </w:r>
          </w:p>
        </w:tc>
        <w:tc>
          <w:tcPr>
            <w:tcW w:w="1053" w:type="dxa"/>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14:paraId="3C03A388"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Coef.</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14:paraId="72A56D72"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 xml:space="preserve">Gender </w:t>
            </w:r>
          </w:p>
        </w:tc>
      </w:tr>
      <w:tr w:rsidR="00C96F87" w14:paraId="22DDC0DC" w14:textId="77777777">
        <w:trPr>
          <w:trHeight w:val="420"/>
        </w:trPr>
        <w:tc>
          <w:tcPr>
            <w:tcW w:w="626" w:type="dxa"/>
            <w:vMerge/>
            <w:tcBorders>
              <w:top w:val="single" w:sz="4" w:space="0" w:color="auto"/>
              <w:left w:val="single" w:sz="4" w:space="0" w:color="auto"/>
              <w:bottom w:val="single" w:sz="4" w:space="0" w:color="000000"/>
              <w:right w:val="nil"/>
            </w:tcBorders>
            <w:vAlign w:val="center"/>
            <w:hideMark/>
          </w:tcPr>
          <w:p w14:paraId="657A4A7C" w14:textId="77777777" w:rsidR="00C96F87" w:rsidRPr="00D55FEB" w:rsidRDefault="00C96F87">
            <w:pPr>
              <w:spacing w:after="0" w:line="240" w:lineRule="auto"/>
              <w:rPr>
                <w:rFonts w:ascii="Calibri" w:eastAsia="Times New Roman" w:hAnsi="Calibri" w:cs="Calibri"/>
                <w:b/>
                <w:bCs/>
                <w:color w:val="000000"/>
                <w:sz w:val="28"/>
                <w:szCs w:val="28"/>
                <w:lang w:val="en-US"/>
              </w:rPr>
            </w:pPr>
          </w:p>
        </w:tc>
        <w:tc>
          <w:tcPr>
            <w:tcW w:w="2711" w:type="dxa"/>
            <w:vMerge/>
            <w:tcBorders>
              <w:top w:val="single" w:sz="4" w:space="0" w:color="auto"/>
              <w:left w:val="nil"/>
              <w:bottom w:val="single" w:sz="4" w:space="0" w:color="000000"/>
              <w:right w:val="single" w:sz="4" w:space="0" w:color="auto"/>
            </w:tcBorders>
            <w:vAlign w:val="center"/>
            <w:hideMark/>
          </w:tcPr>
          <w:p w14:paraId="1F886199" w14:textId="77777777" w:rsidR="00C96F87" w:rsidRPr="00D55FEB" w:rsidRDefault="00C96F87">
            <w:pPr>
              <w:spacing w:after="0" w:line="240" w:lineRule="auto"/>
              <w:rPr>
                <w:rFonts w:ascii="Calibri" w:eastAsia="Times New Roman" w:hAnsi="Calibri" w:cs="Calibri"/>
                <w:b/>
                <w:bCs/>
                <w:color w:val="000000"/>
                <w:sz w:val="28"/>
                <w:szCs w:val="28"/>
                <w:lang w:val="en-US"/>
              </w:rPr>
            </w:pPr>
          </w:p>
        </w:tc>
        <w:tc>
          <w:tcPr>
            <w:tcW w:w="3948" w:type="dxa"/>
            <w:vMerge/>
            <w:tcBorders>
              <w:top w:val="single" w:sz="4" w:space="0" w:color="auto"/>
              <w:left w:val="single" w:sz="4" w:space="0" w:color="auto"/>
              <w:bottom w:val="single" w:sz="4" w:space="0" w:color="000000"/>
              <w:right w:val="single" w:sz="4" w:space="0" w:color="auto"/>
            </w:tcBorders>
            <w:vAlign w:val="center"/>
            <w:hideMark/>
          </w:tcPr>
          <w:p w14:paraId="4E14E94C" w14:textId="77777777" w:rsidR="00C96F87" w:rsidRPr="00D55FEB" w:rsidRDefault="00C96F87">
            <w:pPr>
              <w:spacing w:after="0" w:line="240" w:lineRule="auto"/>
              <w:rPr>
                <w:rFonts w:ascii="Calibri" w:eastAsia="Times New Roman" w:hAnsi="Calibri" w:cs="Calibri"/>
                <w:b/>
                <w:bCs/>
                <w:color w:val="000000"/>
                <w:sz w:val="28"/>
                <w:szCs w:val="28"/>
                <w:lang w:val="en-US"/>
              </w:rPr>
            </w:pPr>
          </w:p>
        </w:tc>
        <w:tc>
          <w:tcPr>
            <w:tcW w:w="1197" w:type="dxa"/>
            <w:vMerge/>
            <w:tcBorders>
              <w:top w:val="single" w:sz="4" w:space="0" w:color="auto"/>
              <w:left w:val="single" w:sz="4" w:space="0" w:color="auto"/>
              <w:bottom w:val="single" w:sz="4" w:space="0" w:color="000000"/>
              <w:right w:val="single" w:sz="4" w:space="0" w:color="auto"/>
            </w:tcBorders>
            <w:vAlign w:val="center"/>
            <w:hideMark/>
          </w:tcPr>
          <w:p w14:paraId="1346E3BA" w14:textId="77777777" w:rsidR="00C96F87" w:rsidRPr="00D55FEB" w:rsidRDefault="00C96F87">
            <w:pPr>
              <w:spacing w:after="0" w:line="240" w:lineRule="auto"/>
              <w:rPr>
                <w:rFonts w:ascii="Calibri" w:eastAsia="Times New Roman" w:hAnsi="Calibri" w:cs="Calibri"/>
                <w:b/>
                <w:bCs/>
                <w:color w:val="000000"/>
                <w:sz w:val="28"/>
                <w:szCs w:val="28"/>
                <w:lang w:val="en-US"/>
              </w:rPr>
            </w:pPr>
          </w:p>
        </w:tc>
        <w:tc>
          <w:tcPr>
            <w:tcW w:w="1053" w:type="dxa"/>
            <w:vMerge/>
            <w:tcBorders>
              <w:top w:val="single" w:sz="4" w:space="0" w:color="auto"/>
              <w:left w:val="single" w:sz="4" w:space="0" w:color="auto"/>
              <w:bottom w:val="single" w:sz="4" w:space="0" w:color="000000"/>
              <w:right w:val="single" w:sz="4" w:space="0" w:color="auto"/>
            </w:tcBorders>
            <w:vAlign w:val="center"/>
            <w:hideMark/>
          </w:tcPr>
          <w:p w14:paraId="219B0541" w14:textId="77777777" w:rsidR="00C96F87" w:rsidRPr="00D55FEB" w:rsidRDefault="00C96F87">
            <w:pPr>
              <w:spacing w:after="0" w:line="240" w:lineRule="auto"/>
              <w:rPr>
                <w:rFonts w:ascii="Calibri" w:eastAsia="Times New Roman" w:hAnsi="Calibri" w:cs="Calibri"/>
                <w:b/>
                <w:bCs/>
                <w:color w:val="000000"/>
                <w:sz w:val="28"/>
                <w:szCs w:val="28"/>
                <w:lang w:val="en-US"/>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5325484F" w14:textId="77777777" w:rsidR="00C96F87" w:rsidRPr="00D55FEB" w:rsidRDefault="00C96F87">
            <w:pPr>
              <w:spacing w:after="0" w:line="240" w:lineRule="auto"/>
              <w:rPr>
                <w:rFonts w:ascii="Calibri" w:eastAsia="Times New Roman" w:hAnsi="Calibri" w:cs="Calibri"/>
                <w:b/>
                <w:bCs/>
                <w:color w:val="000000"/>
                <w:sz w:val="28"/>
                <w:szCs w:val="28"/>
                <w:lang w:val="en-US"/>
              </w:rPr>
            </w:pPr>
          </w:p>
        </w:tc>
        <w:tc>
          <w:tcPr>
            <w:tcW w:w="607" w:type="dxa"/>
            <w:tcBorders>
              <w:top w:val="nil"/>
              <w:left w:val="nil"/>
              <w:bottom w:val="nil"/>
              <w:right w:val="nil"/>
            </w:tcBorders>
            <w:shd w:val="clear" w:color="auto" w:fill="auto"/>
            <w:noWrap/>
            <w:vAlign w:val="bottom"/>
            <w:hideMark/>
          </w:tcPr>
          <w:p w14:paraId="5853D34B" w14:textId="77777777" w:rsidR="00C96F87" w:rsidRPr="00D55FEB" w:rsidRDefault="00C96F87">
            <w:pPr>
              <w:spacing w:after="0" w:line="240" w:lineRule="auto"/>
              <w:jc w:val="center"/>
              <w:rPr>
                <w:rFonts w:ascii="Calibri" w:eastAsia="Times New Roman" w:hAnsi="Calibri" w:cs="Calibri"/>
                <w:b/>
                <w:bCs/>
                <w:color w:val="000000"/>
                <w:sz w:val="28"/>
                <w:szCs w:val="28"/>
                <w:lang w:val="en-US"/>
              </w:rPr>
            </w:pPr>
          </w:p>
        </w:tc>
      </w:tr>
      <w:tr w:rsidR="00C96F87" w14:paraId="38F516C8"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303C7EE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2711" w:type="dxa"/>
            <w:tcBorders>
              <w:top w:val="nil"/>
              <w:left w:val="nil"/>
              <w:bottom w:val="single" w:sz="4" w:space="0" w:color="auto"/>
              <w:right w:val="single" w:sz="4" w:space="0" w:color="auto"/>
            </w:tcBorders>
            <w:shd w:val="clear" w:color="auto" w:fill="auto"/>
            <w:noWrap/>
            <w:vAlign w:val="center"/>
            <w:hideMark/>
          </w:tcPr>
          <w:p w14:paraId="1BDC581B" w14:textId="60FBE23F"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Pej</w:t>
            </w:r>
            <w:r w:rsidR="00497E7E">
              <w:rPr>
                <w:rFonts w:ascii="Calibri" w:eastAsia="Times New Roman" w:hAnsi="Calibri" w:cs="Calibri"/>
                <w:color w:val="000000"/>
                <w:sz w:val="28"/>
                <w:szCs w:val="28"/>
                <w:lang w:val="en-US"/>
              </w:rPr>
              <w:t>a</w:t>
            </w:r>
          </w:p>
        </w:tc>
        <w:tc>
          <w:tcPr>
            <w:tcW w:w="3948" w:type="dxa"/>
            <w:tcBorders>
              <w:top w:val="nil"/>
              <w:left w:val="nil"/>
              <w:bottom w:val="single" w:sz="4" w:space="0" w:color="auto"/>
              <w:right w:val="single" w:sz="4" w:space="0" w:color="auto"/>
            </w:tcBorders>
            <w:shd w:val="clear" w:color="auto" w:fill="auto"/>
            <w:noWrap/>
            <w:vAlign w:val="center"/>
            <w:hideMark/>
          </w:tcPr>
          <w:p w14:paraId="6F2CB98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197" w:type="dxa"/>
            <w:tcBorders>
              <w:top w:val="nil"/>
              <w:left w:val="nil"/>
              <w:bottom w:val="single" w:sz="4" w:space="0" w:color="auto"/>
              <w:right w:val="single" w:sz="4" w:space="0" w:color="auto"/>
            </w:tcBorders>
            <w:shd w:val="clear" w:color="auto" w:fill="auto"/>
            <w:noWrap/>
            <w:vAlign w:val="center"/>
            <w:hideMark/>
          </w:tcPr>
          <w:p w14:paraId="21D6795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3BF8C2E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515A3E1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607" w:type="dxa"/>
            <w:vAlign w:val="center"/>
            <w:hideMark/>
          </w:tcPr>
          <w:p w14:paraId="0E0D8D5E"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5D95F9AB"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D77C30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2711" w:type="dxa"/>
            <w:tcBorders>
              <w:top w:val="nil"/>
              <w:left w:val="nil"/>
              <w:bottom w:val="single" w:sz="4" w:space="0" w:color="auto"/>
              <w:right w:val="single" w:sz="4" w:space="0" w:color="auto"/>
            </w:tcBorders>
            <w:shd w:val="clear" w:color="auto" w:fill="auto"/>
            <w:noWrap/>
            <w:vAlign w:val="center"/>
            <w:hideMark/>
          </w:tcPr>
          <w:p w14:paraId="66810116" w14:textId="3A238625"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Deçan</w:t>
            </w:r>
          </w:p>
        </w:tc>
        <w:tc>
          <w:tcPr>
            <w:tcW w:w="3948" w:type="dxa"/>
            <w:tcBorders>
              <w:top w:val="nil"/>
              <w:left w:val="nil"/>
              <w:bottom w:val="single" w:sz="4" w:space="0" w:color="auto"/>
              <w:right w:val="single" w:sz="4" w:space="0" w:color="auto"/>
            </w:tcBorders>
            <w:shd w:val="clear" w:color="auto" w:fill="auto"/>
            <w:noWrap/>
            <w:vAlign w:val="center"/>
            <w:hideMark/>
          </w:tcPr>
          <w:p w14:paraId="7E138F44"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Office for Gender Equality</w:t>
            </w:r>
          </w:p>
        </w:tc>
        <w:tc>
          <w:tcPr>
            <w:tcW w:w="1197" w:type="dxa"/>
            <w:tcBorders>
              <w:top w:val="nil"/>
              <w:left w:val="nil"/>
              <w:bottom w:val="single" w:sz="4" w:space="0" w:color="auto"/>
              <w:right w:val="single" w:sz="4" w:space="0" w:color="auto"/>
            </w:tcBorders>
            <w:shd w:val="clear" w:color="auto" w:fill="auto"/>
            <w:noWrap/>
            <w:vAlign w:val="center"/>
            <w:hideMark/>
          </w:tcPr>
          <w:p w14:paraId="4F6C219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025130F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7.5</w:t>
            </w:r>
          </w:p>
        </w:tc>
        <w:tc>
          <w:tcPr>
            <w:tcW w:w="990" w:type="dxa"/>
            <w:tcBorders>
              <w:top w:val="nil"/>
              <w:left w:val="nil"/>
              <w:bottom w:val="single" w:sz="4" w:space="0" w:color="auto"/>
              <w:right w:val="single" w:sz="4" w:space="0" w:color="auto"/>
            </w:tcBorders>
            <w:shd w:val="clear" w:color="auto" w:fill="auto"/>
            <w:noWrap/>
            <w:vAlign w:val="center"/>
            <w:hideMark/>
          </w:tcPr>
          <w:p w14:paraId="7FD0336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w:t>
            </w:r>
          </w:p>
        </w:tc>
        <w:tc>
          <w:tcPr>
            <w:tcW w:w="607" w:type="dxa"/>
            <w:vAlign w:val="center"/>
            <w:hideMark/>
          </w:tcPr>
          <w:p w14:paraId="715178D8"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00DB9B70"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D97F10E"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3</w:t>
            </w:r>
          </w:p>
        </w:tc>
        <w:tc>
          <w:tcPr>
            <w:tcW w:w="2711" w:type="dxa"/>
            <w:tcBorders>
              <w:top w:val="nil"/>
              <w:left w:val="nil"/>
              <w:bottom w:val="single" w:sz="4" w:space="0" w:color="auto"/>
              <w:right w:val="single" w:sz="4" w:space="0" w:color="auto"/>
            </w:tcBorders>
            <w:shd w:val="clear" w:color="auto" w:fill="auto"/>
            <w:noWrap/>
            <w:vAlign w:val="center"/>
            <w:hideMark/>
          </w:tcPr>
          <w:p w14:paraId="2907A16B" w14:textId="7FDE0B8F"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Lipjan</w:t>
            </w:r>
          </w:p>
        </w:tc>
        <w:tc>
          <w:tcPr>
            <w:tcW w:w="3948" w:type="dxa"/>
            <w:tcBorders>
              <w:top w:val="nil"/>
              <w:left w:val="nil"/>
              <w:bottom w:val="single" w:sz="4" w:space="0" w:color="auto"/>
              <w:right w:val="single" w:sz="4" w:space="0" w:color="auto"/>
            </w:tcBorders>
            <w:shd w:val="clear" w:color="auto" w:fill="auto"/>
            <w:noWrap/>
            <w:vAlign w:val="center"/>
            <w:hideMark/>
          </w:tcPr>
          <w:p w14:paraId="24C85EF6" w14:textId="77777777"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Unit for human rights and gender equality</w:t>
            </w:r>
          </w:p>
        </w:tc>
        <w:tc>
          <w:tcPr>
            <w:tcW w:w="1197" w:type="dxa"/>
            <w:tcBorders>
              <w:top w:val="nil"/>
              <w:left w:val="nil"/>
              <w:bottom w:val="single" w:sz="4" w:space="0" w:color="auto"/>
              <w:right w:val="single" w:sz="4" w:space="0" w:color="auto"/>
            </w:tcBorders>
            <w:shd w:val="clear" w:color="auto" w:fill="auto"/>
            <w:noWrap/>
            <w:vAlign w:val="center"/>
            <w:hideMark/>
          </w:tcPr>
          <w:p w14:paraId="35EFDC15"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4DDAEDDD"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7.5</w:t>
            </w:r>
          </w:p>
        </w:tc>
        <w:tc>
          <w:tcPr>
            <w:tcW w:w="990" w:type="dxa"/>
            <w:tcBorders>
              <w:top w:val="nil"/>
              <w:left w:val="nil"/>
              <w:bottom w:val="single" w:sz="4" w:space="0" w:color="auto"/>
              <w:right w:val="single" w:sz="4" w:space="0" w:color="auto"/>
            </w:tcBorders>
            <w:shd w:val="clear" w:color="auto" w:fill="auto"/>
            <w:noWrap/>
            <w:vAlign w:val="center"/>
            <w:hideMark/>
          </w:tcPr>
          <w:p w14:paraId="62E42820"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F</w:t>
            </w:r>
          </w:p>
        </w:tc>
        <w:tc>
          <w:tcPr>
            <w:tcW w:w="607" w:type="dxa"/>
            <w:vAlign w:val="center"/>
            <w:hideMark/>
          </w:tcPr>
          <w:p w14:paraId="65E44298"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03790B84"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3E6BF7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2711" w:type="dxa"/>
            <w:tcBorders>
              <w:top w:val="nil"/>
              <w:left w:val="nil"/>
              <w:bottom w:val="single" w:sz="4" w:space="0" w:color="auto"/>
              <w:right w:val="single" w:sz="4" w:space="0" w:color="auto"/>
            </w:tcBorders>
            <w:shd w:val="clear" w:color="auto" w:fill="auto"/>
            <w:noWrap/>
            <w:vAlign w:val="center"/>
            <w:hideMark/>
          </w:tcPr>
          <w:p w14:paraId="464C701B" w14:textId="453A76FE" w:rsidR="00C96F87" w:rsidRPr="00D55FEB" w:rsidRDefault="00957620" w:rsidP="008F569C">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Fush</w:t>
            </w:r>
            <w:r w:rsidR="00497E7E">
              <w:rPr>
                <w:rFonts w:ascii="Calibri" w:eastAsia="Times New Roman" w:hAnsi="Calibri" w:cs="Calibri"/>
                <w:color w:val="000000"/>
                <w:sz w:val="28"/>
                <w:szCs w:val="28"/>
                <w:lang w:val="en-US"/>
              </w:rPr>
              <w:t>e</w:t>
            </w:r>
            <w:r w:rsidRPr="00D55FEB">
              <w:rPr>
                <w:rFonts w:ascii="Calibri" w:eastAsia="Times New Roman" w:hAnsi="Calibri" w:cs="Calibri"/>
                <w:color w:val="000000"/>
                <w:sz w:val="28"/>
                <w:szCs w:val="28"/>
                <w:lang w:val="en-US"/>
              </w:rPr>
              <w:t xml:space="preserve"> Kosov</w:t>
            </w:r>
            <w:r w:rsidR="00497E7E">
              <w:rPr>
                <w:rFonts w:ascii="Calibri" w:eastAsia="Times New Roman" w:hAnsi="Calibri" w:cs="Calibri"/>
                <w:color w:val="000000"/>
                <w:sz w:val="28"/>
                <w:szCs w:val="28"/>
                <w:lang w:val="en-US"/>
              </w:rPr>
              <w:t>o</w:t>
            </w:r>
          </w:p>
        </w:tc>
        <w:tc>
          <w:tcPr>
            <w:tcW w:w="3948" w:type="dxa"/>
            <w:tcBorders>
              <w:top w:val="nil"/>
              <w:left w:val="nil"/>
              <w:bottom w:val="single" w:sz="4" w:space="0" w:color="auto"/>
              <w:right w:val="single" w:sz="4" w:space="0" w:color="auto"/>
            </w:tcBorders>
            <w:shd w:val="clear" w:color="auto" w:fill="auto"/>
            <w:noWrap/>
            <w:vAlign w:val="center"/>
            <w:hideMark/>
          </w:tcPr>
          <w:p w14:paraId="7D759766" w14:textId="77777777"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Unit for human rights and gender equality</w:t>
            </w:r>
          </w:p>
        </w:tc>
        <w:tc>
          <w:tcPr>
            <w:tcW w:w="1197" w:type="dxa"/>
            <w:tcBorders>
              <w:top w:val="nil"/>
              <w:left w:val="nil"/>
              <w:bottom w:val="single" w:sz="4" w:space="0" w:color="auto"/>
              <w:right w:val="single" w:sz="4" w:space="0" w:color="auto"/>
            </w:tcBorders>
            <w:shd w:val="clear" w:color="auto" w:fill="auto"/>
            <w:noWrap/>
            <w:vAlign w:val="center"/>
            <w:hideMark/>
          </w:tcPr>
          <w:p w14:paraId="233E31F9"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240FD22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w:t>
            </w:r>
          </w:p>
        </w:tc>
        <w:tc>
          <w:tcPr>
            <w:tcW w:w="990" w:type="dxa"/>
            <w:tcBorders>
              <w:top w:val="nil"/>
              <w:left w:val="nil"/>
              <w:bottom w:val="single" w:sz="4" w:space="0" w:color="auto"/>
              <w:right w:val="single" w:sz="4" w:space="0" w:color="auto"/>
            </w:tcBorders>
            <w:shd w:val="clear" w:color="auto" w:fill="auto"/>
            <w:noWrap/>
            <w:vAlign w:val="center"/>
            <w:hideMark/>
          </w:tcPr>
          <w:p w14:paraId="0DFD306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w:t>
            </w:r>
          </w:p>
        </w:tc>
        <w:tc>
          <w:tcPr>
            <w:tcW w:w="607" w:type="dxa"/>
            <w:vAlign w:val="center"/>
            <w:hideMark/>
          </w:tcPr>
          <w:p w14:paraId="4537A9C7"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333DE7F9"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5BB80B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w:t>
            </w:r>
          </w:p>
        </w:tc>
        <w:tc>
          <w:tcPr>
            <w:tcW w:w="2711" w:type="dxa"/>
            <w:tcBorders>
              <w:top w:val="nil"/>
              <w:left w:val="nil"/>
              <w:bottom w:val="single" w:sz="4" w:space="0" w:color="auto"/>
              <w:right w:val="single" w:sz="4" w:space="0" w:color="auto"/>
            </w:tcBorders>
            <w:shd w:val="clear" w:color="auto" w:fill="auto"/>
            <w:noWrap/>
            <w:vAlign w:val="center"/>
            <w:hideMark/>
          </w:tcPr>
          <w:p w14:paraId="154614C6" w14:textId="19341381" w:rsidR="00C96F87" w:rsidRPr="00D55FEB" w:rsidRDefault="00957620" w:rsidP="008F569C">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Prishtin</w:t>
            </w:r>
            <w:r w:rsidR="00497E7E">
              <w:rPr>
                <w:rFonts w:ascii="Calibri" w:eastAsia="Times New Roman" w:hAnsi="Calibri" w:cs="Calibri"/>
                <w:color w:val="000000"/>
                <w:sz w:val="28"/>
                <w:szCs w:val="28"/>
                <w:lang w:val="en-US"/>
              </w:rPr>
              <w:t>a</w:t>
            </w:r>
          </w:p>
        </w:tc>
        <w:tc>
          <w:tcPr>
            <w:tcW w:w="3948" w:type="dxa"/>
            <w:tcBorders>
              <w:top w:val="nil"/>
              <w:left w:val="nil"/>
              <w:bottom w:val="single" w:sz="4" w:space="0" w:color="auto"/>
              <w:right w:val="single" w:sz="4" w:space="0" w:color="auto"/>
            </w:tcBorders>
            <w:shd w:val="clear" w:color="auto" w:fill="auto"/>
            <w:noWrap/>
            <w:vAlign w:val="center"/>
            <w:hideMark/>
          </w:tcPr>
          <w:p w14:paraId="3C97A20F"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Sector for human rights and communities</w:t>
            </w:r>
          </w:p>
        </w:tc>
        <w:tc>
          <w:tcPr>
            <w:tcW w:w="1197" w:type="dxa"/>
            <w:tcBorders>
              <w:top w:val="nil"/>
              <w:left w:val="nil"/>
              <w:bottom w:val="single" w:sz="4" w:space="0" w:color="auto"/>
              <w:right w:val="single" w:sz="4" w:space="0" w:color="auto"/>
            </w:tcBorders>
            <w:shd w:val="clear" w:color="auto" w:fill="auto"/>
            <w:noWrap/>
            <w:vAlign w:val="center"/>
            <w:hideMark/>
          </w:tcPr>
          <w:p w14:paraId="2030E0C9"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0E2C2F8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8.5</w:t>
            </w:r>
          </w:p>
        </w:tc>
        <w:tc>
          <w:tcPr>
            <w:tcW w:w="990" w:type="dxa"/>
            <w:tcBorders>
              <w:top w:val="nil"/>
              <w:left w:val="nil"/>
              <w:bottom w:val="single" w:sz="4" w:space="0" w:color="auto"/>
              <w:right w:val="single" w:sz="4" w:space="0" w:color="auto"/>
            </w:tcBorders>
            <w:shd w:val="clear" w:color="auto" w:fill="auto"/>
            <w:noWrap/>
            <w:vAlign w:val="center"/>
            <w:hideMark/>
          </w:tcPr>
          <w:p w14:paraId="502708F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w:t>
            </w:r>
          </w:p>
        </w:tc>
        <w:tc>
          <w:tcPr>
            <w:tcW w:w="607" w:type="dxa"/>
            <w:vAlign w:val="center"/>
            <w:hideMark/>
          </w:tcPr>
          <w:p w14:paraId="049069F7"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47976050"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8F8FA9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6</w:t>
            </w:r>
          </w:p>
        </w:tc>
        <w:tc>
          <w:tcPr>
            <w:tcW w:w="2711" w:type="dxa"/>
            <w:tcBorders>
              <w:top w:val="nil"/>
              <w:left w:val="nil"/>
              <w:bottom w:val="single" w:sz="4" w:space="0" w:color="auto"/>
              <w:right w:val="single" w:sz="4" w:space="0" w:color="auto"/>
            </w:tcBorders>
            <w:shd w:val="clear" w:color="auto" w:fill="auto"/>
            <w:noWrap/>
            <w:vAlign w:val="center"/>
            <w:hideMark/>
          </w:tcPr>
          <w:p w14:paraId="32B38453" w14:textId="7DDCF1BC"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Obiliq</w:t>
            </w:r>
          </w:p>
        </w:tc>
        <w:tc>
          <w:tcPr>
            <w:tcW w:w="3948" w:type="dxa"/>
            <w:tcBorders>
              <w:top w:val="nil"/>
              <w:left w:val="nil"/>
              <w:bottom w:val="single" w:sz="4" w:space="0" w:color="auto"/>
              <w:right w:val="single" w:sz="4" w:space="0" w:color="auto"/>
            </w:tcBorders>
            <w:shd w:val="clear" w:color="auto" w:fill="auto"/>
            <w:noWrap/>
            <w:vAlign w:val="center"/>
            <w:hideMark/>
          </w:tcPr>
          <w:p w14:paraId="2BE82079"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Anti-discrimination and gender equality unit</w:t>
            </w:r>
          </w:p>
        </w:tc>
        <w:tc>
          <w:tcPr>
            <w:tcW w:w="1197" w:type="dxa"/>
            <w:tcBorders>
              <w:top w:val="nil"/>
              <w:left w:val="nil"/>
              <w:bottom w:val="single" w:sz="4" w:space="0" w:color="auto"/>
              <w:right w:val="single" w:sz="4" w:space="0" w:color="auto"/>
            </w:tcBorders>
            <w:shd w:val="clear" w:color="auto" w:fill="auto"/>
            <w:noWrap/>
            <w:vAlign w:val="center"/>
            <w:hideMark/>
          </w:tcPr>
          <w:p w14:paraId="03327DE7"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4314C66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7.5</w:t>
            </w:r>
          </w:p>
        </w:tc>
        <w:tc>
          <w:tcPr>
            <w:tcW w:w="990" w:type="dxa"/>
            <w:tcBorders>
              <w:top w:val="nil"/>
              <w:left w:val="nil"/>
              <w:bottom w:val="single" w:sz="4" w:space="0" w:color="auto"/>
              <w:right w:val="single" w:sz="4" w:space="0" w:color="auto"/>
            </w:tcBorders>
            <w:shd w:val="clear" w:color="auto" w:fill="auto"/>
            <w:noWrap/>
            <w:vAlign w:val="center"/>
            <w:hideMark/>
          </w:tcPr>
          <w:p w14:paraId="0F0B71A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w:t>
            </w:r>
          </w:p>
        </w:tc>
        <w:tc>
          <w:tcPr>
            <w:tcW w:w="607" w:type="dxa"/>
            <w:vAlign w:val="center"/>
            <w:hideMark/>
          </w:tcPr>
          <w:p w14:paraId="4514BCAF"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52F6DB9B"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556B5A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w:t>
            </w:r>
          </w:p>
        </w:tc>
        <w:tc>
          <w:tcPr>
            <w:tcW w:w="2711" w:type="dxa"/>
            <w:tcBorders>
              <w:top w:val="nil"/>
              <w:left w:val="nil"/>
              <w:bottom w:val="single" w:sz="4" w:space="0" w:color="auto"/>
              <w:right w:val="single" w:sz="4" w:space="0" w:color="auto"/>
            </w:tcBorders>
            <w:shd w:val="clear" w:color="auto" w:fill="auto"/>
            <w:noWrap/>
            <w:vAlign w:val="center"/>
            <w:hideMark/>
          </w:tcPr>
          <w:p w14:paraId="3A82AFCA" w14:textId="2032AA24"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Vushtrri</w:t>
            </w:r>
          </w:p>
        </w:tc>
        <w:tc>
          <w:tcPr>
            <w:tcW w:w="3948" w:type="dxa"/>
            <w:tcBorders>
              <w:top w:val="nil"/>
              <w:left w:val="nil"/>
              <w:bottom w:val="single" w:sz="4" w:space="0" w:color="auto"/>
              <w:right w:val="single" w:sz="4" w:space="0" w:color="auto"/>
            </w:tcBorders>
            <w:shd w:val="clear" w:color="auto" w:fill="auto"/>
            <w:noWrap/>
            <w:vAlign w:val="center"/>
            <w:hideMark/>
          </w:tcPr>
          <w:p w14:paraId="429EAB1B"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97" w:type="dxa"/>
            <w:tcBorders>
              <w:top w:val="nil"/>
              <w:left w:val="nil"/>
              <w:bottom w:val="single" w:sz="4" w:space="0" w:color="auto"/>
              <w:right w:val="single" w:sz="4" w:space="0" w:color="auto"/>
            </w:tcBorders>
            <w:shd w:val="clear" w:color="auto" w:fill="auto"/>
            <w:noWrap/>
            <w:vAlign w:val="center"/>
            <w:hideMark/>
          </w:tcPr>
          <w:p w14:paraId="5C16F2AA"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7768450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w:t>
            </w:r>
          </w:p>
        </w:tc>
        <w:tc>
          <w:tcPr>
            <w:tcW w:w="990" w:type="dxa"/>
            <w:tcBorders>
              <w:top w:val="nil"/>
              <w:left w:val="nil"/>
              <w:bottom w:val="single" w:sz="4" w:space="0" w:color="auto"/>
              <w:right w:val="single" w:sz="4" w:space="0" w:color="auto"/>
            </w:tcBorders>
            <w:shd w:val="clear" w:color="auto" w:fill="auto"/>
            <w:noWrap/>
            <w:vAlign w:val="center"/>
            <w:hideMark/>
          </w:tcPr>
          <w:p w14:paraId="762C7B7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w:t>
            </w:r>
          </w:p>
        </w:tc>
        <w:tc>
          <w:tcPr>
            <w:tcW w:w="607" w:type="dxa"/>
            <w:vAlign w:val="center"/>
            <w:hideMark/>
          </w:tcPr>
          <w:p w14:paraId="2388D241"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6A8E6A4B"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353BAE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w:t>
            </w:r>
          </w:p>
        </w:tc>
        <w:tc>
          <w:tcPr>
            <w:tcW w:w="2711" w:type="dxa"/>
            <w:tcBorders>
              <w:top w:val="nil"/>
              <w:left w:val="nil"/>
              <w:bottom w:val="single" w:sz="4" w:space="0" w:color="auto"/>
              <w:right w:val="single" w:sz="4" w:space="0" w:color="auto"/>
            </w:tcBorders>
            <w:shd w:val="clear" w:color="auto" w:fill="auto"/>
            <w:noWrap/>
            <w:vAlign w:val="center"/>
            <w:hideMark/>
          </w:tcPr>
          <w:p w14:paraId="1E35F17C" w14:textId="28BEA688"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Podujev</w:t>
            </w:r>
            <w:r w:rsidR="00497E7E">
              <w:rPr>
                <w:rFonts w:ascii="Calibri" w:eastAsia="Times New Roman" w:hAnsi="Calibri" w:cs="Calibri"/>
                <w:color w:val="000000"/>
                <w:sz w:val="28"/>
                <w:szCs w:val="28"/>
                <w:lang w:val="en-US"/>
              </w:rPr>
              <w:t>a</w:t>
            </w:r>
          </w:p>
        </w:tc>
        <w:tc>
          <w:tcPr>
            <w:tcW w:w="3948" w:type="dxa"/>
            <w:tcBorders>
              <w:top w:val="nil"/>
              <w:left w:val="nil"/>
              <w:bottom w:val="single" w:sz="4" w:space="0" w:color="auto"/>
              <w:right w:val="single" w:sz="4" w:space="0" w:color="auto"/>
            </w:tcBorders>
            <w:shd w:val="clear" w:color="auto" w:fill="auto"/>
            <w:noWrap/>
            <w:vAlign w:val="center"/>
            <w:hideMark/>
          </w:tcPr>
          <w:p w14:paraId="167DD30E"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97" w:type="dxa"/>
            <w:tcBorders>
              <w:top w:val="nil"/>
              <w:left w:val="nil"/>
              <w:bottom w:val="single" w:sz="4" w:space="0" w:color="auto"/>
              <w:right w:val="single" w:sz="4" w:space="0" w:color="auto"/>
            </w:tcBorders>
            <w:shd w:val="clear" w:color="auto" w:fill="auto"/>
            <w:noWrap/>
            <w:vAlign w:val="center"/>
            <w:hideMark/>
          </w:tcPr>
          <w:p w14:paraId="74166B9E"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1B2B7AB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w:t>
            </w:r>
          </w:p>
        </w:tc>
        <w:tc>
          <w:tcPr>
            <w:tcW w:w="990" w:type="dxa"/>
            <w:tcBorders>
              <w:top w:val="nil"/>
              <w:left w:val="nil"/>
              <w:bottom w:val="single" w:sz="4" w:space="0" w:color="auto"/>
              <w:right w:val="single" w:sz="4" w:space="0" w:color="auto"/>
            </w:tcBorders>
            <w:shd w:val="clear" w:color="auto" w:fill="auto"/>
            <w:noWrap/>
            <w:vAlign w:val="center"/>
            <w:hideMark/>
          </w:tcPr>
          <w:p w14:paraId="6E0EC08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w:t>
            </w:r>
          </w:p>
        </w:tc>
        <w:tc>
          <w:tcPr>
            <w:tcW w:w="607" w:type="dxa"/>
            <w:vAlign w:val="center"/>
            <w:hideMark/>
          </w:tcPr>
          <w:p w14:paraId="46FCC7EB"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5B662EA7"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490BCF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w:t>
            </w:r>
          </w:p>
        </w:tc>
        <w:tc>
          <w:tcPr>
            <w:tcW w:w="2711" w:type="dxa"/>
            <w:tcBorders>
              <w:top w:val="nil"/>
              <w:left w:val="nil"/>
              <w:bottom w:val="single" w:sz="4" w:space="0" w:color="auto"/>
              <w:right w:val="single" w:sz="4" w:space="0" w:color="auto"/>
            </w:tcBorders>
            <w:shd w:val="clear" w:color="auto" w:fill="auto"/>
            <w:noWrap/>
            <w:vAlign w:val="center"/>
            <w:hideMark/>
          </w:tcPr>
          <w:p w14:paraId="6FAE94B7" w14:textId="7A2C69F5"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Mitrovic</w:t>
            </w:r>
            <w:r w:rsidR="00497E7E">
              <w:rPr>
                <w:rFonts w:ascii="Calibri" w:eastAsia="Times New Roman" w:hAnsi="Calibri" w:cs="Calibri"/>
                <w:color w:val="000000"/>
                <w:sz w:val="28"/>
                <w:szCs w:val="28"/>
                <w:lang w:val="en-US"/>
              </w:rPr>
              <w:t>a</w:t>
            </w:r>
          </w:p>
        </w:tc>
        <w:tc>
          <w:tcPr>
            <w:tcW w:w="3948" w:type="dxa"/>
            <w:tcBorders>
              <w:top w:val="nil"/>
              <w:left w:val="nil"/>
              <w:bottom w:val="single" w:sz="4" w:space="0" w:color="auto"/>
              <w:right w:val="single" w:sz="4" w:space="0" w:color="auto"/>
            </w:tcBorders>
            <w:shd w:val="clear" w:color="auto" w:fill="auto"/>
            <w:noWrap/>
            <w:vAlign w:val="center"/>
            <w:hideMark/>
          </w:tcPr>
          <w:p w14:paraId="178C1EDA"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97" w:type="dxa"/>
            <w:tcBorders>
              <w:top w:val="nil"/>
              <w:left w:val="nil"/>
              <w:bottom w:val="single" w:sz="4" w:space="0" w:color="auto"/>
              <w:right w:val="single" w:sz="4" w:space="0" w:color="auto"/>
            </w:tcBorders>
            <w:shd w:val="clear" w:color="auto" w:fill="auto"/>
            <w:noWrap/>
            <w:vAlign w:val="center"/>
            <w:hideMark/>
          </w:tcPr>
          <w:p w14:paraId="75885A19"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0AF5672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8.5</w:t>
            </w:r>
          </w:p>
        </w:tc>
        <w:tc>
          <w:tcPr>
            <w:tcW w:w="990" w:type="dxa"/>
            <w:tcBorders>
              <w:top w:val="nil"/>
              <w:left w:val="nil"/>
              <w:bottom w:val="single" w:sz="4" w:space="0" w:color="auto"/>
              <w:right w:val="single" w:sz="4" w:space="0" w:color="auto"/>
            </w:tcBorders>
            <w:shd w:val="clear" w:color="auto" w:fill="auto"/>
            <w:noWrap/>
            <w:vAlign w:val="center"/>
            <w:hideMark/>
          </w:tcPr>
          <w:p w14:paraId="0383C0A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w:t>
            </w:r>
          </w:p>
        </w:tc>
        <w:tc>
          <w:tcPr>
            <w:tcW w:w="607" w:type="dxa"/>
            <w:vAlign w:val="center"/>
            <w:hideMark/>
          </w:tcPr>
          <w:p w14:paraId="70828CF3"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224218FF"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A18978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10</w:t>
            </w:r>
          </w:p>
        </w:tc>
        <w:tc>
          <w:tcPr>
            <w:tcW w:w="2711" w:type="dxa"/>
            <w:tcBorders>
              <w:top w:val="nil"/>
              <w:left w:val="nil"/>
              <w:bottom w:val="single" w:sz="4" w:space="0" w:color="auto"/>
              <w:right w:val="single" w:sz="4" w:space="0" w:color="auto"/>
            </w:tcBorders>
            <w:shd w:val="clear" w:color="auto" w:fill="auto"/>
            <w:noWrap/>
            <w:vAlign w:val="center"/>
            <w:hideMark/>
          </w:tcPr>
          <w:p w14:paraId="1C7B0917" w14:textId="682DCBF8"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Klin</w:t>
            </w:r>
            <w:r w:rsidR="00497E7E">
              <w:rPr>
                <w:rFonts w:ascii="Calibri" w:eastAsia="Times New Roman" w:hAnsi="Calibri" w:cs="Calibri"/>
                <w:color w:val="000000"/>
                <w:sz w:val="28"/>
                <w:szCs w:val="28"/>
                <w:lang w:val="en-US"/>
              </w:rPr>
              <w:t>a</w:t>
            </w:r>
          </w:p>
        </w:tc>
        <w:tc>
          <w:tcPr>
            <w:tcW w:w="3948" w:type="dxa"/>
            <w:tcBorders>
              <w:top w:val="nil"/>
              <w:left w:val="nil"/>
              <w:bottom w:val="single" w:sz="4" w:space="0" w:color="auto"/>
              <w:right w:val="single" w:sz="4" w:space="0" w:color="auto"/>
            </w:tcBorders>
            <w:shd w:val="clear" w:color="auto" w:fill="auto"/>
            <w:noWrap/>
            <w:vAlign w:val="center"/>
            <w:hideMark/>
          </w:tcPr>
          <w:p w14:paraId="37187D6A"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Office for Gender Equality</w:t>
            </w:r>
          </w:p>
        </w:tc>
        <w:tc>
          <w:tcPr>
            <w:tcW w:w="1197" w:type="dxa"/>
            <w:tcBorders>
              <w:top w:val="nil"/>
              <w:left w:val="nil"/>
              <w:bottom w:val="single" w:sz="4" w:space="0" w:color="auto"/>
              <w:right w:val="single" w:sz="4" w:space="0" w:color="auto"/>
            </w:tcBorders>
            <w:shd w:val="clear" w:color="auto" w:fill="auto"/>
            <w:noWrap/>
            <w:vAlign w:val="center"/>
            <w:hideMark/>
          </w:tcPr>
          <w:p w14:paraId="41901EF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510143F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89A6C0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607" w:type="dxa"/>
            <w:vAlign w:val="center"/>
            <w:hideMark/>
          </w:tcPr>
          <w:p w14:paraId="172FDD1B"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10232925"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CC5AD5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11</w:t>
            </w:r>
          </w:p>
        </w:tc>
        <w:tc>
          <w:tcPr>
            <w:tcW w:w="2711" w:type="dxa"/>
            <w:tcBorders>
              <w:top w:val="nil"/>
              <w:left w:val="nil"/>
              <w:bottom w:val="single" w:sz="4" w:space="0" w:color="auto"/>
              <w:right w:val="single" w:sz="4" w:space="0" w:color="auto"/>
            </w:tcBorders>
            <w:shd w:val="clear" w:color="auto" w:fill="auto"/>
            <w:noWrap/>
            <w:vAlign w:val="center"/>
            <w:hideMark/>
          </w:tcPr>
          <w:p w14:paraId="269830CF" w14:textId="3FF6CBD9"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Skenderaj</w:t>
            </w:r>
          </w:p>
        </w:tc>
        <w:tc>
          <w:tcPr>
            <w:tcW w:w="3948" w:type="dxa"/>
            <w:tcBorders>
              <w:top w:val="nil"/>
              <w:left w:val="nil"/>
              <w:bottom w:val="single" w:sz="4" w:space="0" w:color="auto"/>
              <w:right w:val="single" w:sz="4" w:space="0" w:color="auto"/>
            </w:tcBorders>
            <w:shd w:val="clear" w:color="auto" w:fill="auto"/>
            <w:noWrap/>
            <w:vAlign w:val="center"/>
            <w:hideMark/>
          </w:tcPr>
          <w:p w14:paraId="37954A3E"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97" w:type="dxa"/>
            <w:tcBorders>
              <w:top w:val="nil"/>
              <w:left w:val="nil"/>
              <w:bottom w:val="single" w:sz="4" w:space="0" w:color="auto"/>
              <w:right w:val="single" w:sz="4" w:space="0" w:color="auto"/>
            </w:tcBorders>
            <w:shd w:val="clear" w:color="auto" w:fill="auto"/>
            <w:noWrap/>
            <w:vAlign w:val="center"/>
            <w:hideMark/>
          </w:tcPr>
          <w:p w14:paraId="754E0C9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4E4584B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w:t>
            </w:r>
          </w:p>
        </w:tc>
        <w:tc>
          <w:tcPr>
            <w:tcW w:w="990" w:type="dxa"/>
            <w:tcBorders>
              <w:top w:val="nil"/>
              <w:left w:val="nil"/>
              <w:bottom w:val="single" w:sz="4" w:space="0" w:color="auto"/>
              <w:right w:val="single" w:sz="4" w:space="0" w:color="auto"/>
            </w:tcBorders>
            <w:shd w:val="clear" w:color="auto" w:fill="auto"/>
            <w:noWrap/>
            <w:vAlign w:val="center"/>
            <w:hideMark/>
          </w:tcPr>
          <w:p w14:paraId="5C0189E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w:t>
            </w:r>
          </w:p>
        </w:tc>
        <w:tc>
          <w:tcPr>
            <w:tcW w:w="607" w:type="dxa"/>
            <w:vAlign w:val="center"/>
            <w:hideMark/>
          </w:tcPr>
          <w:p w14:paraId="4213E41E"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213628DD"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FEE268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12</w:t>
            </w:r>
          </w:p>
        </w:tc>
        <w:tc>
          <w:tcPr>
            <w:tcW w:w="2711" w:type="dxa"/>
            <w:tcBorders>
              <w:top w:val="nil"/>
              <w:left w:val="nil"/>
              <w:bottom w:val="single" w:sz="4" w:space="0" w:color="auto"/>
              <w:right w:val="single" w:sz="4" w:space="0" w:color="auto"/>
            </w:tcBorders>
            <w:shd w:val="clear" w:color="auto" w:fill="auto"/>
            <w:noWrap/>
            <w:vAlign w:val="center"/>
            <w:hideMark/>
          </w:tcPr>
          <w:p w14:paraId="5E495B84" w14:textId="79F72D1A"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Istog</w:t>
            </w:r>
          </w:p>
        </w:tc>
        <w:tc>
          <w:tcPr>
            <w:tcW w:w="3948" w:type="dxa"/>
            <w:tcBorders>
              <w:top w:val="nil"/>
              <w:left w:val="nil"/>
              <w:bottom w:val="single" w:sz="4" w:space="0" w:color="auto"/>
              <w:right w:val="single" w:sz="4" w:space="0" w:color="auto"/>
            </w:tcBorders>
            <w:shd w:val="clear" w:color="auto" w:fill="auto"/>
            <w:noWrap/>
            <w:vAlign w:val="center"/>
            <w:hideMark/>
          </w:tcPr>
          <w:p w14:paraId="3F48B98F"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Sector for human rights and communities</w:t>
            </w:r>
          </w:p>
        </w:tc>
        <w:tc>
          <w:tcPr>
            <w:tcW w:w="1197" w:type="dxa"/>
            <w:tcBorders>
              <w:top w:val="nil"/>
              <w:left w:val="nil"/>
              <w:bottom w:val="single" w:sz="4" w:space="0" w:color="auto"/>
              <w:right w:val="single" w:sz="4" w:space="0" w:color="auto"/>
            </w:tcBorders>
            <w:shd w:val="clear" w:color="auto" w:fill="auto"/>
            <w:noWrap/>
            <w:vAlign w:val="center"/>
            <w:hideMark/>
          </w:tcPr>
          <w:p w14:paraId="64037E4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7510A07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w:t>
            </w:r>
          </w:p>
        </w:tc>
        <w:tc>
          <w:tcPr>
            <w:tcW w:w="990" w:type="dxa"/>
            <w:tcBorders>
              <w:top w:val="nil"/>
              <w:left w:val="nil"/>
              <w:bottom w:val="single" w:sz="4" w:space="0" w:color="auto"/>
              <w:right w:val="single" w:sz="4" w:space="0" w:color="auto"/>
            </w:tcBorders>
            <w:shd w:val="clear" w:color="auto" w:fill="auto"/>
            <w:noWrap/>
            <w:vAlign w:val="center"/>
            <w:hideMark/>
          </w:tcPr>
          <w:p w14:paraId="19E8EF4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w:t>
            </w:r>
          </w:p>
        </w:tc>
        <w:tc>
          <w:tcPr>
            <w:tcW w:w="607" w:type="dxa"/>
            <w:vAlign w:val="center"/>
            <w:hideMark/>
          </w:tcPr>
          <w:p w14:paraId="1830BFAE"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46799C56"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35CA780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13</w:t>
            </w:r>
          </w:p>
        </w:tc>
        <w:tc>
          <w:tcPr>
            <w:tcW w:w="2711" w:type="dxa"/>
            <w:tcBorders>
              <w:top w:val="nil"/>
              <w:left w:val="nil"/>
              <w:bottom w:val="single" w:sz="4" w:space="0" w:color="auto"/>
              <w:right w:val="single" w:sz="4" w:space="0" w:color="auto"/>
            </w:tcBorders>
            <w:shd w:val="clear" w:color="auto" w:fill="auto"/>
            <w:noWrap/>
            <w:vAlign w:val="center"/>
            <w:hideMark/>
          </w:tcPr>
          <w:p w14:paraId="336BAB44" w14:textId="45C00A66"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Gjakov</w:t>
            </w:r>
            <w:r w:rsidR="00497E7E">
              <w:rPr>
                <w:rFonts w:ascii="Calibri" w:eastAsia="Times New Roman" w:hAnsi="Calibri" w:cs="Calibri"/>
                <w:color w:val="000000"/>
                <w:sz w:val="28"/>
                <w:szCs w:val="28"/>
                <w:lang w:val="en-US"/>
              </w:rPr>
              <w:t>a</w:t>
            </w:r>
          </w:p>
        </w:tc>
        <w:tc>
          <w:tcPr>
            <w:tcW w:w="3948" w:type="dxa"/>
            <w:tcBorders>
              <w:top w:val="nil"/>
              <w:left w:val="nil"/>
              <w:bottom w:val="single" w:sz="4" w:space="0" w:color="auto"/>
              <w:right w:val="single" w:sz="4" w:space="0" w:color="auto"/>
            </w:tcBorders>
            <w:shd w:val="clear" w:color="auto" w:fill="auto"/>
            <w:noWrap/>
            <w:vAlign w:val="center"/>
            <w:hideMark/>
          </w:tcPr>
          <w:p w14:paraId="449619CF"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97" w:type="dxa"/>
            <w:tcBorders>
              <w:top w:val="nil"/>
              <w:left w:val="nil"/>
              <w:bottom w:val="single" w:sz="4" w:space="0" w:color="auto"/>
              <w:right w:val="single" w:sz="4" w:space="0" w:color="auto"/>
            </w:tcBorders>
            <w:shd w:val="clear" w:color="auto" w:fill="auto"/>
            <w:noWrap/>
            <w:vAlign w:val="center"/>
            <w:hideMark/>
          </w:tcPr>
          <w:p w14:paraId="4D68E65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4C58ECF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7.5</w:t>
            </w:r>
          </w:p>
        </w:tc>
        <w:tc>
          <w:tcPr>
            <w:tcW w:w="990" w:type="dxa"/>
            <w:tcBorders>
              <w:top w:val="nil"/>
              <w:left w:val="nil"/>
              <w:bottom w:val="single" w:sz="4" w:space="0" w:color="auto"/>
              <w:right w:val="single" w:sz="4" w:space="0" w:color="auto"/>
            </w:tcBorders>
            <w:shd w:val="clear" w:color="auto" w:fill="auto"/>
            <w:noWrap/>
            <w:vAlign w:val="center"/>
            <w:hideMark/>
          </w:tcPr>
          <w:p w14:paraId="0A87D8B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w:t>
            </w:r>
          </w:p>
        </w:tc>
        <w:tc>
          <w:tcPr>
            <w:tcW w:w="607" w:type="dxa"/>
            <w:vAlign w:val="center"/>
            <w:hideMark/>
          </w:tcPr>
          <w:p w14:paraId="18927AB1"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07CCF5E7"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26F6662"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14</w:t>
            </w:r>
          </w:p>
        </w:tc>
        <w:tc>
          <w:tcPr>
            <w:tcW w:w="2711" w:type="dxa"/>
            <w:tcBorders>
              <w:top w:val="nil"/>
              <w:left w:val="nil"/>
              <w:bottom w:val="single" w:sz="4" w:space="0" w:color="auto"/>
              <w:right w:val="single" w:sz="4" w:space="0" w:color="auto"/>
            </w:tcBorders>
            <w:shd w:val="clear" w:color="auto" w:fill="auto"/>
            <w:noWrap/>
            <w:vAlign w:val="center"/>
            <w:hideMark/>
          </w:tcPr>
          <w:p w14:paraId="46B7A0F5" w14:textId="735BB9BA"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Prizren</w:t>
            </w:r>
          </w:p>
        </w:tc>
        <w:tc>
          <w:tcPr>
            <w:tcW w:w="3948" w:type="dxa"/>
            <w:tcBorders>
              <w:top w:val="nil"/>
              <w:left w:val="nil"/>
              <w:bottom w:val="single" w:sz="4" w:space="0" w:color="auto"/>
              <w:right w:val="single" w:sz="4" w:space="0" w:color="auto"/>
            </w:tcBorders>
            <w:shd w:val="clear" w:color="auto" w:fill="auto"/>
            <w:noWrap/>
            <w:vAlign w:val="center"/>
            <w:hideMark/>
          </w:tcPr>
          <w:p w14:paraId="0DA6AB4D"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97" w:type="dxa"/>
            <w:tcBorders>
              <w:top w:val="nil"/>
              <w:left w:val="nil"/>
              <w:bottom w:val="single" w:sz="4" w:space="0" w:color="auto"/>
              <w:right w:val="single" w:sz="4" w:space="0" w:color="auto"/>
            </w:tcBorders>
            <w:shd w:val="clear" w:color="auto" w:fill="auto"/>
            <w:noWrap/>
            <w:vAlign w:val="center"/>
            <w:hideMark/>
          </w:tcPr>
          <w:p w14:paraId="4E0669B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6712428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8.5</w:t>
            </w:r>
          </w:p>
        </w:tc>
        <w:tc>
          <w:tcPr>
            <w:tcW w:w="990" w:type="dxa"/>
            <w:tcBorders>
              <w:top w:val="nil"/>
              <w:left w:val="nil"/>
              <w:bottom w:val="single" w:sz="4" w:space="0" w:color="auto"/>
              <w:right w:val="single" w:sz="4" w:space="0" w:color="auto"/>
            </w:tcBorders>
            <w:shd w:val="clear" w:color="auto" w:fill="auto"/>
            <w:noWrap/>
            <w:vAlign w:val="center"/>
            <w:hideMark/>
          </w:tcPr>
          <w:p w14:paraId="429040D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w:t>
            </w:r>
          </w:p>
        </w:tc>
        <w:tc>
          <w:tcPr>
            <w:tcW w:w="607" w:type="dxa"/>
            <w:vAlign w:val="center"/>
            <w:hideMark/>
          </w:tcPr>
          <w:p w14:paraId="331355BD"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10957F9D"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D0241E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15</w:t>
            </w:r>
          </w:p>
        </w:tc>
        <w:tc>
          <w:tcPr>
            <w:tcW w:w="2711" w:type="dxa"/>
            <w:tcBorders>
              <w:top w:val="nil"/>
              <w:left w:val="nil"/>
              <w:bottom w:val="single" w:sz="4" w:space="0" w:color="auto"/>
              <w:right w:val="single" w:sz="4" w:space="0" w:color="auto"/>
            </w:tcBorders>
            <w:shd w:val="clear" w:color="auto" w:fill="auto"/>
            <w:noWrap/>
            <w:vAlign w:val="center"/>
            <w:hideMark/>
          </w:tcPr>
          <w:p w14:paraId="3AA75AD1" w14:textId="5A1E940A"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Mamush</w:t>
            </w:r>
            <w:r w:rsidR="00497E7E">
              <w:rPr>
                <w:rFonts w:ascii="Calibri" w:eastAsia="Times New Roman" w:hAnsi="Calibri" w:cs="Calibri"/>
                <w:color w:val="000000"/>
                <w:sz w:val="28"/>
                <w:szCs w:val="28"/>
                <w:lang w:val="en-US"/>
              </w:rPr>
              <w:t>a</w:t>
            </w:r>
          </w:p>
        </w:tc>
        <w:tc>
          <w:tcPr>
            <w:tcW w:w="3948" w:type="dxa"/>
            <w:tcBorders>
              <w:top w:val="nil"/>
              <w:left w:val="nil"/>
              <w:bottom w:val="single" w:sz="4" w:space="0" w:color="auto"/>
              <w:right w:val="single" w:sz="4" w:space="0" w:color="auto"/>
            </w:tcBorders>
            <w:shd w:val="clear" w:color="auto" w:fill="auto"/>
            <w:noWrap/>
            <w:vAlign w:val="center"/>
            <w:hideMark/>
          </w:tcPr>
          <w:p w14:paraId="4153CF3B"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97" w:type="dxa"/>
            <w:tcBorders>
              <w:top w:val="nil"/>
              <w:left w:val="nil"/>
              <w:bottom w:val="single" w:sz="4" w:space="0" w:color="auto"/>
              <w:right w:val="single" w:sz="4" w:space="0" w:color="auto"/>
            </w:tcBorders>
            <w:shd w:val="clear" w:color="auto" w:fill="auto"/>
            <w:noWrap/>
            <w:vAlign w:val="center"/>
            <w:hideMark/>
          </w:tcPr>
          <w:p w14:paraId="4741D2F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434720F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7.5</w:t>
            </w:r>
          </w:p>
        </w:tc>
        <w:tc>
          <w:tcPr>
            <w:tcW w:w="990" w:type="dxa"/>
            <w:tcBorders>
              <w:top w:val="nil"/>
              <w:left w:val="nil"/>
              <w:bottom w:val="single" w:sz="4" w:space="0" w:color="auto"/>
              <w:right w:val="single" w:sz="4" w:space="0" w:color="auto"/>
            </w:tcBorders>
            <w:shd w:val="clear" w:color="auto" w:fill="auto"/>
            <w:noWrap/>
            <w:vAlign w:val="center"/>
            <w:hideMark/>
          </w:tcPr>
          <w:p w14:paraId="1AC8E91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w:t>
            </w:r>
          </w:p>
        </w:tc>
        <w:tc>
          <w:tcPr>
            <w:tcW w:w="607" w:type="dxa"/>
            <w:vAlign w:val="center"/>
            <w:hideMark/>
          </w:tcPr>
          <w:p w14:paraId="28A30221"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583524E7"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24D526C"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16</w:t>
            </w:r>
          </w:p>
        </w:tc>
        <w:tc>
          <w:tcPr>
            <w:tcW w:w="2711" w:type="dxa"/>
            <w:tcBorders>
              <w:top w:val="nil"/>
              <w:left w:val="nil"/>
              <w:bottom w:val="single" w:sz="4" w:space="0" w:color="auto"/>
              <w:right w:val="single" w:sz="4" w:space="0" w:color="auto"/>
            </w:tcBorders>
            <w:shd w:val="clear" w:color="auto" w:fill="auto"/>
            <w:noWrap/>
            <w:vAlign w:val="center"/>
            <w:hideMark/>
          </w:tcPr>
          <w:p w14:paraId="7B5FCF66" w14:textId="4C385661"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Suharek</w:t>
            </w:r>
            <w:r w:rsidR="00C1179A">
              <w:rPr>
                <w:rFonts w:ascii="Calibri" w:eastAsia="Times New Roman" w:hAnsi="Calibri" w:cs="Calibri"/>
                <w:sz w:val="28"/>
                <w:szCs w:val="28"/>
                <w:lang w:val="en-US"/>
              </w:rPr>
              <w:t>a</w:t>
            </w:r>
          </w:p>
        </w:tc>
        <w:tc>
          <w:tcPr>
            <w:tcW w:w="3948" w:type="dxa"/>
            <w:tcBorders>
              <w:top w:val="nil"/>
              <w:left w:val="nil"/>
              <w:bottom w:val="single" w:sz="4" w:space="0" w:color="auto"/>
              <w:right w:val="single" w:sz="4" w:space="0" w:color="auto"/>
            </w:tcBorders>
            <w:shd w:val="clear" w:color="auto" w:fill="auto"/>
            <w:noWrap/>
            <w:vAlign w:val="center"/>
            <w:hideMark/>
          </w:tcPr>
          <w:p w14:paraId="25A477EA"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97" w:type="dxa"/>
            <w:tcBorders>
              <w:top w:val="nil"/>
              <w:left w:val="nil"/>
              <w:bottom w:val="single" w:sz="4" w:space="0" w:color="auto"/>
              <w:right w:val="single" w:sz="4" w:space="0" w:color="auto"/>
            </w:tcBorders>
            <w:shd w:val="clear" w:color="auto" w:fill="auto"/>
            <w:noWrap/>
            <w:vAlign w:val="center"/>
            <w:hideMark/>
          </w:tcPr>
          <w:p w14:paraId="3199093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5703B8E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7.5</w:t>
            </w:r>
          </w:p>
        </w:tc>
        <w:tc>
          <w:tcPr>
            <w:tcW w:w="990" w:type="dxa"/>
            <w:tcBorders>
              <w:top w:val="nil"/>
              <w:left w:val="nil"/>
              <w:bottom w:val="single" w:sz="4" w:space="0" w:color="auto"/>
              <w:right w:val="single" w:sz="4" w:space="0" w:color="auto"/>
            </w:tcBorders>
            <w:shd w:val="clear" w:color="auto" w:fill="auto"/>
            <w:noWrap/>
            <w:vAlign w:val="center"/>
            <w:hideMark/>
          </w:tcPr>
          <w:p w14:paraId="44D9770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w:t>
            </w:r>
          </w:p>
        </w:tc>
        <w:tc>
          <w:tcPr>
            <w:tcW w:w="607" w:type="dxa"/>
            <w:vAlign w:val="center"/>
            <w:hideMark/>
          </w:tcPr>
          <w:p w14:paraId="65B7D361"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26C456A0"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9D584A4"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17</w:t>
            </w:r>
          </w:p>
        </w:tc>
        <w:tc>
          <w:tcPr>
            <w:tcW w:w="2711" w:type="dxa"/>
            <w:tcBorders>
              <w:top w:val="nil"/>
              <w:left w:val="nil"/>
              <w:bottom w:val="single" w:sz="4" w:space="0" w:color="auto"/>
              <w:right w:val="single" w:sz="4" w:space="0" w:color="auto"/>
            </w:tcBorders>
            <w:shd w:val="clear" w:color="auto" w:fill="auto"/>
            <w:noWrap/>
            <w:vAlign w:val="center"/>
            <w:hideMark/>
          </w:tcPr>
          <w:p w14:paraId="5F4E4F6F" w14:textId="54414090"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Rahovec</w:t>
            </w:r>
          </w:p>
        </w:tc>
        <w:tc>
          <w:tcPr>
            <w:tcW w:w="3948" w:type="dxa"/>
            <w:tcBorders>
              <w:top w:val="nil"/>
              <w:left w:val="nil"/>
              <w:bottom w:val="single" w:sz="4" w:space="0" w:color="auto"/>
              <w:right w:val="single" w:sz="4" w:space="0" w:color="auto"/>
            </w:tcBorders>
            <w:shd w:val="clear" w:color="auto" w:fill="auto"/>
            <w:noWrap/>
            <w:vAlign w:val="center"/>
            <w:hideMark/>
          </w:tcPr>
          <w:p w14:paraId="5A4A3694"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97" w:type="dxa"/>
            <w:tcBorders>
              <w:top w:val="nil"/>
              <w:left w:val="nil"/>
              <w:bottom w:val="single" w:sz="4" w:space="0" w:color="auto"/>
              <w:right w:val="single" w:sz="4" w:space="0" w:color="auto"/>
            </w:tcBorders>
            <w:shd w:val="clear" w:color="auto" w:fill="auto"/>
            <w:noWrap/>
            <w:vAlign w:val="center"/>
            <w:hideMark/>
          </w:tcPr>
          <w:p w14:paraId="6C1CC32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26768A0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7.5</w:t>
            </w:r>
          </w:p>
        </w:tc>
        <w:tc>
          <w:tcPr>
            <w:tcW w:w="990" w:type="dxa"/>
            <w:tcBorders>
              <w:top w:val="nil"/>
              <w:left w:val="nil"/>
              <w:bottom w:val="single" w:sz="4" w:space="0" w:color="auto"/>
              <w:right w:val="single" w:sz="4" w:space="0" w:color="auto"/>
            </w:tcBorders>
            <w:shd w:val="clear" w:color="auto" w:fill="auto"/>
            <w:noWrap/>
            <w:vAlign w:val="center"/>
            <w:hideMark/>
          </w:tcPr>
          <w:p w14:paraId="2C99FB7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w:t>
            </w:r>
          </w:p>
        </w:tc>
        <w:tc>
          <w:tcPr>
            <w:tcW w:w="607" w:type="dxa"/>
            <w:vAlign w:val="center"/>
            <w:hideMark/>
          </w:tcPr>
          <w:p w14:paraId="2A51FF85"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7947565D"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53C12A3"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18</w:t>
            </w:r>
          </w:p>
        </w:tc>
        <w:tc>
          <w:tcPr>
            <w:tcW w:w="2711" w:type="dxa"/>
            <w:tcBorders>
              <w:top w:val="nil"/>
              <w:left w:val="nil"/>
              <w:bottom w:val="single" w:sz="4" w:space="0" w:color="auto"/>
              <w:right w:val="single" w:sz="4" w:space="0" w:color="auto"/>
            </w:tcBorders>
            <w:shd w:val="clear" w:color="auto" w:fill="auto"/>
            <w:noWrap/>
            <w:vAlign w:val="center"/>
            <w:hideMark/>
          </w:tcPr>
          <w:p w14:paraId="7CA3E13C" w14:textId="6656C826"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Shtime</w:t>
            </w:r>
          </w:p>
        </w:tc>
        <w:tc>
          <w:tcPr>
            <w:tcW w:w="3948" w:type="dxa"/>
            <w:tcBorders>
              <w:top w:val="nil"/>
              <w:left w:val="nil"/>
              <w:bottom w:val="single" w:sz="4" w:space="0" w:color="auto"/>
              <w:right w:val="single" w:sz="4" w:space="0" w:color="auto"/>
            </w:tcBorders>
            <w:shd w:val="clear" w:color="auto" w:fill="auto"/>
            <w:noWrap/>
            <w:vAlign w:val="center"/>
            <w:hideMark/>
          </w:tcPr>
          <w:p w14:paraId="3604BBD3"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97" w:type="dxa"/>
            <w:tcBorders>
              <w:top w:val="nil"/>
              <w:left w:val="nil"/>
              <w:bottom w:val="single" w:sz="4" w:space="0" w:color="auto"/>
              <w:right w:val="single" w:sz="4" w:space="0" w:color="auto"/>
            </w:tcBorders>
            <w:shd w:val="clear" w:color="auto" w:fill="auto"/>
            <w:noWrap/>
            <w:vAlign w:val="center"/>
            <w:hideMark/>
          </w:tcPr>
          <w:p w14:paraId="6EA65F6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7FA6AC6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9.5</w:t>
            </w:r>
          </w:p>
        </w:tc>
        <w:tc>
          <w:tcPr>
            <w:tcW w:w="990" w:type="dxa"/>
            <w:tcBorders>
              <w:top w:val="nil"/>
              <w:left w:val="nil"/>
              <w:bottom w:val="single" w:sz="4" w:space="0" w:color="auto"/>
              <w:right w:val="single" w:sz="4" w:space="0" w:color="auto"/>
            </w:tcBorders>
            <w:shd w:val="clear" w:color="auto" w:fill="auto"/>
            <w:noWrap/>
            <w:vAlign w:val="center"/>
            <w:hideMark/>
          </w:tcPr>
          <w:p w14:paraId="383128C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w:t>
            </w:r>
          </w:p>
        </w:tc>
        <w:tc>
          <w:tcPr>
            <w:tcW w:w="607" w:type="dxa"/>
            <w:vAlign w:val="center"/>
            <w:hideMark/>
          </w:tcPr>
          <w:p w14:paraId="50F59AFA"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7A601DB1"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0C91D0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19</w:t>
            </w:r>
          </w:p>
        </w:tc>
        <w:tc>
          <w:tcPr>
            <w:tcW w:w="2711" w:type="dxa"/>
            <w:tcBorders>
              <w:top w:val="nil"/>
              <w:left w:val="nil"/>
              <w:bottom w:val="single" w:sz="4" w:space="0" w:color="auto"/>
              <w:right w:val="single" w:sz="4" w:space="0" w:color="auto"/>
            </w:tcBorders>
            <w:shd w:val="clear" w:color="auto" w:fill="auto"/>
            <w:noWrap/>
            <w:vAlign w:val="center"/>
            <w:hideMark/>
          </w:tcPr>
          <w:p w14:paraId="7E6C71E2" w14:textId="2A4952F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Ferizaj</w:t>
            </w:r>
          </w:p>
        </w:tc>
        <w:tc>
          <w:tcPr>
            <w:tcW w:w="3948" w:type="dxa"/>
            <w:tcBorders>
              <w:top w:val="nil"/>
              <w:left w:val="nil"/>
              <w:bottom w:val="single" w:sz="4" w:space="0" w:color="auto"/>
              <w:right w:val="single" w:sz="4" w:space="0" w:color="auto"/>
            </w:tcBorders>
            <w:shd w:val="clear" w:color="auto" w:fill="auto"/>
            <w:noWrap/>
            <w:vAlign w:val="center"/>
            <w:hideMark/>
          </w:tcPr>
          <w:p w14:paraId="2159D61A"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97" w:type="dxa"/>
            <w:tcBorders>
              <w:top w:val="nil"/>
              <w:left w:val="nil"/>
              <w:bottom w:val="single" w:sz="4" w:space="0" w:color="auto"/>
              <w:right w:val="single" w:sz="4" w:space="0" w:color="auto"/>
            </w:tcBorders>
            <w:shd w:val="clear" w:color="auto" w:fill="auto"/>
            <w:noWrap/>
            <w:vAlign w:val="center"/>
            <w:hideMark/>
          </w:tcPr>
          <w:p w14:paraId="0E77659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1581D41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7.5</w:t>
            </w:r>
          </w:p>
        </w:tc>
        <w:tc>
          <w:tcPr>
            <w:tcW w:w="990" w:type="dxa"/>
            <w:tcBorders>
              <w:top w:val="nil"/>
              <w:left w:val="nil"/>
              <w:bottom w:val="single" w:sz="4" w:space="0" w:color="auto"/>
              <w:right w:val="single" w:sz="4" w:space="0" w:color="auto"/>
            </w:tcBorders>
            <w:shd w:val="clear" w:color="auto" w:fill="auto"/>
            <w:noWrap/>
            <w:vAlign w:val="center"/>
            <w:hideMark/>
          </w:tcPr>
          <w:p w14:paraId="30B11AB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w:t>
            </w:r>
          </w:p>
        </w:tc>
        <w:tc>
          <w:tcPr>
            <w:tcW w:w="607" w:type="dxa"/>
            <w:vAlign w:val="center"/>
            <w:hideMark/>
          </w:tcPr>
          <w:p w14:paraId="155BB5F4"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399F5173"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45FF727"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20</w:t>
            </w:r>
          </w:p>
        </w:tc>
        <w:tc>
          <w:tcPr>
            <w:tcW w:w="2711" w:type="dxa"/>
            <w:tcBorders>
              <w:top w:val="nil"/>
              <w:left w:val="nil"/>
              <w:bottom w:val="single" w:sz="4" w:space="0" w:color="auto"/>
              <w:right w:val="single" w:sz="4" w:space="0" w:color="auto"/>
            </w:tcBorders>
            <w:shd w:val="clear" w:color="auto" w:fill="auto"/>
            <w:noWrap/>
            <w:vAlign w:val="center"/>
            <w:hideMark/>
          </w:tcPr>
          <w:p w14:paraId="009963B8" w14:textId="098E1A95" w:rsidR="00C96F87" w:rsidRPr="00D55FEB" w:rsidRDefault="00957620" w:rsidP="008F569C">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Sht</w:t>
            </w:r>
            <w:r w:rsidR="00497E7E">
              <w:rPr>
                <w:rFonts w:ascii="Calibri" w:eastAsia="Times New Roman" w:hAnsi="Calibri" w:cs="Calibri"/>
                <w:sz w:val="28"/>
                <w:szCs w:val="28"/>
                <w:lang w:val="en-US"/>
              </w:rPr>
              <w:t>e</w:t>
            </w:r>
            <w:r w:rsidRPr="00D55FEB">
              <w:rPr>
                <w:rFonts w:ascii="Calibri" w:eastAsia="Times New Roman" w:hAnsi="Calibri" w:cs="Calibri"/>
                <w:sz w:val="28"/>
                <w:szCs w:val="28"/>
                <w:lang w:val="en-US"/>
              </w:rPr>
              <w:t>rpc</w:t>
            </w:r>
            <w:r w:rsidR="00497E7E">
              <w:rPr>
                <w:rFonts w:ascii="Calibri" w:eastAsia="Times New Roman" w:hAnsi="Calibri" w:cs="Calibri"/>
                <w:sz w:val="28"/>
                <w:szCs w:val="28"/>
                <w:lang w:val="en-US"/>
              </w:rPr>
              <w:t>e</w:t>
            </w:r>
          </w:p>
        </w:tc>
        <w:tc>
          <w:tcPr>
            <w:tcW w:w="3948" w:type="dxa"/>
            <w:tcBorders>
              <w:top w:val="nil"/>
              <w:left w:val="nil"/>
              <w:bottom w:val="single" w:sz="4" w:space="0" w:color="auto"/>
              <w:right w:val="single" w:sz="4" w:space="0" w:color="auto"/>
            </w:tcBorders>
            <w:shd w:val="clear" w:color="auto" w:fill="auto"/>
            <w:noWrap/>
            <w:vAlign w:val="center"/>
            <w:hideMark/>
          </w:tcPr>
          <w:p w14:paraId="1793477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197" w:type="dxa"/>
            <w:tcBorders>
              <w:top w:val="nil"/>
              <w:left w:val="nil"/>
              <w:bottom w:val="single" w:sz="4" w:space="0" w:color="auto"/>
              <w:right w:val="single" w:sz="4" w:space="0" w:color="auto"/>
            </w:tcBorders>
            <w:shd w:val="clear" w:color="auto" w:fill="auto"/>
            <w:noWrap/>
            <w:vAlign w:val="center"/>
            <w:hideMark/>
          </w:tcPr>
          <w:p w14:paraId="0828530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0E051F0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758305B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607" w:type="dxa"/>
            <w:vAlign w:val="center"/>
            <w:hideMark/>
          </w:tcPr>
          <w:p w14:paraId="3E7F6DAD"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233FE487"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30048D2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21</w:t>
            </w:r>
          </w:p>
        </w:tc>
        <w:tc>
          <w:tcPr>
            <w:tcW w:w="2711" w:type="dxa"/>
            <w:tcBorders>
              <w:top w:val="nil"/>
              <w:left w:val="nil"/>
              <w:bottom w:val="single" w:sz="4" w:space="0" w:color="auto"/>
              <w:right w:val="single" w:sz="4" w:space="0" w:color="auto"/>
            </w:tcBorders>
            <w:shd w:val="clear" w:color="auto" w:fill="auto"/>
            <w:noWrap/>
            <w:vAlign w:val="center"/>
            <w:hideMark/>
          </w:tcPr>
          <w:p w14:paraId="39A906D6" w14:textId="2B9E83A6"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Gjilan</w:t>
            </w:r>
          </w:p>
        </w:tc>
        <w:tc>
          <w:tcPr>
            <w:tcW w:w="3948" w:type="dxa"/>
            <w:tcBorders>
              <w:top w:val="nil"/>
              <w:left w:val="nil"/>
              <w:bottom w:val="single" w:sz="4" w:space="0" w:color="auto"/>
              <w:right w:val="single" w:sz="4" w:space="0" w:color="auto"/>
            </w:tcBorders>
            <w:shd w:val="clear" w:color="auto" w:fill="auto"/>
            <w:noWrap/>
            <w:vAlign w:val="center"/>
            <w:hideMark/>
          </w:tcPr>
          <w:p w14:paraId="24781384"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97" w:type="dxa"/>
            <w:tcBorders>
              <w:top w:val="nil"/>
              <w:left w:val="nil"/>
              <w:bottom w:val="single" w:sz="4" w:space="0" w:color="auto"/>
              <w:right w:val="single" w:sz="4" w:space="0" w:color="auto"/>
            </w:tcBorders>
            <w:shd w:val="clear" w:color="auto" w:fill="auto"/>
            <w:noWrap/>
            <w:vAlign w:val="center"/>
            <w:hideMark/>
          </w:tcPr>
          <w:p w14:paraId="2D91654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3DE722B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w:t>
            </w:r>
          </w:p>
        </w:tc>
        <w:tc>
          <w:tcPr>
            <w:tcW w:w="990" w:type="dxa"/>
            <w:tcBorders>
              <w:top w:val="nil"/>
              <w:left w:val="nil"/>
              <w:bottom w:val="single" w:sz="4" w:space="0" w:color="auto"/>
              <w:right w:val="single" w:sz="4" w:space="0" w:color="auto"/>
            </w:tcBorders>
            <w:shd w:val="clear" w:color="auto" w:fill="auto"/>
            <w:noWrap/>
            <w:vAlign w:val="center"/>
            <w:hideMark/>
          </w:tcPr>
          <w:p w14:paraId="672BC31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w:t>
            </w:r>
          </w:p>
        </w:tc>
        <w:tc>
          <w:tcPr>
            <w:tcW w:w="607" w:type="dxa"/>
            <w:vAlign w:val="center"/>
            <w:hideMark/>
          </w:tcPr>
          <w:p w14:paraId="14E7FF75"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75C38598"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52ECB4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22</w:t>
            </w:r>
          </w:p>
        </w:tc>
        <w:tc>
          <w:tcPr>
            <w:tcW w:w="2711" w:type="dxa"/>
            <w:tcBorders>
              <w:top w:val="nil"/>
              <w:left w:val="nil"/>
              <w:bottom w:val="single" w:sz="4" w:space="0" w:color="auto"/>
              <w:right w:val="single" w:sz="4" w:space="0" w:color="auto"/>
            </w:tcBorders>
            <w:shd w:val="clear" w:color="auto" w:fill="auto"/>
            <w:noWrap/>
            <w:vAlign w:val="center"/>
            <w:hideMark/>
          </w:tcPr>
          <w:p w14:paraId="4F398ADB" w14:textId="7B2D2FA6"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Kamenica</w:t>
            </w:r>
          </w:p>
        </w:tc>
        <w:tc>
          <w:tcPr>
            <w:tcW w:w="3948" w:type="dxa"/>
            <w:tcBorders>
              <w:top w:val="nil"/>
              <w:left w:val="nil"/>
              <w:bottom w:val="single" w:sz="4" w:space="0" w:color="auto"/>
              <w:right w:val="single" w:sz="4" w:space="0" w:color="auto"/>
            </w:tcBorders>
            <w:shd w:val="clear" w:color="auto" w:fill="auto"/>
            <w:noWrap/>
            <w:vAlign w:val="center"/>
            <w:hideMark/>
          </w:tcPr>
          <w:p w14:paraId="6D90DD81"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97" w:type="dxa"/>
            <w:tcBorders>
              <w:top w:val="nil"/>
              <w:left w:val="nil"/>
              <w:bottom w:val="single" w:sz="4" w:space="0" w:color="auto"/>
              <w:right w:val="single" w:sz="4" w:space="0" w:color="auto"/>
            </w:tcBorders>
            <w:shd w:val="clear" w:color="auto" w:fill="auto"/>
            <w:noWrap/>
            <w:vAlign w:val="center"/>
            <w:hideMark/>
          </w:tcPr>
          <w:p w14:paraId="698E97E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1E670E8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w:t>
            </w:r>
          </w:p>
        </w:tc>
        <w:tc>
          <w:tcPr>
            <w:tcW w:w="990" w:type="dxa"/>
            <w:tcBorders>
              <w:top w:val="nil"/>
              <w:left w:val="nil"/>
              <w:bottom w:val="single" w:sz="4" w:space="0" w:color="auto"/>
              <w:right w:val="single" w:sz="4" w:space="0" w:color="auto"/>
            </w:tcBorders>
            <w:shd w:val="clear" w:color="auto" w:fill="auto"/>
            <w:noWrap/>
            <w:vAlign w:val="center"/>
            <w:hideMark/>
          </w:tcPr>
          <w:p w14:paraId="72A52A0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w:t>
            </w:r>
          </w:p>
        </w:tc>
        <w:tc>
          <w:tcPr>
            <w:tcW w:w="607" w:type="dxa"/>
            <w:vAlign w:val="center"/>
            <w:hideMark/>
          </w:tcPr>
          <w:p w14:paraId="454B5332"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0D9ADA72"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8E90FA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23</w:t>
            </w:r>
          </w:p>
        </w:tc>
        <w:tc>
          <w:tcPr>
            <w:tcW w:w="2711" w:type="dxa"/>
            <w:tcBorders>
              <w:top w:val="nil"/>
              <w:left w:val="nil"/>
              <w:bottom w:val="single" w:sz="4" w:space="0" w:color="auto"/>
              <w:right w:val="single" w:sz="4" w:space="0" w:color="auto"/>
            </w:tcBorders>
            <w:shd w:val="clear" w:color="auto" w:fill="auto"/>
            <w:noWrap/>
            <w:vAlign w:val="center"/>
            <w:hideMark/>
          </w:tcPr>
          <w:p w14:paraId="500A6830" w14:textId="37F9AEE0" w:rsidR="00C96F87" w:rsidRPr="00D55FEB" w:rsidRDefault="00497E7E">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Novo Brdo</w:t>
            </w:r>
          </w:p>
        </w:tc>
        <w:tc>
          <w:tcPr>
            <w:tcW w:w="3948" w:type="dxa"/>
            <w:tcBorders>
              <w:top w:val="nil"/>
              <w:left w:val="nil"/>
              <w:bottom w:val="single" w:sz="4" w:space="0" w:color="auto"/>
              <w:right w:val="single" w:sz="4" w:space="0" w:color="auto"/>
            </w:tcBorders>
            <w:shd w:val="clear" w:color="auto" w:fill="auto"/>
            <w:noWrap/>
            <w:vAlign w:val="center"/>
            <w:hideMark/>
          </w:tcPr>
          <w:p w14:paraId="3A4BD035"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Office for Gender Equality</w:t>
            </w:r>
          </w:p>
        </w:tc>
        <w:tc>
          <w:tcPr>
            <w:tcW w:w="1197" w:type="dxa"/>
            <w:tcBorders>
              <w:top w:val="nil"/>
              <w:left w:val="nil"/>
              <w:bottom w:val="single" w:sz="4" w:space="0" w:color="auto"/>
              <w:right w:val="single" w:sz="4" w:space="0" w:color="auto"/>
            </w:tcBorders>
            <w:shd w:val="clear" w:color="auto" w:fill="auto"/>
            <w:noWrap/>
            <w:vAlign w:val="center"/>
            <w:hideMark/>
          </w:tcPr>
          <w:p w14:paraId="097F41C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720AE51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2703FBA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607" w:type="dxa"/>
            <w:vAlign w:val="center"/>
            <w:hideMark/>
          </w:tcPr>
          <w:p w14:paraId="5EDADE9B"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5F06C943"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8BAFDBE"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24</w:t>
            </w:r>
          </w:p>
        </w:tc>
        <w:tc>
          <w:tcPr>
            <w:tcW w:w="2711" w:type="dxa"/>
            <w:tcBorders>
              <w:top w:val="nil"/>
              <w:left w:val="nil"/>
              <w:bottom w:val="single" w:sz="4" w:space="0" w:color="auto"/>
              <w:right w:val="single" w:sz="4" w:space="0" w:color="auto"/>
            </w:tcBorders>
            <w:shd w:val="clear" w:color="auto" w:fill="auto"/>
            <w:noWrap/>
            <w:vAlign w:val="center"/>
            <w:hideMark/>
          </w:tcPr>
          <w:p w14:paraId="08A50997" w14:textId="219BC957"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Graçanic</w:t>
            </w:r>
            <w:r w:rsidR="00C1179A">
              <w:rPr>
                <w:rFonts w:ascii="Calibri" w:eastAsia="Times New Roman" w:hAnsi="Calibri" w:cs="Calibri"/>
                <w:sz w:val="28"/>
                <w:szCs w:val="28"/>
                <w:lang w:val="en-US"/>
              </w:rPr>
              <w:t>a</w:t>
            </w:r>
          </w:p>
        </w:tc>
        <w:tc>
          <w:tcPr>
            <w:tcW w:w="3948" w:type="dxa"/>
            <w:tcBorders>
              <w:top w:val="nil"/>
              <w:left w:val="nil"/>
              <w:bottom w:val="single" w:sz="4" w:space="0" w:color="auto"/>
              <w:right w:val="single" w:sz="4" w:space="0" w:color="auto"/>
            </w:tcBorders>
            <w:shd w:val="clear" w:color="auto" w:fill="auto"/>
            <w:noWrap/>
            <w:vAlign w:val="center"/>
            <w:hideMark/>
          </w:tcPr>
          <w:p w14:paraId="3E6D95BC"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97" w:type="dxa"/>
            <w:tcBorders>
              <w:top w:val="nil"/>
              <w:left w:val="nil"/>
              <w:bottom w:val="single" w:sz="4" w:space="0" w:color="auto"/>
              <w:right w:val="single" w:sz="4" w:space="0" w:color="auto"/>
            </w:tcBorders>
            <w:shd w:val="clear" w:color="auto" w:fill="auto"/>
            <w:noWrap/>
            <w:vAlign w:val="center"/>
            <w:hideMark/>
          </w:tcPr>
          <w:p w14:paraId="0D1629C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264CD6D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6CDB988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607" w:type="dxa"/>
            <w:vAlign w:val="center"/>
            <w:hideMark/>
          </w:tcPr>
          <w:p w14:paraId="3F774E62"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bl>
    <w:p w14:paraId="2263EA01" w14:textId="77777777" w:rsidR="00C96F87" w:rsidRPr="00D55FEB" w:rsidRDefault="00C96F87">
      <w:pPr>
        <w:jc w:val="both"/>
        <w:rPr>
          <w:rFonts w:eastAsiaTheme="minorHAnsi"/>
          <w:b/>
          <w:bCs/>
          <w:sz w:val="28"/>
          <w:szCs w:val="28"/>
          <w:lang w:val="en-US"/>
        </w:rPr>
      </w:pPr>
    </w:p>
    <w:p w14:paraId="6E14F9F5" w14:textId="7687CCDA" w:rsidR="00C96F87" w:rsidRPr="00D55FEB" w:rsidRDefault="00957620">
      <w:pPr>
        <w:pStyle w:val="Heading2"/>
        <w:rPr>
          <w:rFonts w:eastAsiaTheme="minorHAnsi"/>
          <w:sz w:val="28"/>
          <w:szCs w:val="28"/>
          <w:lang w:val="en-US"/>
        </w:rPr>
      </w:pPr>
      <w:bookmarkStart w:id="28" w:name="_Toc129868613"/>
      <w:r w:rsidRPr="00D55FEB">
        <w:rPr>
          <w:rFonts w:eastAsiaTheme="minorHAnsi"/>
          <w:sz w:val="28"/>
          <w:szCs w:val="28"/>
          <w:lang w:val="en-US"/>
        </w:rPr>
        <w:t>Leadership of HRUs</w:t>
      </w:r>
      <w:bookmarkEnd w:id="28"/>
    </w:p>
    <w:p w14:paraId="35C624CA" w14:textId="4C10A511" w:rsidR="00C96F87" w:rsidRPr="00D55FEB" w:rsidRDefault="00957620">
      <w:pPr>
        <w:jc w:val="both"/>
        <w:rPr>
          <w:rFonts w:eastAsiaTheme="minorHAnsi"/>
          <w:sz w:val="28"/>
          <w:szCs w:val="28"/>
          <w:lang w:val="en-US"/>
        </w:rPr>
      </w:pPr>
      <w:bookmarkStart w:id="29" w:name="_Hlk125743654"/>
      <w:r w:rsidRPr="00D55FEB">
        <w:rPr>
          <w:rFonts w:eastAsiaTheme="minorHAnsi"/>
          <w:sz w:val="28"/>
          <w:szCs w:val="28"/>
          <w:lang w:val="en-US"/>
        </w:rPr>
        <w:t xml:space="preserve">The units for human rights or gender equality in municipalities such as Klina, </w:t>
      </w:r>
      <w:r w:rsidR="00FA34E7">
        <w:rPr>
          <w:rFonts w:eastAsiaTheme="minorHAnsi"/>
          <w:sz w:val="28"/>
          <w:szCs w:val="28"/>
          <w:lang w:val="en-US"/>
        </w:rPr>
        <w:t>Novo Brdo</w:t>
      </w:r>
      <w:r w:rsidRPr="00D55FEB">
        <w:rPr>
          <w:rFonts w:eastAsiaTheme="minorHAnsi"/>
          <w:sz w:val="28"/>
          <w:szCs w:val="28"/>
          <w:lang w:val="en-US"/>
        </w:rPr>
        <w:t xml:space="preserve"> and Graçanica do not have unit heads, but each has an </w:t>
      </w:r>
      <w:r w:rsidR="005856D6">
        <w:rPr>
          <w:rFonts w:eastAsiaTheme="minorHAnsi"/>
          <w:sz w:val="28"/>
          <w:szCs w:val="28"/>
          <w:lang w:val="en-US"/>
        </w:rPr>
        <w:t xml:space="preserve">official </w:t>
      </w:r>
      <w:r w:rsidRPr="00D55FEB">
        <w:rPr>
          <w:rFonts w:eastAsiaTheme="minorHAnsi"/>
          <w:sz w:val="28"/>
          <w:szCs w:val="28"/>
          <w:lang w:val="en-US"/>
        </w:rPr>
        <w:t>for human rights and gender equality who practically serve as a contact point for human rights and equality gender in these municipalities. As for the gender of the heads of the units for human rights or gender equality, in the other 19 municipalities, 14 of them are women, while five (5) other heads are men. As for the coefficient of the 18 heads according to the table above, the highest coefficient is 9.5 (head of HRU in Shtime).</w:t>
      </w:r>
      <w:bookmarkStart w:id="30" w:name="_Hlk125743678"/>
      <w:bookmarkEnd w:id="29"/>
    </w:p>
    <w:bookmarkEnd w:id="30"/>
    <w:p w14:paraId="0D7E2BBB" w14:textId="7F810EFD" w:rsidR="00C96F87" w:rsidRPr="00D55FEB" w:rsidRDefault="00957620">
      <w:pPr>
        <w:jc w:val="both"/>
        <w:rPr>
          <w:rFonts w:eastAsiaTheme="minorHAnsi"/>
          <w:sz w:val="28"/>
          <w:szCs w:val="28"/>
          <w:lang w:val="en-US"/>
        </w:rPr>
      </w:pPr>
      <w:r w:rsidRPr="00D55FEB">
        <w:rPr>
          <w:rFonts w:eastAsiaTheme="minorHAnsi"/>
          <w:b/>
          <w:bCs/>
          <w:sz w:val="28"/>
          <w:szCs w:val="28"/>
          <w:lang w:val="en-US"/>
        </w:rPr>
        <w:t>Table 11</w:t>
      </w:r>
      <w:r w:rsidRPr="00D55FEB">
        <w:rPr>
          <w:rFonts w:eastAsiaTheme="minorHAnsi"/>
          <w:sz w:val="28"/>
          <w:szCs w:val="28"/>
          <w:lang w:val="en-US"/>
        </w:rPr>
        <w:t>: coefficients of HRU heads and the number of heads per coefficient.</w:t>
      </w:r>
    </w:p>
    <w:tbl>
      <w:tblPr>
        <w:tblW w:w="4135" w:type="dxa"/>
        <w:jc w:val="center"/>
        <w:tblLook w:val="04A0" w:firstRow="1" w:lastRow="0" w:firstColumn="1" w:lastColumn="0" w:noHBand="0" w:noVBand="1"/>
      </w:tblPr>
      <w:tblGrid>
        <w:gridCol w:w="1476"/>
        <w:gridCol w:w="2940"/>
      </w:tblGrid>
      <w:tr w:rsidR="00C96F87" w14:paraId="4BD46F70" w14:textId="77777777">
        <w:trPr>
          <w:trHeight w:val="300"/>
          <w:jc w:val="center"/>
        </w:trPr>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07050"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 xml:space="preserve">Coefficient </w:t>
            </w:r>
          </w:p>
        </w:tc>
        <w:tc>
          <w:tcPr>
            <w:tcW w:w="2940" w:type="dxa"/>
            <w:tcBorders>
              <w:top w:val="single" w:sz="4" w:space="0" w:color="auto"/>
              <w:left w:val="nil"/>
              <w:bottom w:val="single" w:sz="4" w:space="0" w:color="auto"/>
              <w:right w:val="single" w:sz="4" w:space="0" w:color="auto"/>
            </w:tcBorders>
            <w:shd w:val="clear" w:color="auto" w:fill="auto"/>
            <w:noWrap/>
            <w:vAlign w:val="bottom"/>
            <w:hideMark/>
          </w:tcPr>
          <w:p w14:paraId="5AC17C8F" w14:textId="0C33017C"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Number of HRU heads?</w:t>
            </w:r>
          </w:p>
        </w:tc>
      </w:tr>
      <w:tr w:rsidR="00C96F87" w14:paraId="7B46495D" w14:textId="77777777">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FC3EE5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9.5</w:t>
            </w:r>
          </w:p>
        </w:tc>
        <w:tc>
          <w:tcPr>
            <w:tcW w:w="2940" w:type="dxa"/>
            <w:tcBorders>
              <w:top w:val="nil"/>
              <w:left w:val="nil"/>
              <w:bottom w:val="single" w:sz="4" w:space="0" w:color="auto"/>
              <w:right w:val="single" w:sz="4" w:space="0" w:color="auto"/>
            </w:tcBorders>
            <w:shd w:val="clear" w:color="auto" w:fill="auto"/>
            <w:noWrap/>
            <w:vAlign w:val="bottom"/>
            <w:hideMark/>
          </w:tcPr>
          <w:p w14:paraId="0A9B1A2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r>
      <w:tr w:rsidR="00C96F87" w14:paraId="007E4FF9" w14:textId="77777777">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2796BC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w:t>
            </w:r>
          </w:p>
        </w:tc>
        <w:tc>
          <w:tcPr>
            <w:tcW w:w="2940" w:type="dxa"/>
            <w:tcBorders>
              <w:top w:val="nil"/>
              <w:left w:val="nil"/>
              <w:bottom w:val="single" w:sz="4" w:space="0" w:color="auto"/>
              <w:right w:val="single" w:sz="4" w:space="0" w:color="auto"/>
            </w:tcBorders>
            <w:shd w:val="clear" w:color="auto" w:fill="auto"/>
            <w:noWrap/>
            <w:vAlign w:val="bottom"/>
            <w:hideMark/>
          </w:tcPr>
          <w:p w14:paraId="17284F7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r>
      <w:tr w:rsidR="00C96F87" w14:paraId="618AF53C" w14:textId="77777777">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8CEA39B"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8.5</w:t>
            </w:r>
          </w:p>
        </w:tc>
        <w:tc>
          <w:tcPr>
            <w:tcW w:w="2940" w:type="dxa"/>
            <w:tcBorders>
              <w:top w:val="nil"/>
              <w:left w:val="nil"/>
              <w:bottom w:val="single" w:sz="4" w:space="0" w:color="auto"/>
              <w:right w:val="single" w:sz="4" w:space="0" w:color="auto"/>
            </w:tcBorders>
            <w:shd w:val="clear" w:color="auto" w:fill="auto"/>
            <w:noWrap/>
            <w:vAlign w:val="bottom"/>
            <w:hideMark/>
          </w:tcPr>
          <w:p w14:paraId="7A6721DC"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3</w:t>
            </w:r>
          </w:p>
        </w:tc>
      </w:tr>
      <w:tr w:rsidR="00C96F87" w14:paraId="41211C5E" w14:textId="77777777">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AEEEE3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w:t>
            </w:r>
          </w:p>
        </w:tc>
        <w:tc>
          <w:tcPr>
            <w:tcW w:w="2940" w:type="dxa"/>
            <w:tcBorders>
              <w:top w:val="nil"/>
              <w:left w:val="nil"/>
              <w:bottom w:val="single" w:sz="4" w:space="0" w:color="auto"/>
              <w:right w:val="single" w:sz="4" w:space="0" w:color="auto"/>
            </w:tcBorders>
            <w:shd w:val="clear" w:color="auto" w:fill="auto"/>
            <w:noWrap/>
            <w:vAlign w:val="bottom"/>
            <w:hideMark/>
          </w:tcPr>
          <w:p w14:paraId="2B3591A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r>
      <w:tr w:rsidR="00C96F87" w14:paraId="18677CF7" w14:textId="77777777">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E4A092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7.5</w:t>
            </w:r>
          </w:p>
        </w:tc>
        <w:tc>
          <w:tcPr>
            <w:tcW w:w="2940" w:type="dxa"/>
            <w:tcBorders>
              <w:top w:val="nil"/>
              <w:left w:val="nil"/>
              <w:bottom w:val="single" w:sz="4" w:space="0" w:color="auto"/>
              <w:right w:val="single" w:sz="4" w:space="0" w:color="auto"/>
            </w:tcBorders>
            <w:shd w:val="clear" w:color="auto" w:fill="auto"/>
            <w:noWrap/>
            <w:vAlign w:val="bottom"/>
            <w:hideMark/>
          </w:tcPr>
          <w:p w14:paraId="694F0B0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w:t>
            </w:r>
          </w:p>
        </w:tc>
      </w:tr>
      <w:tr w:rsidR="00C96F87" w14:paraId="6B3810B5" w14:textId="77777777">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tcPr>
          <w:p w14:paraId="5531CCA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w:t>
            </w:r>
          </w:p>
        </w:tc>
        <w:tc>
          <w:tcPr>
            <w:tcW w:w="2940" w:type="dxa"/>
            <w:tcBorders>
              <w:top w:val="nil"/>
              <w:left w:val="nil"/>
              <w:bottom w:val="single" w:sz="4" w:space="0" w:color="auto"/>
              <w:right w:val="single" w:sz="4" w:space="0" w:color="auto"/>
            </w:tcBorders>
            <w:shd w:val="clear" w:color="auto" w:fill="auto"/>
            <w:noWrap/>
            <w:vAlign w:val="bottom"/>
          </w:tcPr>
          <w:p w14:paraId="7284C9A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r>
      <w:tr w:rsidR="00C96F87" w14:paraId="7B6CD10A" w14:textId="77777777">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60E5ED42"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Total</w:t>
            </w:r>
          </w:p>
        </w:tc>
        <w:tc>
          <w:tcPr>
            <w:tcW w:w="2940" w:type="dxa"/>
            <w:tcBorders>
              <w:top w:val="nil"/>
              <w:left w:val="nil"/>
              <w:bottom w:val="single" w:sz="4" w:space="0" w:color="auto"/>
              <w:right w:val="single" w:sz="4" w:space="0" w:color="auto"/>
            </w:tcBorders>
            <w:shd w:val="clear" w:color="auto" w:fill="auto"/>
            <w:noWrap/>
            <w:vAlign w:val="bottom"/>
            <w:hideMark/>
          </w:tcPr>
          <w:p w14:paraId="6FCBE067"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19</w:t>
            </w:r>
          </w:p>
        </w:tc>
      </w:tr>
    </w:tbl>
    <w:p w14:paraId="189C7621" w14:textId="77777777" w:rsidR="00C96F87" w:rsidRPr="00D55FEB" w:rsidRDefault="00C96F87">
      <w:pPr>
        <w:rPr>
          <w:rFonts w:eastAsiaTheme="minorHAnsi"/>
          <w:color w:val="FF0000"/>
          <w:sz w:val="28"/>
          <w:szCs w:val="28"/>
          <w:lang w:val="en-US"/>
        </w:rPr>
      </w:pPr>
    </w:p>
    <w:p w14:paraId="456C8F74" w14:textId="2AF34004" w:rsidR="00C96F87" w:rsidRPr="00D55FEB" w:rsidRDefault="00957620">
      <w:pPr>
        <w:pStyle w:val="Heading2"/>
        <w:rPr>
          <w:rFonts w:eastAsiaTheme="minorHAnsi"/>
          <w:sz w:val="28"/>
          <w:szCs w:val="28"/>
          <w:lang w:val="en-US"/>
        </w:rPr>
      </w:pPr>
      <w:bookmarkStart w:id="31" w:name="_Toc129868614"/>
      <w:r w:rsidRPr="00D55FEB">
        <w:rPr>
          <w:rFonts w:eastAsiaTheme="minorHAnsi"/>
          <w:sz w:val="28"/>
          <w:szCs w:val="28"/>
          <w:lang w:val="en-US"/>
        </w:rPr>
        <w:t>HRU staff</w:t>
      </w:r>
      <w:bookmarkEnd w:id="31"/>
    </w:p>
    <w:p w14:paraId="70C82935" w14:textId="428CD3AF" w:rsidR="00C96F87" w:rsidRPr="00D55FEB" w:rsidRDefault="00497E7E">
      <w:pPr>
        <w:jc w:val="both"/>
        <w:rPr>
          <w:rFonts w:eastAsiaTheme="minorHAnsi"/>
          <w:sz w:val="28"/>
          <w:szCs w:val="28"/>
          <w:lang w:val="en-US"/>
        </w:rPr>
      </w:pPr>
      <w:bookmarkStart w:id="32" w:name="_Hlk125743728"/>
      <w:r>
        <w:rPr>
          <w:rFonts w:eastAsiaTheme="minorHAnsi"/>
          <w:sz w:val="28"/>
          <w:szCs w:val="28"/>
          <w:lang w:val="en-US"/>
        </w:rPr>
        <w:t>D</w:t>
      </w:r>
      <w:r w:rsidR="00957620" w:rsidRPr="00D55FEB">
        <w:rPr>
          <w:rFonts w:eastAsiaTheme="minorHAnsi"/>
          <w:sz w:val="28"/>
          <w:szCs w:val="28"/>
          <w:lang w:val="en-US"/>
        </w:rPr>
        <w:t xml:space="preserve">ata regarding staff employed in HRUs </w:t>
      </w:r>
      <w:r>
        <w:rPr>
          <w:rFonts w:eastAsiaTheme="minorHAnsi"/>
          <w:sz w:val="28"/>
          <w:szCs w:val="28"/>
          <w:lang w:val="en-US"/>
        </w:rPr>
        <w:t xml:space="preserve">of </w:t>
      </w:r>
      <w:r w:rsidR="00957620" w:rsidRPr="00D55FEB">
        <w:rPr>
          <w:rFonts w:eastAsiaTheme="minorHAnsi"/>
          <w:sz w:val="28"/>
          <w:szCs w:val="28"/>
          <w:lang w:val="en-US"/>
        </w:rPr>
        <w:t>the 24 municipalities were received through questionnaires from the 24 municipalities included in this report, and from MLGA. As it can be seen in the table</w:t>
      </w:r>
      <w:r>
        <w:rPr>
          <w:rFonts w:eastAsiaTheme="minorHAnsi"/>
          <w:sz w:val="28"/>
          <w:szCs w:val="28"/>
          <w:lang w:val="en-US"/>
        </w:rPr>
        <w:t xml:space="preserve"> below</w:t>
      </w:r>
      <w:r w:rsidR="00957620" w:rsidRPr="00D55FEB">
        <w:rPr>
          <w:rFonts w:eastAsiaTheme="minorHAnsi"/>
          <w:sz w:val="28"/>
          <w:szCs w:val="28"/>
          <w:lang w:val="en-US"/>
        </w:rPr>
        <w:t xml:space="preserve">, without counting the </w:t>
      </w:r>
      <w:r>
        <w:rPr>
          <w:rFonts w:eastAsiaTheme="minorHAnsi"/>
          <w:sz w:val="28"/>
          <w:szCs w:val="28"/>
          <w:lang w:val="en-US"/>
        </w:rPr>
        <w:t>leaders</w:t>
      </w:r>
      <w:r w:rsidR="00957620" w:rsidRPr="00D55FEB">
        <w:rPr>
          <w:rFonts w:eastAsiaTheme="minorHAnsi"/>
          <w:sz w:val="28"/>
          <w:szCs w:val="28"/>
          <w:lang w:val="en-US"/>
        </w:rPr>
        <w:t>, only the municipality of Sht</w:t>
      </w:r>
      <w:r>
        <w:rPr>
          <w:rFonts w:eastAsiaTheme="minorHAnsi"/>
          <w:sz w:val="28"/>
          <w:szCs w:val="28"/>
          <w:lang w:val="en-US"/>
        </w:rPr>
        <w:t>e</w:t>
      </w:r>
      <w:r w:rsidR="00957620" w:rsidRPr="00D55FEB">
        <w:rPr>
          <w:rFonts w:eastAsiaTheme="minorHAnsi"/>
          <w:sz w:val="28"/>
          <w:szCs w:val="28"/>
          <w:lang w:val="en-US"/>
        </w:rPr>
        <w:t xml:space="preserve">rpce has no </w:t>
      </w:r>
      <w:r w:rsidRPr="00BE387B">
        <w:rPr>
          <w:rFonts w:eastAsiaTheme="minorHAnsi"/>
          <w:sz w:val="28"/>
          <w:szCs w:val="28"/>
          <w:lang w:val="en-US"/>
        </w:rPr>
        <w:t xml:space="preserve">officials </w:t>
      </w:r>
      <w:r w:rsidR="00957620">
        <w:rPr>
          <w:rFonts w:eastAsiaTheme="minorHAnsi"/>
          <w:sz w:val="28"/>
          <w:szCs w:val="28"/>
          <w:lang w:val="en-US"/>
        </w:rPr>
        <w:t xml:space="preserve">appointed </w:t>
      </w:r>
      <w:r w:rsidR="00957620" w:rsidRPr="00D55FEB">
        <w:rPr>
          <w:rFonts w:eastAsiaTheme="minorHAnsi"/>
          <w:sz w:val="28"/>
          <w:szCs w:val="28"/>
          <w:lang w:val="en-US"/>
        </w:rPr>
        <w:t>in this area, nor an established unit. According to the table, the other 23 municipalities have a total of 47 officials.</w:t>
      </w:r>
    </w:p>
    <w:bookmarkEnd w:id="32"/>
    <w:p w14:paraId="49E1CED0" w14:textId="4AD4E249" w:rsidR="00C96F87" w:rsidRPr="00D55FEB" w:rsidRDefault="00957620">
      <w:pPr>
        <w:jc w:val="both"/>
        <w:rPr>
          <w:rFonts w:eastAsiaTheme="minorHAnsi"/>
          <w:sz w:val="28"/>
          <w:szCs w:val="28"/>
          <w:lang w:val="en-US"/>
        </w:rPr>
      </w:pPr>
      <w:r w:rsidRPr="00D55FEB">
        <w:rPr>
          <w:rFonts w:eastAsiaTheme="minorHAnsi"/>
          <w:b/>
          <w:bCs/>
          <w:sz w:val="28"/>
          <w:szCs w:val="28"/>
          <w:lang w:val="en-US"/>
        </w:rPr>
        <w:t>Table 12</w:t>
      </w:r>
      <w:r w:rsidRPr="00D55FEB">
        <w:rPr>
          <w:rFonts w:eastAsiaTheme="minorHAnsi"/>
          <w:sz w:val="28"/>
          <w:szCs w:val="28"/>
          <w:lang w:val="en-US"/>
        </w:rPr>
        <w:t>: Number of officials in HRUs and the job titles of the officials.</w:t>
      </w:r>
    </w:p>
    <w:tbl>
      <w:tblPr>
        <w:tblW w:w="10780" w:type="dxa"/>
        <w:tblLook w:val="04A0" w:firstRow="1" w:lastRow="0" w:firstColumn="1" w:lastColumn="0" w:noHBand="0" w:noVBand="1"/>
      </w:tblPr>
      <w:tblGrid>
        <w:gridCol w:w="626"/>
        <w:gridCol w:w="1672"/>
        <w:gridCol w:w="2947"/>
        <w:gridCol w:w="1170"/>
        <w:gridCol w:w="3120"/>
        <w:gridCol w:w="1245"/>
      </w:tblGrid>
      <w:tr w:rsidR="00C96F87" w14:paraId="345126B7" w14:textId="77777777">
        <w:trPr>
          <w:gridAfter w:val="1"/>
          <w:wAfter w:w="1245" w:type="dxa"/>
          <w:trHeight w:val="450"/>
        </w:trPr>
        <w:tc>
          <w:tcPr>
            <w:tcW w:w="626" w:type="dxa"/>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6C7E570"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No.</w:t>
            </w:r>
          </w:p>
        </w:tc>
        <w:tc>
          <w:tcPr>
            <w:tcW w:w="1672" w:type="dxa"/>
            <w:vMerge w:val="restart"/>
            <w:tcBorders>
              <w:top w:val="single" w:sz="4" w:space="0" w:color="auto"/>
              <w:left w:val="nil"/>
              <w:bottom w:val="single" w:sz="4" w:space="0" w:color="000000"/>
              <w:right w:val="single" w:sz="4" w:space="0" w:color="auto"/>
            </w:tcBorders>
            <w:shd w:val="clear" w:color="000000" w:fill="E7E6E6"/>
            <w:noWrap/>
            <w:vAlign w:val="center"/>
            <w:hideMark/>
          </w:tcPr>
          <w:p w14:paraId="6DB9FEC2"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Municipality</w:t>
            </w:r>
          </w:p>
        </w:tc>
        <w:tc>
          <w:tcPr>
            <w:tcW w:w="2947" w:type="dxa"/>
            <w:vMerge w:val="restart"/>
            <w:tcBorders>
              <w:top w:val="single" w:sz="4" w:space="0" w:color="auto"/>
              <w:left w:val="single" w:sz="4" w:space="0" w:color="auto"/>
              <w:bottom w:val="single" w:sz="4" w:space="0" w:color="000000"/>
              <w:right w:val="single" w:sz="4" w:space="0" w:color="auto"/>
            </w:tcBorders>
            <w:shd w:val="clear" w:color="000000" w:fill="E7E6E6"/>
            <w:hideMark/>
          </w:tcPr>
          <w:p w14:paraId="136F4919"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Structure responsible for human rights/gender equality</w:t>
            </w:r>
          </w:p>
        </w:tc>
        <w:tc>
          <w:tcPr>
            <w:tcW w:w="1170" w:type="dxa"/>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14:paraId="2F53F7DC"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Number of officials</w:t>
            </w:r>
          </w:p>
        </w:tc>
        <w:tc>
          <w:tcPr>
            <w:tcW w:w="3120" w:type="dxa"/>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14:paraId="43587A1B" w14:textId="63F9D8E5"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Job titles of the officials</w:t>
            </w:r>
          </w:p>
        </w:tc>
      </w:tr>
      <w:tr w:rsidR="00C96F87" w14:paraId="59EF6667" w14:textId="77777777">
        <w:trPr>
          <w:trHeight w:val="300"/>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28470A35" w14:textId="77777777" w:rsidR="00C96F87" w:rsidRPr="00D55FEB" w:rsidRDefault="00C96F87">
            <w:pPr>
              <w:spacing w:after="0" w:line="240" w:lineRule="auto"/>
              <w:rPr>
                <w:rFonts w:ascii="Calibri" w:eastAsia="Times New Roman" w:hAnsi="Calibri" w:cs="Calibri"/>
                <w:b/>
                <w:bCs/>
                <w:color w:val="000000"/>
                <w:sz w:val="28"/>
                <w:szCs w:val="28"/>
                <w:lang w:val="en-US"/>
              </w:rPr>
            </w:pPr>
          </w:p>
        </w:tc>
        <w:tc>
          <w:tcPr>
            <w:tcW w:w="1672" w:type="dxa"/>
            <w:vMerge/>
            <w:tcBorders>
              <w:top w:val="single" w:sz="4" w:space="0" w:color="auto"/>
              <w:left w:val="nil"/>
              <w:bottom w:val="single" w:sz="4" w:space="0" w:color="000000"/>
              <w:right w:val="single" w:sz="4" w:space="0" w:color="auto"/>
            </w:tcBorders>
            <w:vAlign w:val="center"/>
            <w:hideMark/>
          </w:tcPr>
          <w:p w14:paraId="485F50EB" w14:textId="77777777" w:rsidR="00C96F87" w:rsidRPr="00D55FEB" w:rsidRDefault="00C96F87">
            <w:pPr>
              <w:spacing w:after="0" w:line="240" w:lineRule="auto"/>
              <w:rPr>
                <w:rFonts w:ascii="Calibri" w:eastAsia="Times New Roman" w:hAnsi="Calibri" w:cs="Calibri"/>
                <w:b/>
                <w:bCs/>
                <w:color w:val="000000"/>
                <w:sz w:val="28"/>
                <w:szCs w:val="28"/>
                <w:lang w:val="en-US"/>
              </w:rPr>
            </w:pPr>
          </w:p>
        </w:tc>
        <w:tc>
          <w:tcPr>
            <w:tcW w:w="2947" w:type="dxa"/>
            <w:vMerge/>
            <w:tcBorders>
              <w:top w:val="single" w:sz="4" w:space="0" w:color="auto"/>
              <w:left w:val="single" w:sz="4" w:space="0" w:color="auto"/>
              <w:bottom w:val="single" w:sz="4" w:space="0" w:color="000000"/>
              <w:right w:val="single" w:sz="4" w:space="0" w:color="auto"/>
            </w:tcBorders>
            <w:vAlign w:val="center"/>
            <w:hideMark/>
          </w:tcPr>
          <w:p w14:paraId="0BB03405" w14:textId="77777777" w:rsidR="00C96F87" w:rsidRPr="00D55FEB" w:rsidRDefault="00C96F87">
            <w:pPr>
              <w:spacing w:after="0" w:line="240" w:lineRule="auto"/>
              <w:rPr>
                <w:rFonts w:ascii="Calibri" w:eastAsia="Times New Roman" w:hAnsi="Calibri" w:cs="Calibri"/>
                <w:b/>
                <w:bCs/>
                <w:color w:val="000000"/>
                <w:sz w:val="28"/>
                <w:szCs w:val="28"/>
                <w:lang w:val="en-US"/>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01C865D5" w14:textId="77777777" w:rsidR="00C96F87" w:rsidRPr="00D55FEB" w:rsidRDefault="00C96F87">
            <w:pPr>
              <w:spacing w:after="0" w:line="240" w:lineRule="auto"/>
              <w:rPr>
                <w:rFonts w:ascii="Calibri" w:eastAsia="Times New Roman" w:hAnsi="Calibri" w:cs="Calibri"/>
                <w:b/>
                <w:bCs/>
                <w:color w:val="000000"/>
                <w:sz w:val="28"/>
                <w:szCs w:val="28"/>
                <w:lang w:val="en-US"/>
              </w:rPr>
            </w:pPr>
          </w:p>
        </w:tc>
        <w:tc>
          <w:tcPr>
            <w:tcW w:w="3120" w:type="dxa"/>
            <w:vMerge/>
            <w:tcBorders>
              <w:top w:val="single" w:sz="4" w:space="0" w:color="auto"/>
              <w:left w:val="single" w:sz="4" w:space="0" w:color="auto"/>
              <w:bottom w:val="single" w:sz="4" w:space="0" w:color="000000"/>
              <w:right w:val="single" w:sz="4" w:space="0" w:color="auto"/>
            </w:tcBorders>
            <w:vAlign w:val="center"/>
            <w:hideMark/>
          </w:tcPr>
          <w:p w14:paraId="7FF750D3" w14:textId="77777777" w:rsidR="00C96F87" w:rsidRPr="00D55FEB" w:rsidRDefault="00C96F87">
            <w:pPr>
              <w:spacing w:after="0" w:line="240" w:lineRule="auto"/>
              <w:rPr>
                <w:rFonts w:ascii="Calibri" w:eastAsia="Times New Roman" w:hAnsi="Calibri" w:cs="Calibri"/>
                <w:b/>
                <w:bCs/>
                <w:color w:val="000000"/>
                <w:sz w:val="28"/>
                <w:szCs w:val="28"/>
                <w:lang w:val="en-US"/>
              </w:rPr>
            </w:pPr>
          </w:p>
        </w:tc>
        <w:tc>
          <w:tcPr>
            <w:tcW w:w="1245" w:type="dxa"/>
            <w:tcBorders>
              <w:top w:val="nil"/>
              <w:left w:val="nil"/>
              <w:bottom w:val="nil"/>
              <w:right w:val="nil"/>
            </w:tcBorders>
            <w:shd w:val="clear" w:color="auto" w:fill="auto"/>
            <w:noWrap/>
            <w:vAlign w:val="bottom"/>
            <w:hideMark/>
          </w:tcPr>
          <w:p w14:paraId="4DE4B48D" w14:textId="77777777" w:rsidR="00C96F87" w:rsidRPr="00D55FEB" w:rsidRDefault="00C96F87">
            <w:pPr>
              <w:spacing w:after="0" w:line="240" w:lineRule="auto"/>
              <w:jc w:val="center"/>
              <w:rPr>
                <w:rFonts w:ascii="Calibri" w:eastAsia="Times New Roman" w:hAnsi="Calibri" w:cs="Calibri"/>
                <w:b/>
                <w:bCs/>
                <w:color w:val="000000"/>
                <w:sz w:val="28"/>
                <w:szCs w:val="28"/>
                <w:lang w:val="en-US"/>
              </w:rPr>
            </w:pPr>
          </w:p>
        </w:tc>
      </w:tr>
      <w:tr w:rsidR="00C96F87" w14:paraId="493755E0"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0386DC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1672" w:type="dxa"/>
            <w:tcBorders>
              <w:top w:val="nil"/>
              <w:left w:val="nil"/>
              <w:bottom w:val="single" w:sz="4" w:space="0" w:color="auto"/>
              <w:right w:val="single" w:sz="4" w:space="0" w:color="auto"/>
            </w:tcBorders>
            <w:shd w:val="clear" w:color="auto" w:fill="auto"/>
            <w:noWrap/>
            <w:vAlign w:val="center"/>
            <w:hideMark/>
          </w:tcPr>
          <w:p w14:paraId="1FD989B9" w14:textId="172F7BD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Pej</w:t>
            </w:r>
            <w:r w:rsidR="00497E7E">
              <w:rPr>
                <w:rFonts w:ascii="Calibri" w:eastAsia="Times New Roman" w:hAnsi="Calibri" w:cs="Calibri"/>
                <w:color w:val="000000"/>
                <w:sz w:val="28"/>
                <w:szCs w:val="28"/>
                <w:lang w:val="en-US"/>
              </w:rPr>
              <w:t>a</w:t>
            </w:r>
          </w:p>
        </w:tc>
        <w:tc>
          <w:tcPr>
            <w:tcW w:w="2947" w:type="dxa"/>
            <w:tcBorders>
              <w:top w:val="nil"/>
              <w:left w:val="nil"/>
              <w:bottom w:val="single" w:sz="4" w:space="0" w:color="auto"/>
              <w:right w:val="single" w:sz="4" w:space="0" w:color="auto"/>
            </w:tcBorders>
            <w:shd w:val="clear" w:color="auto" w:fill="auto"/>
            <w:vAlign w:val="center"/>
            <w:hideMark/>
          </w:tcPr>
          <w:p w14:paraId="77854AC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4F92CCE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3120" w:type="dxa"/>
            <w:tcBorders>
              <w:top w:val="nil"/>
              <w:left w:val="nil"/>
              <w:bottom w:val="single" w:sz="4" w:space="0" w:color="auto"/>
              <w:right w:val="single" w:sz="4" w:space="0" w:color="auto"/>
            </w:tcBorders>
            <w:shd w:val="clear" w:color="auto" w:fill="auto"/>
            <w:vAlign w:val="bottom"/>
            <w:hideMark/>
          </w:tcPr>
          <w:p w14:paraId="4DCC53B9" w14:textId="5832F489" w:rsidR="00C96F87" w:rsidRPr="00D55FEB" w:rsidRDefault="005856D6">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 xml:space="preserve">Official </w:t>
            </w:r>
            <w:r w:rsidR="00957620" w:rsidRPr="00D55FEB">
              <w:rPr>
                <w:rFonts w:ascii="Calibri" w:eastAsia="Times New Roman" w:hAnsi="Calibri" w:cs="Calibri"/>
                <w:color w:val="000000"/>
                <w:sz w:val="28"/>
                <w:szCs w:val="28"/>
                <w:lang w:val="en-US"/>
              </w:rPr>
              <w:t>for Gender Equality</w:t>
            </w:r>
          </w:p>
          <w:p w14:paraId="32B4BFD1" w14:textId="56FDAA41" w:rsidR="00C96F87" w:rsidRPr="00D55FEB" w:rsidRDefault="005856D6">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 xml:space="preserve">Official </w:t>
            </w:r>
            <w:r w:rsidR="00957620" w:rsidRPr="00D55FEB">
              <w:rPr>
                <w:rFonts w:ascii="Calibri" w:eastAsia="Times New Roman" w:hAnsi="Calibri" w:cs="Calibri"/>
                <w:color w:val="000000"/>
                <w:sz w:val="28"/>
                <w:szCs w:val="28"/>
                <w:lang w:val="en-US"/>
              </w:rPr>
              <w:t>for protection against discrimination</w:t>
            </w:r>
          </w:p>
        </w:tc>
        <w:tc>
          <w:tcPr>
            <w:tcW w:w="1245" w:type="dxa"/>
            <w:vAlign w:val="center"/>
            <w:hideMark/>
          </w:tcPr>
          <w:p w14:paraId="5B2F8612"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3B74CD24"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AE65D7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1672" w:type="dxa"/>
            <w:tcBorders>
              <w:top w:val="nil"/>
              <w:left w:val="nil"/>
              <w:bottom w:val="single" w:sz="4" w:space="0" w:color="auto"/>
              <w:right w:val="single" w:sz="4" w:space="0" w:color="auto"/>
            </w:tcBorders>
            <w:shd w:val="clear" w:color="auto" w:fill="auto"/>
            <w:noWrap/>
            <w:vAlign w:val="center"/>
            <w:hideMark/>
          </w:tcPr>
          <w:p w14:paraId="229BCDE9" w14:textId="2D98215B"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Deçan</w:t>
            </w:r>
          </w:p>
        </w:tc>
        <w:tc>
          <w:tcPr>
            <w:tcW w:w="2947" w:type="dxa"/>
            <w:tcBorders>
              <w:top w:val="nil"/>
              <w:left w:val="nil"/>
              <w:bottom w:val="single" w:sz="4" w:space="0" w:color="auto"/>
              <w:right w:val="single" w:sz="4" w:space="0" w:color="auto"/>
            </w:tcBorders>
            <w:shd w:val="clear" w:color="auto" w:fill="auto"/>
            <w:vAlign w:val="center"/>
            <w:hideMark/>
          </w:tcPr>
          <w:p w14:paraId="4E3721E9"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Office for Gender Equality</w:t>
            </w:r>
          </w:p>
        </w:tc>
        <w:tc>
          <w:tcPr>
            <w:tcW w:w="1170" w:type="dxa"/>
            <w:tcBorders>
              <w:top w:val="nil"/>
              <w:left w:val="nil"/>
              <w:bottom w:val="single" w:sz="4" w:space="0" w:color="auto"/>
              <w:right w:val="single" w:sz="4" w:space="0" w:color="auto"/>
            </w:tcBorders>
            <w:shd w:val="clear" w:color="auto" w:fill="auto"/>
            <w:noWrap/>
            <w:vAlign w:val="center"/>
            <w:hideMark/>
          </w:tcPr>
          <w:p w14:paraId="341CBF5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3120" w:type="dxa"/>
            <w:tcBorders>
              <w:top w:val="nil"/>
              <w:left w:val="nil"/>
              <w:bottom w:val="single" w:sz="4" w:space="0" w:color="auto"/>
              <w:right w:val="single" w:sz="4" w:space="0" w:color="auto"/>
            </w:tcBorders>
            <w:shd w:val="clear" w:color="auto" w:fill="auto"/>
            <w:vAlign w:val="bottom"/>
            <w:hideMark/>
          </w:tcPr>
          <w:p w14:paraId="4DE42778" w14:textId="3743FEFC" w:rsidR="00C96F87" w:rsidRPr="00D55FEB" w:rsidRDefault="005856D6">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 xml:space="preserve">Official </w:t>
            </w:r>
            <w:r w:rsidR="00957620" w:rsidRPr="00D55FEB">
              <w:rPr>
                <w:rFonts w:ascii="Calibri" w:eastAsia="Times New Roman" w:hAnsi="Calibri" w:cs="Calibri"/>
                <w:color w:val="000000"/>
                <w:sz w:val="28"/>
                <w:szCs w:val="28"/>
                <w:lang w:val="en-US"/>
              </w:rPr>
              <w:t>for Gender Equality</w:t>
            </w:r>
          </w:p>
        </w:tc>
        <w:tc>
          <w:tcPr>
            <w:tcW w:w="1245" w:type="dxa"/>
            <w:vAlign w:val="center"/>
            <w:hideMark/>
          </w:tcPr>
          <w:p w14:paraId="44CB0467"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1CE64598" w14:textId="77777777">
        <w:trPr>
          <w:trHeight w:val="6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AEEC33C"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3</w:t>
            </w:r>
          </w:p>
        </w:tc>
        <w:tc>
          <w:tcPr>
            <w:tcW w:w="1672" w:type="dxa"/>
            <w:tcBorders>
              <w:top w:val="nil"/>
              <w:left w:val="nil"/>
              <w:bottom w:val="single" w:sz="4" w:space="0" w:color="auto"/>
              <w:right w:val="single" w:sz="4" w:space="0" w:color="auto"/>
            </w:tcBorders>
            <w:shd w:val="clear" w:color="auto" w:fill="auto"/>
            <w:noWrap/>
            <w:vAlign w:val="center"/>
            <w:hideMark/>
          </w:tcPr>
          <w:p w14:paraId="04C49085" w14:textId="1B9B3A09"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Lipjan</w:t>
            </w:r>
          </w:p>
        </w:tc>
        <w:tc>
          <w:tcPr>
            <w:tcW w:w="2947" w:type="dxa"/>
            <w:tcBorders>
              <w:top w:val="nil"/>
              <w:left w:val="nil"/>
              <w:bottom w:val="single" w:sz="4" w:space="0" w:color="auto"/>
              <w:right w:val="single" w:sz="4" w:space="0" w:color="auto"/>
            </w:tcBorders>
            <w:shd w:val="clear" w:color="auto" w:fill="auto"/>
            <w:vAlign w:val="center"/>
            <w:hideMark/>
          </w:tcPr>
          <w:p w14:paraId="03E8E8E1" w14:textId="77777777"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Unit for human rights and gender equality</w:t>
            </w:r>
          </w:p>
        </w:tc>
        <w:tc>
          <w:tcPr>
            <w:tcW w:w="1170" w:type="dxa"/>
            <w:tcBorders>
              <w:top w:val="nil"/>
              <w:left w:val="nil"/>
              <w:bottom w:val="single" w:sz="4" w:space="0" w:color="auto"/>
              <w:right w:val="single" w:sz="4" w:space="0" w:color="auto"/>
            </w:tcBorders>
            <w:shd w:val="clear" w:color="auto" w:fill="auto"/>
            <w:noWrap/>
            <w:vAlign w:val="center"/>
            <w:hideMark/>
          </w:tcPr>
          <w:p w14:paraId="193AB9CF"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w:t>
            </w:r>
          </w:p>
        </w:tc>
        <w:tc>
          <w:tcPr>
            <w:tcW w:w="3120" w:type="dxa"/>
            <w:tcBorders>
              <w:top w:val="nil"/>
              <w:left w:val="nil"/>
              <w:bottom w:val="single" w:sz="4" w:space="0" w:color="auto"/>
              <w:right w:val="single" w:sz="4" w:space="0" w:color="auto"/>
            </w:tcBorders>
            <w:shd w:val="clear" w:color="auto" w:fill="auto"/>
            <w:vAlign w:val="bottom"/>
            <w:hideMark/>
          </w:tcPr>
          <w:p w14:paraId="7CF70B45" w14:textId="17B26A47" w:rsidR="00C96F87" w:rsidRPr="00D55FEB" w:rsidRDefault="005856D6">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 xml:space="preserve">Official </w:t>
            </w:r>
            <w:r w:rsidR="00957620" w:rsidRPr="00D55FEB">
              <w:rPr>
                <w:rFonts w:ascii="Calibri" w:eastAsia="Times New Roman" w:hAnsi="Calibri" w:cs="Calibri"/>
                <w:color w:val="000000"/>
                <w:sz w:val="28"/>
                <w:szCs w:val="28"/>
                <w:lang w:val="en-US"/>
              </w:rPr>
              <w:t>for gender equality and equal opportunities</w:t>
            </w:r>
          </w:p>
        </w:tc>
        <w:tc>
          <w:tcPr>
            <w:tcW w:w="1245" w:type="dxa"/>
            <w:vAlign w:val="center"/>
            <w:hideMark/>
          </w:tcPr>
          <w:p w14:paraId="2C784470"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72CAE756" w14:textId="77777777">
        <w:trPr>
          <w:trHeight w:val="6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908A7F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1672" w:type="dxa"/>
            <w:tcBorders>
              <w:top w:val="nil"/>
              <w:left w:val="nil"/>
              <w:bottom w:val="single" w:sz="4" w:space="0" w:color="auto"/>
              <w:right w:val="single" w:sz="4" w:space="0" w:color="auto"/>
            </w:tcBorders>
            <w:shd w:val="clear" w:color="auto" w:fill="auto"/>
            <w:noWrap/>
            <w:vAlign w:val="center"/>
            <w:hideMark/>
          </w:tcPr>
          <w:p w14:paraId="6C1FAC94" w14:textId="18B7860D" w:rsidR="00C96F87" w:rsidRPr="00D55FEB" w:rsidRDefault="00957620" w:rsidP="008F569C">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Fush</w:t>
            </w:r>
            <w:r w:rsidR="00497E7E">
              <w:rPr>
                <w:rFonts w:ascii="Calibri" w:eastAsia="Times New Roman" w:hAnsi="Calibri" w:cs="Calibri"/>
                <w:color w:val="000000"/>
                <w:sz w:val="28"/>
                <w:szCs w:val="28"/>
                <w:lang w:val="en-US"/>
              </w:rPr>
              <w:t>e</w:t>
            </w:r>
            <w:r w:rsidRPr="00D55FEB">
              <w:rPr>
                <w:rFonts w:ascii="Calibri" w:eastAsia="Times New Roman" w:hAnsi="Calibri" w:cs="Calibri"/>
                <w:color w:val="000000"/>
                <w:sz w:val="28"/>
                <w:szCs w:val="28"/>
                <w:lang w:val="en-US"/>
              </w:rPr>
              <w:t xml:space="preserve"> Kosov</w:t>
            </w:r>
            <w:r w:rsidR="00497E7E">
              <w:rPr>
                <w:rFonts w:ascii="Calibri" w:eastAsia="Times New Roman" w:hAnsi="Calibri" w:cs="Calibri"/>
                <w:color w:val="000000"/>
                <w:sz w:val="28"/>
                <w:szCs w:val="28"/>
                <w:lang w:val="en-US"/>
              </w:rPr>
              <w:t>a</w:t>
            </w:r>
          </w:p>
        </w:tc>
        <w:tc>
          <w:tcPr>
            <w:tcW w:w="2947" w:type="dxa"/>
            <w:tcBorders>
              <w:top w:val="nil"/>
              <w:left w:val="nil"/>
              <w:bottom w:val="single" w:sz="4" w:space="0" w:color="auto"/>
              <w:right w:val="single" w:sz="4" w:space="0" w:color="auto"/>
            </w:tcBorders>
            <w:shd w:val="clear" w:color="auto" w:fill="auto"/>
            <w:vAlign w:val="center"/>
            <w:hideMark/>
          </w:tcPr>
          <w:p w14:paraId="162C966A" w14:textId="77777777"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Unit for human rights and gender equality</w:t>
            </w:r>
          </w:p>
        </w:tc>
        <w:tc>
          <w:tcPr>
            <w:tcW w:w="1170" w:type="dxa"/>
            <w:tcBorders>
              <w:top w:val="nil"/>
              <w:left w:val="nil"/>
              <w:bottom w:val="single" w:sz="4" w:space="0" w:color="auto"/>
              <w:right w:val="single" w:sz="4" w:space="0" w:color="auto"/>
            </w:tcBorders>
            <w:shd w:val="clear" w:color="auto" w:fill="auto"/>
            <w:noWrap/>
            <w:vAlign w:val="center"/>
            <w:hideMark/>
          </w:tcPr>
          <w:p w14:paraId="479322AB"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w:t>
            </w:r>
          </w:p>
        </w:tc>
        <w:tc>
          <w:tcPr>
            <w:tcW w:w="3120" w:type="dxa"/>
            <w:tcBorders>
              <w:top w:val="nil"/>
              <w:left w:val="nil"/>
              <w:bottom w:val="single" w:sz="4" w:space="0" w:color="auto"/>
              <w:right w:val="single" w:sz="4" w:space="0" w:color="auto"/>
            </w:tcBorders>
            <w:shd w:val="clear" w:color="auto" w:fill="auto"/>
            <w:vAlign w:val="bottom"/>
            <w:hideMark/>
          </w:tcPr>
          <w:p w14:paraId="72A5E2DE" w14:textId="5698D249" w:rsidR="00C96F87" w:rsidRPr="00D55FEB" w:rsidRDefault="005856D6">
            <w:pPr>
              <w:spacing w:after="0" w:line="240" w:lineRule="auto"/>
              <w:rPr>
                <w:rFonts w:ascii="Calibri" w:eastAsia="Times New Roman" w:hAnsi="Calibri" w:cs="Calibri"/>
                <w:sz w:val="28"/>
                <w:szCs w:val="28"/>
                <w:lang w:val="en-US"/>
              </w:rPr>
            </w:pPr>
            <w:r>
              <w:rPr>
                <w:rFonts w:ascii="Calibri" w:eastAsia="Times New Roman" w:hAnsi="Calibri" w:cs="Calibri"/>
                <w:color w:val="000000"/>
                <w:sz w:val="28"/>
                <w:szCs w:val="28"/>
                <w:lang w:val="en-US"/>
              </w:rPr>
              <w:t xml:space="preserve">Official </w:t>
            </w:r>
            <w:r w:rsidR="00957620" w:rsidRPr="00D55FEB">
              <w:rPr>
                <w:rFonts w:ascii="Calibri" w:eastAsia="Times New Roman" w:hAnsi="Calibri" w:cs="Calibri"/>
                <w:color w:val="000000"/>
                <w:sz w:val="28"/>
                <w:szCs w:val="28"/>
                <w:lang w:val="en-US"/>
              </w:rPr>
              <w:t>for Gender Equality</w:t>
            </w:r>
          </w:p>
        </w:tc>
        <w:tc>
          <w:tcPr>
            <w:tcW w:w="1245" w:type="dxa"/>
            <w:vAlign w:val="center"/>
            <w:hideMark/>
          </w:tcPr>
          <w:p w14:paraId="60FD5C4D"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2A923A90" w14:textId="77777777">
        <w:trPr>
          <w:trHeight w:val="6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D19C7A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w:t>
            </w:r>
          </w:p>
        </w:tc>
        <w:tc>
          <w:tcPr>
            <w:tcW w:w="1672" w:type="dxa"/>
            <w:tcBorders>
              <w:top w:val="nil"/>
              <w:left w:val="nil"/>
              <w:bottom w:val="single" w:sz="4" w:space="0" w:color="auto"/>
              <w:right w:val="single" w:sz="4" w:space="0" w:color="auto"/>
            </w:tcBorders>
            <w:shd w:val="clear" w:color="auto" w:fill="auto"/>
            <w:noWrap/>
            <w:vAlign w:val="center"/>
            <w:hideMark/>
          </w:tcPr>
          <w:p w14:paraId="110C28DC" w14:textId="64E67F8A" w:rsidR="00C96F87" w:rsidRPr="00D55FEB" w:rsidRDefault="00957620" w:rsidP="008F569C">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Prishtin</w:t>
            </w:r>
            <w:r w:rsidR="00497E7E">
              <w:rPr>
                <w:rFonts w:ascii="Calibri" w:eastAsia="Times New Roman" w:hAnsi="Calibri" w:cs="Calibri"/>
                <w:color w:val="000000"/>
                <w:sz w:val="28"/>
                <w:szCs w:val="28"/>
                <w:lang w:val="en-US"/>
              </w:rPr>
              <w:t>a</w:t>
            </w:r>
          </w:p>
        </w:tc>
        <w:tc>
          <w:tcPr>
            <w:tcW w:w="2947" w:type="dxa"/>
            <w:tcBorders>
              <w:top w:val="nil"/>
              <w:left w:val="nil"/>
              <w:bottom w:val="single" w:sz="4" w:space="0" w:color="auto"/>
              <w:right w:val="single" w:sz="4" w:space="0" w:color="auto"/>
            </w:tcBorders>
            <w:shd w:val="clear" w:color="auto" w:fill="auto"/>
            <w:vAlign w:val="center"/>
            <w:hideMark/>
          </w:tcPr>
          <w:p w14:paraId="1A882A69"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Sector for human rights and communities</w:t>
            </w:r>
          </w:p>
        </w:tc>
        <w:tc>
          <w:tcPr>
            <w:tcW w:w="1170" w:type="dxa"/>
            <w:tcBorders>
              <w:top w:val="nil"/>
              <w:left w:val="nil"/>
              <w:bottom w:val="single" w:sz="4" w:space="0" w:color="auto"/>
              <w:right w:val="single" w:sz="4" w:space="0" w:color="auto"/>
            </w:tcBorders>
            <w:shd w:val="clear" w:color="auto" w:fill="auto"/>
            <w:noWrap/>
            <w:vAlign w:val="center"/>
            <w:hideMark/>
          </w:tcPr>
          <w:p w14:paraId="74CFB13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3120" w:type="dxa"/>
            <w:tcBorders>
              <w:top w:val="nil"/>
              <w:left w:val="nil"/>
              <w:bottom w:val="single" w:sz="4" w:space="0" w:color="auto"/>
              <w:right w:val="single" w:sz="4" w:space="0" w:color="auto"/>
            </w:tcBorders>
            <w:shd w:val="clear" w:color="auto" w:fill="auto"/>
            <w:vAlign w:val="bottom"/>
            <w:hideMark/>
          </w:tcPr>
          <w:p w14:paraId="5ECF9314" w14:textId="79B7AFC4"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 officers for communities and human rights coordinator</w:t>
            </w:r>
          </w:p>
        </w:tc>
        <w:tc>
          <w:tcPr>
            <w:tcW w:w="1245" w:type="dxa"/>
            <w:vAlign w:val="center"/>
            <w:hideMark/>
          </w:tcPr>
          <w:p w14:paraId="5C4A5455"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5F313AD1" w14:textId="77777777">
        <w:trPr>
          <w:trHeight w:val="6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6DD7F8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6</w:t>
            </w:r>
          </w:p>
        </w:tc>
        <w:tc>
          <w:tcPr>
            <w:tcW w:w="1672" w:type="dxa"/>
            <w:tcBorders>
              <w:top w:val="nil"/>
              <w:left w:val="nil"/>
              <w:bottom w:val="single" w:sz="4" w:space="0" w:color="auto"/>
              <w:right w:val="single" w:sz="4" w:space="0" w:color="auto"/>
            </w:tcBorders>
            <w:shd w:val="clear" w:color="auto" w:fill="auto"/>
            <w:noWrap/>
            <w:vAlign w:val="center"/>
            <w:hideMark/>
          </w:tcPr>
          <w:p w14:paraId="3A732AE0" w14:textId="16DEE9B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Obiliq</w:t>
            </w:r>
          </w:p>
        </w:tc>
        <w:tc>
          <w:tcPr>
            <w:tcW w:w="2947" w:type="dxa"/>
            <w:tcBorders>
              <w:top w:val="nil"/>
              <w:left w:val="nil"/>
              <w:bottom w:val="single" w:sz="4" w:space="0" w:color="auto"/>
              <w:right w:val="single" w:sz="4" w:space="0" w:color="auto"/>
            </w:tcBorders>
            <w:shd w:val="clear" w:color="auto" w:fill="auto"/>
            <w:vAlign w:val="center"/>
            <w:hideMark/>
          </w:tcPr>
          <w:p w14:paraId="6F40A75E"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Anti-discrimination and gender equality unit</w:t>
            </w:r>
          </w:p>
        </w:tc>
        <w:tc>
          <w:tcPr>
            <w:tcW w:w="1170" w:type="dxa"/>
            <w:tcBorders>
              <w:top w:val="nil"/>
              <w:left w:val="nil"/>
              <w:bottom w:val="single" w:sz="4" w:space="0" w:color="auto"/>
              <w:right w:val="single" w:sz="4" w:space="0" w:color="auto"/>
            </w:tcBorders>
            <w:shd w:val="clear" w:color="auto" w:fill="auto"/>
            <w:noWrap/>
            <w:vAlign w:val="center"/>
            <w:hideMark/>
          </w:tcPr>
          <w:p w14:paraId="1E61B2B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3120" w:type="dxa"/>
            <w:tcBorders>
              <w:top w:val="nil"/>
              <w:left w:val="nil"/>
              <w:bottom w:val="single" w:sz="4" w:space="0" w:color="auto"/>
              <w:right w:val="single" w:sz="4" w:space="0" w:color="auto"/>
            </w:tcBorders>
            <w:shd w:val="clear" w:color="auto" w:fill="auto"/>
            <w:vAlign w:val="bottom"/>
            <w:hideMark/>
          </w:tcPr>
          <w:p w14:paraId="2512E496" w14:textId="7926A613"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 xml:space="preserve">Coordinator, human rights officer, </w:t>
            </w:r>
            <w:r w:rsidR="005856D6">
              <w:rPr>
                <w:rFonts w:ascii="Calibri" w:eastAsia="Times New Roman" w:hAnsi="Calibri" w:cs="Calibri"/>
                <w:color w:val="000000"/>
                <w:sz w:val="28"/>
                <w:szCs w:val="28"/>
                <w:lang w:val="en-US"/>
              </w:rPr>
              <w:t xml:space="preserve">official </w:t>
            </w:r>
            <w:r w:rsidRPr="00D55FEB">
              <w:rPr>
                <w:rFonts w:ascii="Calibri" w:eastAsia="Times New Roman" w:hAnsi="Calibri" w:cs="Calibri"/>
                <w:color w:val="000000"/>
                <w:sz w:val="28"/>
                <w:szCs w:val="28"/>
                <w:lang w:val="en-US"/>
              </w:rPr>
              <w:t>for gender equality, community rights officer</w:t>
            </w:r>
          </w:p>
        </w:tc>
        <w:tc>
          <w:tcPr>
            <w:tcW w:w="1245" w:type="dxa"/>
            <w:vAlign w:val="center"/>
            <w:hideMark/>
          </w:tcPr>
          <w:p w14:paraId="60D825DB"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47C7C593" w14:textId="77777777">
        <w:trPr>
          <w:trHeight w:val="6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EAA523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w:t>
            </w:r>
          </w:p>
        </w:tc>
        <w:tc>
          <w:tcPr>
            <w:tcW w:w="1672" w:type="dxa"/>
            <w:tcBorders>
              <w:top w:val="nil"/>
              <w:left w:val="nil"/>
              <w:bottom w:val="single" w:sz="4" w:space="0" w:color="auto"/>
              <w:right w:val="single" w:sz="4" w:space="0" w:color="auto"/>
            </w:tcBorders>
            <w:shd w:val="clear" w:color="auto" w:fill="auto"/>
            <w:noWrap/>
            <w:vAlign w:val="center"/>
            <w:hideMark/>
          </w:tcPr>
          <w:p w14:paraId="67211691" w14:textId="4F8A8D15"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Vushtrri</w:t>
            </w:r>
          </w:p>
        </w:tc>
        <w:tc>
          <w:tcPr>
            <w:tcW w:w="2947" w:type="dxa"/>
            <w:tcBorders>
              <w:top w:val="nil"/>
              <w:left w:val="nil"/>
              <w:bottom w:val="single" w:sz="4" w:space="0" w:color="auto"/>
              <w:right w:val="single" w:sz="4" w:space="0" w:color="auto"/>
            </w:tcBorders>
            <w:shd w:val="clear" w:color="auto" w:fill="auto"/>
            <w:vAlign w:val="center"/>
            <w:hideMark/>
          </w:tcPr>
          <w:p w14:paraId="7B6BABFD"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70" w:type="dxa"/>
            <w:tcBorders>
              <w:top w:val="nil"/>
              <w:left w:val="nil"/>
              <w:bottom w:val="single" w:sz="4" w:space="0" w:color="auto"/>
              <w:right w:val="single" w:sz="4" w:space="0" w:color="auto"/>
            </w:tcBorders>
            <w:shd w:val="clear" w:color="auto" w:fill="auto"/>
            <w:noWrap/>
            <w:vAlign w:val="center"/>
            <w:hideMark/>
          </w:tcPr>
          <w:p w14:paraId="6CB1F7A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3120" w:type="dxa"/>
            <w:tcBorders>
              <w:top w:val="nil"/>
              <w:left w:val="nil"/>
              <w:bottom w:val="single" w:sz="4" w:space="0" w:color="auto"/>
              <w:right w:val="single" w:sz="4" w:space="0" w:color="auto"/>
            </w:tcBorders>
            <w:shd w:val="clear" w:color="auto" w:fill="auto"/>
            <w:vAlign w:val="bottom"/>
            <w:hideMark/>
          </w:tcPr>
          <w:p w14:paraId="0276AD7E"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 for human rights 1 for gender equality</w:t>
            </w:r>
          </w:p>
        </w:tc>
        <w:tc>
          <w:tcPr>
            <w:tcW w:w="1245" w:type="dxa"/>
            <w:vAlign w:val="center"/>
            <w:hideMark/>
          </w:tcPr>
          <w:p w14:paraId="1DEA7CF0"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675B1ADF" w14:textId="77777777">
        <w:trPr>
          <w:trHeight w:val="6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5F386B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w:t>
            </w:r>
          </w:p>
        </w:tc>
        <w:tc>
          <w:tcPr>
            <w:tcW w:w="1672" w:type="dxa"/>
            <w:tcBorders>
              <w:top w:val="nil"/>
              <w:left w:val="nil"/>
              <w:bottom w:val="single" w:sz="4" w:space="0" w:color="auto"/>
              <w:right w:val="single" w:sz="4" w:space="0" w:color="auto"/>
            </w:tcBorders>
            <w:shd w:val="clear" w:color="auto" w:fill="auto"/>
            <w:noWrap/>
            <w:vAlign w:val="center"/>
            <w:hideMark/>
          </w:tcPr>
          <w:p w14:paraId="7A8342E3" w14:textId="434AD278"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Podujev</w:t>
            </w:r>
            <w:r w:rsidR="00497E7E">
              <w:rPr>
                <w:rFonts w:ascii="Calibri" w:eastAsia="Times New Roman" w:hAnsi="Calibri" w:cs="Calibri"/>
                <w:color w:val="000000"/>
                <w:sz w:val="28"/>
                <w:szCs w:val="28"/>
                <w:lang w:val="en-US"/>
              </w:rPr>
              <w:t>a</w:t>
            </w:r>
          </w:p>
        </w:tc>
        <w:tc>
          <w:tcPr>
            <w:tcW w:w="2947" w:type="dxa"/>
            <w:tcBorders>
              <w:top w:val="nil"/>
              <w:left w:val="nil"/>
              <w:bottom w:val="single" w:sz="4" w:space="0" w:color="auto"/>
              <w:right w:val="single" w:sz="4" w:space="0" w:color="auto"/>
            </w:tcBorders>
            <w:shd w:val="clear" w:color="auto" w:fill="auto"/>
            <w:vAlign w:val="center"/>
            <w:hideMark/>
          </w:tcPr>
          <w:p w14:paraId="18A9F1B5"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70" w:type="dxa"/>
            <w:tcBorders>
              <w:top w:val="nil"/>
              <w:left w:val="nil"/>
              <w:bottom w:val="single" w:sz="4" w:space="0" w:color="auto"/>
              <w:right w:val="single" w:sz="4" w:space="0" w:color="auto"/>
            </w:tcBorders>
            <w:shd w:val="clear" w:color="auto" w:fill="auto"/>
            <w:noWrap/>
            <w:vAlign w:val="center"/>
            <w:hideMark/>
          </w:tcPr>
          <w:p w14:paraId="4AAA6E5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3120" w:type="dxa"/>
            <w:tcBorders>
              <w:top w:val="nil"/>
              <w:left w:val="nil"/>
              <w:bottom w:val="single" w:sz="4" w:space="0" w:color="auto"/>
              <w:right w:val="single" w:sz="4" w:space="0" w:color="auto"/>
            </w:tcBorders>
            <w:shd w:val="clear" w:color="auto" w:fill="auto"/>
            <w:vAlign w:val="bottom"/>
            <w:hideMark/>
          </w:tcPr>
          <w:p w14:paraId="0756F0CC"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 for children's rights, 1 for gender equality</w:t>
            </w:r>
          </w:p>
        </w:tc>
        <w:tc>
          <w:tcPr>
            <w:tcW w:w="1245" w:type="dxa"/>
            <w:vAlign w:val="center"/>
            <w:hideMark/>
          </w:tcPr>
          <w:p w14:paraId="2D606DA5"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4F9A2131" w14:textId="77777777">
        <w:trPr>
          <w:trHeight w:val="6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D22C53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w:t>
            </w:r>
          </w:p>
        </w:tc>
        <w:tc>
          <w:tcPr>
            <w:tcW w:w="1672" w:type="dxa"/>
            <w:tcBorders>
              <w:top w:val="nil"/>
              <w:left w:val="nil"/>
              <w:bottom w:val="single" w:sz="4" w:space="0" w:color="auto"/>
              <w:right w:val="single" w:sz="4" w:space="0" w:color="auto"/>
            </w:tcBorders>
            <w:shd w:val="clear" w:color="auto" w:fill="auto"/>
            <w:noWrap/>
            <w:vAlign w:val="center"/>
            <w:hideMark/>
          </w:tcPr>
          <w:p w14:paraId="29F5820A" w14:textId="4A2AF18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Mitrovi</w:t>
            </w:r>
            <w:r w:rsidR="00C1179A">
              <w:rPr>
                <w:rFonts w:ascii="Calibri" w:eastAsia="Times New Roman" w:hAnsi="Calibri" w:cs="Calibri"/>
                <w:color w:val="000000"/>
                <w:sz w:val="28"/>
                <w:szCs w:val="28"/>
                <w:lang w:val="en-US"/>
              </w:rPr>
              <w:t>c</w:t>
            </w:r>
            <w:r w:rsidR="00497E7E">
              <w:rPr>
                <w:rFonts w:ascii="Calibri" w:eastAsia="Times New Roman" w:hAnsi="Calibri" w:cs="Calibri"/>
                <w:color w:val="000000"/>
                <w:sz w:val="28"/>
                <w:szCs w:val="28"/>
                <w:lang w:val="en-US"/>
              </w:rPr>
              <w:t>a</w:t>
            </w:r>
          </w:p>
        </w:tc>
        <w:tc>
          <w:tcPr>
            <w:tcW w:w="2947" w:type="dxa"/>
            <w:tcBorders>
              <w:top w:val="nil"/>
              <w:left w:val="nil"/>
              <w:bottom w:val="single" w:sz="4" w:space="0" w:color="auto"/>
              <w:right w:val="single" w:sz="4" w:space="0" w:color="auto"/>
            </w:tcBorders>
            <w:shd w:val="clear" w:color="auto" w:fill="auto"/>
            <w:vAlign w:val="center"/>
            <w:hideMark/>
          </w:tcPr>
          <w:p w14:paraId="4A8A7B0B"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70" w:type="dxa"/>
            <w:tcBorders>
              <w:top w:val="nil"/>
              <w:left w:val="nil"/>
              <w:bottom w:val="single" w:sz="4" w:space="0" w:color="auto"/>
              <w:right w:val="single" w:sz="4" w:space="0" w:color="auto"/>
            </w:tcBorders>
            <w:shd w:val="clear" w:color="auto" w:fill="auto"/>
            <w:noWrap/>
            <w:vAlign w:val="center"/>
            <w:hideMark/>
          </w:tcPr>
          <w:p w14:paraId="3D9F44C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w:t>
            </w:r>
          </w:p>
        </w:tc>
        <w:tc>
          <w:tcPr>
            <w:tcW w:w="3120" w:type="dxa"/>
            <w:tcBorders>
              <w:top w:val="nil"/>
              <w:left w:val="nil"/>
              <w:bottom w:val="single" w:sz="4" w:space="0" w:color="auto"/>
              <w:right w:val="single" w:sz="4" w:space="0" w:color="auto"/>
            </w:tcBorders>
            <w:shd w:val="clear" w:color="auto" w:fill="auto"/>
            <w:vAlign w:val="bottom"/>
            <w:hideMark/>
          </w:tcPr>
          <w:p w14:paraId="221ED386"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 officers for communities and 1 for gender equality and the coordinator of the human rights unit</w:t>
            </w:r>
          </w:p>
        </w:tc>
        <w:tc>
          <w:tcPr>
            <w:tcW w:w="1245" w:type="dxa"/>
            <w:vAlign w:val="center"/>
            <w:hideMark/>
          </w:tcPr>
          <w:p w14:paraId="13A582DD"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63378168"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6F8248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10</w:t>
            </w:r>
          </w:p>
        </w:tc>
        <w:tc>
          <w:tcPr>
            <w:tcW w:w="1672" w:type="dxa"/>
            <w:tcBorders>
              <w:top w:val="nil"/>
              <w:left w:val="nil"/>
              <w:bottom w:val="single" w:sz="4" w:space="0" w:color="auto"/>
              <w:right w:val="single" w:sz="4" w:space="0" w:color="auto"/>
            </w:tcBorders>
            <w:shd w:val="clear" w:color="auto" w:fill="auto"/>
            <w:noWrap/>
            <w:vAlign w:val="center"/>
            <w:hideMark/>
          </w:tcPr>
          <w:p w14:paraId="589E0CB5" w14:textId="02093BAA"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Klin</w:t>
            </w:r>
            <w:r w:rsidR="00497E7E">
              <w:rPr>
                <w:rFonts w:ascii="Calibri" w:eastAsia="Times New Roman" w:hAnsi="Calibri" w:cs="Calibri"/>
                <w:color w:val="000000"/>
                <w:sz w:val="28"/>
                <w:szCs w:val="28"/>
                <w:lang w:val="en-US"/>
              </w:rPr>
              <w:t>a</w:t>
            </w:r>
          </w:p>
        </w:tc>
        <w:tc>
          <w:tcPr>
            <w:tcW w:w="2947" w:type="dxa"/>
            <w:tcBorders>
              <w:top w:val="nil"/>
              <w:left w:val="nil"/>
              <w:bottom w:val="single" w:sz="4" w:space="0" w:color="auto"/>
              <w:right w:val="single" w:sz="4" w:space="0" w:color="auto"/>
            </w:tcBorders>
            <w:shd w:val="clear" w:color="auto" w:fill="auto"/>
            <w:vAlign w:val="center"/>
            <w:hideMark/>
          </w:tcPr>
          <w:p w14:paraId="425A6866"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Office for Gender Equality</w:t>
            </w:r>
          </w:p>
        </w:tc>
        <w:tc>
          <w:tcPr>
            <w:tcW w:w="1170" w:type="dxa"/>
            <w:tcBorders>
              <w:top w:val="nil"/>
              <w:left w:val="nil"/>
              <w:bottom w:val="single" w:sz="4" w:space="0" w:color="auto"/>
              <w:right w:val="single" w:sz="4" w:space="0" w:color="auto"/>
            </w:tcBorders>
            <w:shd w:val="clear" w:color="auto" w:fill="auto"/>
            <w:noWrap/>
            <w:vAlign w:val="center"/>
            <w:hideMark/>
          </w:tcPr>
          <w:p w14:paraId="2163F96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3120" w:type="dxa"/>
            <w:tcBorders>
              <w:top w:val="nil"/>
              <w:left w:val="nil"/>
              <w:bottom w:val="single" w:sz="4" w:space="0" w:color="auto"/>
              <w:right w:val="single" w:sz="4" w:space="0" w:color="auto"/>
            </w:tcBorders>
            <w:shd w:val="clear" w:color="auto" w:fill="auto"/>
            <w:vAlign w:val="bottom"/>
            <w:hideMark/>
          </w:tcPr>
          <w:p w14:paraId="1364CBC7" w14:textId="4AB89686" w:rsidR="00C96F87" w:rsidRPr="00D55FEB" w:rsidRDefault="005856D6">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 xml:space="preserve">official </w:t>
            </w:r>
            <w:r w:rsidR="00957620" w:rsidRPr="00D55FEB">
              <w:rPr>
                <w:rFonts w:ascii="Calibri" w:eastAsia="Times New Roman" w:hAnsi="Calibri" w:cs="Calibri"/>
                <w:color w:val="000000"/>
                <w:sz w:val="28"/>
                <w:szCs w:val="28"/>
                <w:lang w:val="en-US"/>
              </w:rPr>
              <w:t xml:space="preserve">for gender equality </w:t>
            </w:r>
          </w:p>
        </w:tc>
        <w:tc>
          <w:tcPr>
            <w:tcW w:w="1245" w:type="dxa"/>
            <w:vAlign w:val="center"/>
            <w:hideMark/>
          </w:tcPr>
          <w:p w14:paraId="1CEA4A77"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467A54D3" w14:textId="77777777">
        <w:trPr>
          <w:trHeight w:val="6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36C6C3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11</w:t>
            </w:r>
          </w:p>
        </w:tc>
        <w:tc>
          <w:tcPr>
            <w:tcW w:w="1672" w:type="dxa"/>
            <w:tcBorders>
              <w:top w:val="nil"/>
              <w:left w:val="nil"/>
              <w:bottom w:val="single" w:sz="4" w:space="0" w:color="auto"/>
              <w:right w:val="single" w:sz="4" w:space="0" w:color="auto"/>
            </w:tcBorders>
            <w:shd w:val="clear" w:color="auto" w:fill="auto"/>
            <w:noWrap/>
            <w:vAlign w:val="center"/>
            <w:hideMark/>
          </w:tcPr>
          <w:p w14:paraId="51814ADB" w14:textId="13EBBEE5"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Skenderaj</w:t>
            </w:r>
          </w:p>
        </w:tc>
        <w:tc>
          <w:tcPr>
            <w:tcW w:w="2947" w:type="dxa"/>
            <w:tcBorders>
              <w:top w:val="nil"/>
              <w:left w:val="nil"/>
              <w:bottom w:val="single" w:sz="4" w:space="0" w:color="auto"/>
              <w:right w:val="single" w:sz="4" w:space="0" w:color="auto"/>
            </w:tcBorders>
            <w:shd w:val="clear" w:color="auto" w:fill="auto"/>
            <w:vAlign w:val="center"/>
            <w:hideMark/>
          </w:tcPr>
          <w:p w14:paraId="6821A692"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70" w:type="dxa"/>
            <w:tcBorders>
              <w:top w:val="nil"/>
              <w:left w:val="nil"/>
              <w:bottom w:val="single" w:sz="4" w:space="0" w:color="auto"/>
              <w:right w:val="single" w:sz="4" w:space="0" w:color="auto"/>
            </w:tcBorders>
            <w:shd w:val="clear" w:color="auto" w:fill="auto"/>
            <w:noWrap/>
            <w:vAlign w:val="center"/>
            <w:hideMark/>
          </w:tcPr>
          <w:p w14:paraId="6E00284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3120" w:type="dxa"/>
            <w:tcBorders>
              <w:top w:val="nil"/>
              <w:left w:val="nil"/>
              <w:bottom w:val="single" w:sz="4" w:space="0" w:color="auto"/>
              <w:right w:val="single" w:sz="4" w:space="0" w:color="auto"/>
            </w:tcBorders>
            <w:shd w:val="clear" w:color="auto" w:fill="auto"/>
            <w:vAlign w:val="bottom"/>
            <w:hideMark/>
          </w:tcPr>
          <w:p w14:paraId="1715DB3A" w14:textId="33C6AB1F"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 xml:space="preserve">1 </w:t>
            </w:r>
            <w:r w:rsidR="005856D6">
              <w:rPr>
                <w:rFonts w:ascii="Calibri" w:eastAsia="Times New Roman" w:hAnsi="Calibri" w:cs="Calibri"/>
                <w:color w:val="000000"/>
                <w:sz w:val="28"/>
                <w:szCs w:val="28"/>
                <w:lang w:val="en-US"/>
              </w:rPr>
              <w:t xml:space="preserve">official </w:t>
            </w:r>
            <w:r w:rsidRPr="00D55FEB">
              <w:rPr>
                <w:rFonts w:ascii="Calibri" w:eastAsia="Times New Roman" w:hAnsi="Calibri" w:cs="Calibri"/>
                <w:color w:val="000000"/>
                <w:sz w:val="28"/>
                <w:szCs w:val="28"/>
                <w:lang w:val="en-US"/>
              </w:rPr>
              <w:t>for human rights and 1 for gender equality</w:t>
            </w:r>
          </w:p>
        </w:tc>
        <w:tc>
          <w:tcPr>
            <w:tcW w:w="1245" w:type="dxa"/>
            <w:vAlign w:val="center"/>
            <w:hideMark/>
          </w:tcPr>
          <w:p w14:paraId="3C87F2CC"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6116F55D" w14:textId="77777777">
        <w:trPr>
          <w:trHeight w:val="6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E14FEE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12</w:t>
            </w:r>
          </w:p>
        </w:tc>
        <w:tc>
          <w:tcPr>
            <w:tcW w:w="1672" w:type="dxa"/>
            <w:tcBorders>
              <w:top w:val="nil"/>
              <w:left w:val="nil"/>
              <w:bottom w:val="single" w:sz="4" w:space="0" w:color="auto"/>
              <w:right w:val="single" w:sz="4" w:space="0" w:color="auto"/>
            </w:tcBorders>
            <w:shd w:val="clear" w:color="auto" w:fill="auto"/>
            <w:noWrap/>
            <w:vAlign w:val="center"/>
            <w:hideMark/>
          </w:tcPr>
          <w:p w14:paraId="66833B4E" w14:textId="6650DDE1"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Istog</w:t>
            </w:r>
          </w:p>
        </w:tc>
        <w:tc>
          <w:tcPr>
            <w:tcW w:w="2947" w:type="dxa"/>
            <w:tcBorders>
              <w:top w:val="nil"/>
              <w:left w:val="nil"/>
              <w:bottom w:val="single" w:sz="4" w:space="0" w:color="auto"/>
              <w:right w:val="single" w:sz="4" w:space="0" w:color="auto"/>
            </w:tcBorders>
            <w:shd w:val="clear" w:color="auto" w:fill="auto"/>
            <w:vAlign w:val="center"/>
            <w:hideMark/>
          </w:tcPr>
          <w:p w14:paraId="53870E4E"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Sector for human rights and communities</w:t>
            </w:r>
          </w:p>
        </w:tc>
        <w:tc>
          <w:tcPr>
            <w:tcW w:w="1170" w:type="dxa"/>
            <w:tcBorders>
              <w:top w:val="nil"/>
              <w:left w:val="nil"/>
              <w:bottom w:val="single" w:sz="4" w:space="0" w:color="auto"/>
              <w:right w:val="single" w:sz="4" w:space="0" w:color="auto"/>
            </w:tcBorders>
            <w:shd w:val="clear" w:color="auto" w:fill="auto"/>
            <w:noWrap/>
            <w:vAlign w:val="center"/>
            <w:hideMark/>
          </w:tcPr>
          <w:p w14:paraId="7F3CA08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3120" w:type="dxa"/>
            <w:tcBorders>
              <w:top w:val="nil"/>
              <w:left w:val="nil"/>
              <w:bottom w:val="single" w:sz="4" w:space="0" w:color="auto"/>
              <w:right w:val="single" w:sz="4" w:space="0" w:color="auto"/>
            </w:tcBorders>
            <w:shd w:val="clear" w:color="auto" w:fill="auto"/>
            <w:vAlign w:val="bottom"/>
            <w:hideMark/>
          </w:tcPr>
          <w:p w14:paraId="53E80F5F"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 for gender equality and 1 for child protection</w:t>
            </w:r>
          </w:p>
        </w:tc>
        <w:tc>
          <w:tcPr>
            <w:tcW w:w="1245" w:type="dxa"/>
            <w:vAlign w:val="center"/>
            <w:hideMark/>
          </w:tcPr>
          <w:p w14:paraId="08A29ABD"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3AA1571F" w14:textId="77777777">
        <w:trPr>
          <w:trHeight w:val="6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8CFCD2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13</w:t>
            </w:r>
          </w:p>
        </w:tc>
        <w:tc>
          <w:tcPr>
            <w:tcW w:w="1672" w:type="dxa"/>
            <w:tcBorders>
              <w:top w:val="nil"/>
              <w:left w:val="nil"/>
              <w:bottom w:val="single" w:sz="4" w:space="0" w:color="auto"/>
              <w:right w:val="single" w:sz="4" w:space="0" w:color="auto"/>
            </w:tcBorders>
            <w:shd w:val="clear" w:color="auto" w:fill="auto"/>
            <w:noWrap/>
            <w:vAlign w:val="center"/>
            <w:hideMark/>
          </w:tcPr>
          <w:p w14:paraId="66FEE966" w14:textId="52569920"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Gjakov</w:t>
            </w:r>
            <w:r w:rsidR="00497E7E">
              <w:rPr>
                <w:rFonts w:ascii="Calibri" w:eastAsia="Times New Roman" w:hAnsi="Calibri" w:cs="Calibri"/>
                <w:color w:val="000000"/>
                <w:sz w:val="28"/>
                <w:szCs w:val="28"/>
                <w:lang w:val="en-US"/>
              </w:rPr>
              <w:t>a</w:t>
            </w:r>
          </w:p>
        </w:tc>
        <w:tc>
          <w:tcPr>
            <w:tcW w:w="2947" w:type="dxa"/>
            <w:tcBorders>
              <w:top w:val="nil"/>
              <w:left w:val="nil"/>
              <w:bottom w:val="single" w:sz="4" w:space="0" w:color="auto"/>
              <w:right w:val="single" w:sz="4" w:space="0" w:color="auto"/>
            </w:tcBorders>
            <w:shd w:val="clear" w:color="auto" w:fill="auto"/>
            <w:vAlign w:val="center"/>
            <w:hideMark/>
          </w:tcPr>
          <w:p w14:paraId="5C4CD4C8"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70" w:type="dxa"/>
            <w:tcBorders>
              <w:top w:val="nil"/>
              <w:left w:val="nil"/>
              <w:bottom w:val="single" w:sz="4" w:space="0" w:color="auto"/>
              <w:right w:val="single" w:sz="4" w:space="0" w:color="auto"/>
            </w:tcBorders>
            <w:shd w:val="clear" w:color="auto" w:fill="auto"/>
            <w:noWrap/>
            <w:vAlign w:val="center"/>
            <w:hideMark/>
          </w:tcPr>
          <w:p w14:paraId="0A8BD79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3120" w:type="dxa"/>
            <w:tcBorders>
              <w:top w:val="nil"/>
              <w:left w:val="nil"/>
              <w:bottom w:val="single" w:sz="4" w:space="0" w:color="auto"/>
              <w:right w:val="single" w:sz="4" w:space="0" w:color="auto"/>
            </w:tcBorders>
            <w:shd w:val="clear" w:color="auto" w:fill="auto"/>
            <w:vAlign w:val="bottom"/>
            <w:hideMark/>
          </w:tcPr>
          <w:p w14:paraId="31DBB5DF" w14:textId="6EF49A79" w:rsidR="00C96F87" w:rsidRPr="00D55FEB" w:rsidRDefault="00957620">
            <w:pPr>
              <w:spacing w:after="0" w:line="240" w:lineRule="auto"/>
              <w:rPr>
                <w:rFonts w:ascii="Calibri" w:eastAsia="Times New Roman" w:hAnsi="Calibri" w:cs="Calibri"/>
                <w:color w:val="000000"/>
                <w:sz w:val="28"/>
                <w:szCs w:val="28"/>
                <w:lang w:val="en-US"/>
              </w:rPr>
            </w:pPr>
            <w:bookmarkStart w:id="33" w:name="_Hlk127002250"/>
            <w:r w:rsidRPr="00D55FEB">
              <w:rPr>
                <w:rFonts w:ascii="Calibri" w:eastAsia="Times New Roman" w:hAnsi="Calibri" w:cs="Calibri"/>
                <w:color w:val="000000"/>
                <w:sz w:val="28"/>
                <w:szCs w:val="28"/>
                <w:lang w:val="en-US"/>
              </w:rPr>
              <w:t xml:space="preserve">1 coordinator for human rights, 1 </w:t>
            </w:r>
            <w:r w:rsidR="005856D6">
              <w:rPr>
                <w:rFonts w:ascii="Calibri" w:eastAsia="Times New Roman" w:hAnsi="Calibri" w:cs="Calibri"/>
                <w:color w:val="000000"/>
                <w:sz w:val="28"/>
                <w:szCs w:val="28"/>
                <w:lang w:val="en-US"/>
              </w:rPr>
              <w:t xml:space="preserve">official </w:t>
            </w:r>
            <w:r w:rsidRPr="00D55FEB">
              <w:rPr>
                <w:rFonts w:ascii="Calibri" w:eastAsia="Times New Roman" w:hAnsi="Calibri" w:cs="Calibri"/>
                <w:color w:val="000000"/>
                <w:sz w:val="28"/>
                <w:szCs w:val="28"/>
                <w:lang w:val="en-US"/>
              </w:rPr>
              <w:t>for community rights, 1 for children's rights</w:t>
            </w:r>
            <w:bookmarkEnd w:id="33"/>
          </w:p>
        </w:tc>
        <w:tc>
          <w:tcPr>
            <w:tcW w:w="1245" w:type="dxa"/>
            <w:vAlign w:val="center"/>
            <w:hideMark/>
          </w:tcPr>
          <w:p w14:paraId="54DCEDF3"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5D030918"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A9823EA"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14</w:t>
            </w:r>
          </w:p>
        </w:tc>
        <w:tc>
          <w:tcPr>
            <w:tcW w:w="1672" w:type="dxa"/>
            <w:tcBorders>
              <w:top w:val="nil"/>
              <w:left w:val="nil"/>
              <w:bottom w:val="single" w:sz="4" w:space="0" w:color="auto"/>
              <w:right w:val="single" w:sz="4" w:space="0" w:color="auto"/>
            </w:tcBorders>
            <w:shd w:val="clear" w:color="auto" w:fill="auto"/>
            <w:noWrap/>
            <w:vAlign w:val="center"/>
            <w:hideMark/>
          </w:tcPr>
          <w:p w14:paraId="19A6B82E" w14:textId="5F84B263"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Prizren</w:t>
            </w:r>
          </w:p>
        </w:tc>
        <w:tc>
          <w:tcPr>
            <w:tcW w:w="2947" w:type="dxa"/>
            <w:tcBorders>
              <w:top w:val="nil"/>
              <w:left w:val="nil"/>
              <w:bottom w:val="single" w:sz="4" w:space="0" w:color="auto"/>
              <w:right w:val="single" w:sz="4" w:space="0" w:color="auto"/>
            </w:tcBorders>
            <w:shd w:val="clear" w:color="auto" w:fill="auto"/>
            <w:vAlign w:val="center"/>
            <w:hideMark/>
          </w:tcPr>
          <w:p w14:paraId="2BF46CF7"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70" w:type="dxa"/>
            <w:tcBorders>
              <w:top w:val="nil"/>
              <w:left w:val="nil"/>
              <w:bottom w:val="single" w:sz="4" w:space="0" w:color="auto"/>
              <w:right w:val="single" w:sz="4" w:space="0" w:color="auto"/>
            </w:tcBorders>
            <w:shd w:val="clear" w:color="auto" w:fill="auto"/>
            <w:noWrap/>
            <w:vAlign w:val="center"/>
            <w:hideMark/>
          </w:tcPr>
          <w:p w14:paraId="5B0518A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3120" w:type="dxa"/>
            <w:tcBorders>
              <w:top w:val="nil"/>
              <w:left w:val="nil"/>
              <w:bottom w:val="single" w:sz="4" w:space="0" w:color="auto"/>
              <w:right w:val="single" w:sz="4" w:space="0" w:color="auto"/>
            </w:tcBorders>
            <w:shd w:val="clear" w:color="auto" w:fill="auto"/>
            <w:vAlign w:val="bottom"/>
            <w:hideMark/>
          </w:tcPr>
          <w:p w14:paraId="6D904943" w14:textId="77777777" w:rsidR="00C96F87" w:rsidRPr="00D55FEB" w:rsidRDefault="00957620">
            <w:pPr>
              <w:spacing w:after="0" w:line="240" w:lineRule="auto"/>
              <w:rPr>
                <w:rFonts w:ascii="Calibri" w:eastAsia="Times New Roman" w:hAnsi="Calibri" w:cs="Calibri"/>
                <w:color w:val="000000"/>
                <w:sz w:val="28"/>
                <w:szCs w:val="28"/>
                <w:lang w:val="en-US"/>
              </w:rPr>
            </w:pPr>
            <w:bookmarkStart w:id="34" w:name="_Hlk127002272"/>
            <w:r w:rsidRPr="00D55FEB">
              <w:rPr>
                <w:rFonts w:ascii="Calibri" w:eastAsia="Times New Roman" w:hAnsi="Calibri" w:cs="Calibri"/>
                <w:color w:val="000000"/>
                <w:sz w:val="28"/>
                <w:szCs w:val="28"/>
                <w:lang w:val="en-US"/>
              </w:rPr>
              <w:t>Coordinator for human rights</w:t>
            </w:r>
            <w:bookmarkEnd w:id="34"/>
          </w:p>
        </w:tc>
        <w:tc>
          <w:tcPr>
            <w:tcW w:w="1245" w:type="dxa"/>
            <w:vAlign w:val="center"/>
            <w:hideMark/>
          </w:tcPr>
          <w:p w14:paraId="535773D1"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0A57DE93"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880B45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15</w:t>
            </w:r>
          </w:p>
        </w:tc>
        <w:tc>
          <w:tcPr>
            <w:tcW w:w="1672" w:type="dxa"/>
            <w:tcBorders>
              <w:top w:val="nil"/>
              <w:left w:val="nil"/>
              <w:bottom w:val="single" w:sz="4" w:space="0" w:color="auto"/>
              <w:right w:val="single" w:sz="4" w:space="0" w:color="auto"/>
            </w:tcBorders>
            <w:shd w:val="clear" w:color="auto" w:fill="auto"/>
            <w:noWrap/>
            <w:vAlign w:val="center"/>
            <w:hideMark/>
          </w:tcPr>
          <w:p w14:paraId="5C93202E" w14:textId="0859BB8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Mamush</w:t>
            </w:r>
            <w:r w:rsidR="00497E7E">
              <w:rPr>
                <w:rFonts w:ascii="Calibri" w:eastAsia="Times New Roman" w:hAnsi="Calibri" w:cs="Calibri"/>
                <w:color w:val="000000"/>
                <w:sz w:val="28"/>
                <w:szCs w:val="28"/>
                <w:lang w:val="en-US"/>
              </w:rPr>
              <w:t>a</w:t>
            </w:r>
          </w:p>
        </w:tc>
        <w:tc>
          <w:tcPr>
            <w:tcW w:w="2947" w:type="dxa"/>
            <w:tcBorders>
              <w:top w:val="nil"/>
              <w:left w:val="nil"/>
              <w:bottom w:val="single" w:sz="4" w:space="0" w:color="auto"/>
              <w:right w:val="single" w:sz="4" w:space="0" w:color="auto"/>
            </w:tcBorders>
            <w:shd w:val="clear" w:color="auto" w:fill="auto"/>
            <w:vAlign w:val="center"/>
            <w:hideMark/>
          </w:tcPr>
          <w:p w14:paraId="134675DB"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70" w:type="dxa"/>
            <w:tcBorders>
              <w:top w:val="nil"/>
              <w:left w:val="nil"/>
              <w:bottom w:val="single" w:sz="4" w:space="0" w:color="auto"/>
              <w:right w:val="single" w:sz="4" w:space="0" w:color="auto"/>
            </w:tcBorders>
            <w:shd w:val="clear" w:color="auto" w:fill="auto"/>
            <w:noWrap/>
            <w:vAlign w:val="center"/>
            <w:hideMark/>
          </w:tcPr>
          <w:p w14:paraId="112410A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3120" w:type="dxa"/>
            <w:tcBorders>
              <w:top w:val="nil"/>
              <w:left w:val="nil"/>
              <w:bottom w:val="single" w:sz="4" w:space="0" w:color="auto"/>
              <w:right w:val="single" w:sz="4" w:space="0" w:color="auto"/>
            </w:tcBorders>
            <w:shd w:val="clear" w:color="auto" w:fill="auto"/>
            <w:vAlign w:val="bottom"/>
            <w:hideMark/>
          </w:tcPr>
          <w:p w14:paraId="2FA08694"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For human rights and gender equality</w:t>
            </w:r>
          </w:p>
        </w:tc>
        <w:tc>
          <w:tcPr>
            <w:tcW w:w="1245" w:type="dxa"/>
            <w:vAlign w:val="center"/>
            <w:hideMark/>
          </w:tcPr>
          <w:p w14:paraId="3C57AB6A"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58FA8E45"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8025171"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16</w:t>
            </w:r>
          </w:p>
        </w:tc>
        <w:tc>
          <w:tcPr>
            <w:tcW w:w="1672" w:type="dxa"/>
            <w:tcBorders>
              <w:top w:val="nil"/>
              <w:left w:val="nil"/>
              <w:bottom w:val="single" w:sz="4" w:space="0" w:color="auto"/>
              <w:right w:val="single" w:sz="4" w:space="0" w:color="auto"/>
            </w:tcBorders>
            <w:shd w:val="clear" w:color="auto" w:fill="auto"/>
            <w:noWrap/>
            <w:vAlign w:val="center"/>
            <w:hideMark/>
          </w:tcPr>
          <w:p w14:paraId="3BFB440D" w14:textId="2DB154AF"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Suharek</w:t>
            </w:r>
            <w:r w:rsidR="00497E7E">
              <w:rPr>
                <w:rFonts w:ascii="Calibri" w:eastAsia="Times New Roman" w:hAnsi="Calibri" w:cs="Calibri"/>
                <w:sz w:val="28"/>
                <w:szCs w:val="28"/>
                <w:lang w:val="en-US"/>
              </w:rPr>
              <w:t>a</w:t>
            </w:r>
          </w:p>
        </w:tc>
        <w:tc>
          <w:tcPr>
            <w:tcW w:w="2947" w:type="dxa"/>
            <w:tcBorders>
              <w:top w:val="nil"/>
              <w:left w:val="nil"/>
              <w:bottom w:val="single" w:sz="4" w:space="0" w:color="auto"/>
              <w:right w:val="single" w:sz="4" w:space="0" w:color="auto"/>
            </w:tcBorders>
            <w:shd w:val="clear" w:color="auto" w:fill="auto"/>
            <w:vAlign w:val="center"/>
            <w:hideMark/>
          </w:tcPr>
          <w:p w14:paraId="316E850F"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Anti-discrimination unit</w:t>
            </w:r>
          </w:p>
        </w:tc>
        <w:tc>
          <w:tcPr>
            <w:tcW w:w="1170" w:type="dxa"/>
            <w:tcBorders>
              <w:top w:val="nil"/>
              <w:left w:val="nil"/>
              <w:bottom w:val="single" w:sz="4" w:space="0" w:color="auto"/>
              <w:right w:val="single" w:sz="4" w:space="0" w:color="auto"/>
            </w:tcBorders>
            <w:shd w:val="clear" w:color="auto" w:fill="auto"/>
            <w:noWrap/>
            <w:vAlign w:val="center"/>
            <w:hideMark/>
          </w:tcPr>
          <w:p w14:paraId="77F35E3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3120" w:type="dxa"/>
            <w:tcBorders>
              <w:top w:val="nil"/>
              <w:left w:val="nil"/>
              <w:bottom w:val="single" w:sz="4" w:space="0" w:color="auto"/>
              <w:right w:val="single" w:sz="4" w:space="0" w:color="auto"/>
            </w:tcBorders>
            <w:shd w:val="clear" w:color="auto" w:fill="auto"/>
            <w:vAlign w:val="center"/>
            <w:hideMark/>
          </w:tcPr>
          <w:p w14:paraId="4E729F60" w14:textId="77777777" w:rsidR="00C96F87" w:rsidRPr="00D55FEB" w:rsidRDefault="00957620">
            <w:pPr>
              <w:spacing w:after="0" w:line="240" w:lineRule="auto"/>
              <w:rPr>
                <w:rFonts w:ascii="Calibri" w:eastAsia="Times New Roman" w:hAnsi="Calibri" w:cs="Calibri"/>
                <w:color w:val="000000"/>
                <w:sz w:val="28"/>
                <w:szCs w:val="28"/>
                <w:lang w:val="en-US"/>
              </w:rPr>
            </w:pPr>
            <w:bookmarkStart w:id="35" w:name="_Hlk127002296"/>
            <w:r w:rsidRPr="00D55FEB">
              <w:rPr>
                <w:rFonts w:ascii="Calibri" w:eastAsia="Times New Roman" w:hAnsi="Calibri" w:cs="Calibri"/>
                <w:color w:val="000000"/>
                <w:sz w:val="28"/>
                <w:szCs w:val="28"/>
                <w:lang w:val="en-US"/>
              </w:rPr>
              <w:t>Against discrimination</w:t>
            </w:r>
            <w:bookmarkEnd w:id="35"/>
          </w:p>
        </w:tc>
        <w:tc>
          <w:tcPr>
            <w:tcW w:w="1245" w:type="dxa"/>
            <w:vAlign w:val="center"/>
            <w:hideMark/>
          </w:tcPr>
          <w:p w14:paraId="1E590AA8"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10600D00" w14:textId="77777777">
        <w:trPr>
          <w:trHeight w:val="6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F30D299"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17</w:t>
            </w:r>
          </w:p>
        </w:tc>
        <w:tc>
          <w:tcPr>
            <w:tcW w:w="1672" w:type="dxa"/>
            <w:tcBorders>
              <w:top w:val="nil"/>
              <w:left w:val="nil"/>
              <w:bottom w:val="single" w:sz="4" w:space="0" w:color="auto"/>
              <w:right w:val="single" w:sz="4" w:space="0" w:color="auto"/>
            </w:tcBorders>
            <w:shd w:val="clear" w:color="auto" w:fill="auto"/>
            <w:noWrap/>
            <w:vAlign w:val="center"/>
            <w:hideMark/>
          </w:tcPr>
          <w:p w14:paraId="2F0BEFC8" w14:textId="4A41E1CD"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Rahovec</w:t>
            </w:r>
          </w:p>
        </w:tc>
        <w:tc>
          <w:tcPr>
            <w:tcW w:w="2947" w:type="dxa"/>
            <w:tcBorders>
              <w:top w:val="nil"/>
              <w:left w:val="nil"/>
              <w:bottom w:val="single" w:sz="4" w:space="0" w:color="auto"/>
              <w:right w:val="single" w:sz="4" w:space="0" w:color="auto"/>
            </w:tcBorders>
            <w:shd w:val="clear" w:color="auto" w:fill="auto"/>
            <w:vAlign w:val="center"/>
            <w:hideMark/>
          </w:tcPr>
          <w:p w14:paraId="77FA87F8"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70" w:type="dxa"/>
            <w:tcBorders>
              <w:top w:val="nil"/>
              <w:left w:val="nil"/>
              <w:bottom w:val="single" w:sz="4" w:space="0" w:color="auto"/>
              <w:right w:val="single" w:sz="4" w:space="0" w:color="auto"/>
            </w:tcBorders>
            <w:shd w:val="clear" w:color="auto" w:fill="auto"/>
            <w:noWrap/>
            <w:vAlign w:val="center"/>
            <w:hideMark/>
          </w:tcPr>
          <w:p w14:paraId="613F3DC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3120" w:type="dxa"/>
            <w:tcBorders>
              <w:top w:val="nil"/>
              <w:left w:val="nil"/>
              <w:bottom w:val="single" w:sz="4" w:space="0" w:color="auto"/>
              <w:right w:val="single" w:sz="4" w:space="0" w:color="auto"/>
            </w:tcBorders>
            <w:shd w:val="clear" w:color="auto" w:fill="auto"/>
            <w:vAlign w:val="center"/>
            <w:hideMark/>
          </w:tcPr>
          <w:p w14:paraId="523147AB"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 for children's rights and 1 for gender equality</w:t>
            </w:r>
          </w:p>
        </w:tc>
        <w:tc>
          <w:tcPr>
            <w:tcW w:w="1245" w:type="dxa"/>
            <w:vAlign w:val="center"/>
            <w:hideMark/>
          </w:tcPr>
          <w:p w14:paraId="47973F31"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05F194B5"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FDF7671"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18</w:t>
            </w:r>
          </w:p>
        </w:tc>
        <w:tc>
          <w:tcPr>
            <w:tcW w:w="1672" w:type="dxa"/>
            <w:tcBorders>
              <w:top w:val="nil"/>
              <w:left w:val="nil"/>
              <w:bottom w:val="single" w:sz="4" w:space="0" w:color="auto"/>
              <w:right w:val="single" w:sz="4" w:space="0" w:color="auto"/>
            </w:tcBorders>
            <w:shd w:val="clear" w:color="auto" w:fill="auto"/>
            <w:noWrap/>
            <w:vAlign w:val="center"/>
            <w:hideMark/>
          </w:tcPr>
          <w:p w14:paraId="4ACFA4CB" w14:textId="5C805F58"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Shtime</w:t>
            </w:r>
          </w:p>
        </w:tc>
        <w:tc>
          <w:tcPr>
            <w:tcW w:w="2947" w:type="dxa"/>
            <w:tcBorders>
              <w:top w:val="nil"/>
              <w:left w:val="nil"/>
              <w:bottom w:val="single" w:sz="4" w:space="0" w:color="auto"/>
              <w:right w:val="single" w:sz="4" w:space="0" w:color="auto"/>
            </w:tcBorders>
            <w:shd w:val="clear" w:color="auto" w:fill="auto"/>
            <w:vAlign w:val="center"/>
            <w:hideMark/>
          </w:tcPr>
          <w:p w14:paraId="1AF1CE20"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Anti-discrimination and gender equality unit</w:t>
            </w:r>
          </w:p>
        </w:tc>
        <w:tc>
          <w:tcPr>
            <w:tcW w:w="1170" w:type="dxa"/>
            <w:tcBorders>
              <w:top w:val="nil"/>
              <w:left w:val="nil"/>
              <w:bottom w:val="single" w:sz="4" w:space="0" w:color="auto"/>
              <w:right w:val="single" w:sz="4" w:space="0" w:color="auto"/>
            </w:tcBorders>
            <w:shd w:val="clear" w:color="auto" w:fill="auto"/>
            <w:noWrap/>
            <w:vAlign w:val="center"/>
            <w:hideMark/>
          </w:tcPr>
          <w:p w14:paraId="497D54F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w:t>
            </w:r>
          </w:p>
        </w:tc>
        <w:tc>
          <w:tcPr>
            <w:tcW w:w="3120" w:type="dxa"/>
            <w:tcBorders>
              <w:top w:val="nil"/>
              <w:left w:val="nil"/>
              <w:bottom w:val="single" w:sz="4" w:space="0" w:color="auto"/>
              <w:right w:val="single" w:sz="4" w:space="0" w:color="auto"/>
            </w:tcBorders>
            <w:shd w:val="clear" w:color="auto" w:fill="auto"/>
            <w:vAlign w:val="bottom"/>
            <w:hideMark/>
          </w:tcPr>
          <w:p w14:paraId="6830D860" w14:textId="3DC7EB18" w:rsidR="00C96F87" w:rsidRPr="00D55FEB" w:rsidRDefault="00957620">
            <w:pPr>
              <w:spacing w:after="0" w:line="240" w:lineRule="auto"/>
              <w:rPr>
                <w:rFonts w:ascii="Calibri" w:eastAsia="Times New Roman" w:hAnsi="Calibri" w:cs="Calibri"/>
                <w:color w:val="000000"/>
                <w:sz w:val="28"/>
                <w:szCs w:val="28"/>
                <w:lang w:val="en-US"/>
              </w:rPr>
            </w:pPr>
            <w:bookmarkStart w:id="36" w:name="_Hlk127002318"/>
            <w:r w:rsidRPr="00D55FEB">
              <w:rPr>
                <w:rFonts w:ascii="Calibri" w:eastAsia="Times New Roman" w:hAnsi="Calibri" w:cs="Calibri"/>
                <w:color w:val="000000"/>
                <w:sz w:val="28"/>
                <w:szCs w:val="28"/>
                <w:lang w:val="en-US"/>
              </w:rPr>
              <w:t xml:space="preserve">Anti-discrimination and gender equality officer, children's rights </w:t>
            </w:r>
            <w:r w:rsidR="005856D6">
              <w:rPr>
                <w:rFonts w:ascii="Calibri" w:eastAsia="Times New Roman" w:hAnsi="Calibri" w:cs="Calibri"/>
                <w:color w:val="000000"/>
                <w:sz w:val="28"/>
                <w:szCs w:val="28"/>
                <w:lang w:val="en-US"/>
              </w:rPr>
              <w:t xml:space="preserve">official </w:t>
            </w:r>
            <w:r w:rsidRPr="00D55FEB">
              <w:rPr>
                <w:rFonts w:ascii="Calibri" w:eastAsia="Times New Roman" w:hAnsi="Calibri" w:cs="Calibri"/>
                <w:color w:val="000000"/>
                <w:sz w:val="28"/>
                <w:szCs w:val="28"/>
                <w:lang w:val="en-US"/>
              </w:rPr>
              <w:t xml:space="preserve">and </w:t>
            </w:r>
            <w:r w:rsidR="005856D6">
              <w:rPr>
                <w:rFonts w:ascii="Calibri" w:eastAsia="Times New Roman" w:hAnsi="Calibri" w:cs="Calibri"/>
                <w:color w:val="000000"/>
                <w:sz w:val="28"/>
                <w:szCs w:val="28"/>
                <w:lang w:val="en-US"/>
              </w:rPr>
              <w:t xml:space="preserve">official </w:t>
            </w:r>
            <w:r w:rsidRPr="00D55FEB">
              <w:rPr>
                <w:rFonts w:ascii="Calibri" w:eastAsia="Times New Roman" w:hAnsi="Calibri" w:cs="Calibri"/>
                <w:color w:val="000000"/>
                <w:sz w:val="28"/>
                <w:szCs w:val="28"/>
                <w:lang w:val="en-US"/>
              </w:rPr>
              <w:t xml:space="preserve">for communities </w:t>
            </w:r>
            <w:bookmarkEnd w:id="36"/>
          </w:p>
        </w:tc>
        <w:tc>
          <w:tcPr>
            <w:tcW w:w="1245" w:type="dxa"/>
            <w:vAlign w:val="center"/>
            <w:hideMark/>
          </w:tcPr>
          <w:p w14:paraId="34E9BC82"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47DC2E7D"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FE2903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19</w:t>
            </w:r>
          </w:p>
        </w:tc>
        <w:tc>
          <w:tcPr>
            <w:tcW w:w="1672" w:type="dxa"/>
            <w:tcBorders>
              <w:top w:val="nil"/>
              <w:left w:val="nil"/>
              <w:bottom w:val="single" w:sz="4" w:space="0" w:color="auto"/>
              <w:right w:val="single" w:sz="4" w:space="0" w:color="auto"/>
            </w:tcBorders>
            <w:shd w:val="clear" w:color="auto" w:fill="auto"/>
            <w:noWrap/>
            <w:vAlign w:val="center"/>
            <w:hideMark/>
          </w:tcPr>
          <w:p w14:paraId="51C25043" w14:textId="7C53D036"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Ferizaj</w:t>
            </w:r>
          </w:p>
        </w:tc>
        <w:tc>
          <w:tcPr>
            <w:tcW w:w="2947" w:type="dxa"/>
            <w:tcBorders>
              <w:top w:val="nil"/>
              <w:left w:val="nil"/>
              <w:bottom w:val="single" w:sz="4" w:space="0" w:color="auto"/>
              <w:right w:val="single" w:sz="4" w:space="0" w:color="auto"/>
            </w:tcBorders>
            <w:shd w:val="clear" w:color="auto" w:fill="auto"/>
            <w:vAlign w:val="center"/>
            <w:hideMark/>
          </w:tcPr>
          <w:p w14:paraId="268DF77A"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70" w:type="dxa"/>
            <w:tcBorders>
              <w:top w:val="nil"/>
              <w:left w:val="nil"/>
              <w:bottom w:val="single" w:sz="4" w:space="0" w:color="auto"/>
              <w:right w:val="single" w:sz="4" w:space="0" w:color="auto"/>
            </w:tcBorders>
            <w:shd w:val="clear" w:color="auto" w:fill="auto"/>
            <w:noWrap/>
            <w:vAlign w:val="center"/>
            <w:hideMark/>
          </w:tcPr>
          <w:p w14:paraId="2F5BD4B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3120" w:type="dxa"/>
            <w:tcBorders>
              <w:top w:val="nil"/>
              <w:left w:val="nil"/>
              <w:bottom w:val="single" w:sz="4" w:space="0" w:color="auto"/>
              <w:right w:val="single" w:sz="4" w:space="0" w:color="auto"/>
            </w:tcBorders>
            <w:shd w:val="clear" w:color="auto" w:fill="auto"/>
            <w:vAlign w:val="bottom"/>
            <w:hideMark/>
          </w:tcPr>
          <w:p w14:paraId="70FB6E2D"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for human rights and gender equality</w:t>
            </w:r>
          </w:p>
        </w:tc>
        <w:tc>
          <w:tcPr>
            <w:tcW w:w="1245" w:type="dxa"/>
            <w:vAlign w:val="center"/>
            <w:hideMark/>
          </w:tcPr>
          <w:p w14:paraId="78BEB96B"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4C4DB251"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4F04B8C"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20</w:t>
            </w:r>
          </w:p>
        </w:tc>
        <w:tc>
          <w:tcPr>
            <w:tcW w:w="1672" w:type="dxa"/>
            <w:tcBorders>
              <w:top w:val="nil"/>
              <w:left w:val="nil"/>
              <w:bottom w:val="single" w:sz="4" w:space="0" w:color="auto"/>
              <w:right w:val="single" w:sz="4" w:space="0" w:color="auto"/>
            </w:tcBorders>
            <w:shd w:val="clear" w:color="auto" w:fill="auto"/>
            <w:noWrap/>
            <w:vAlign w:val="center"/>
            <w:hideMark/>
          </w:tcPr>
          <w:p w14:paraId="718F2767" w14:textId="65E21B60" w:rsidR="00C96F87" w:rsidRPr="00D55FEB" w:rsidRDefault="00957620" w:rsidP="008F569C">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Sht</w:t>
            </w:r>
            <w:r w:rsidR="00497E7E">
              <w:rPr>
                <w:rFonts w:ascii="Calibri" w:eastAsia="Times New Roman" w:hAnsi="Calibri" w:cs="Calibri"/>
                <w:sz w:val="28"/>
                <w:szCs w:val="28"/>
                <w:lang w:val="en-US"/>
              </w:rPr>
              <w:t>e</w:t>
            </w:r>
            <w:r w:rsidRPr="00D55FEB">
              <w:rPr>
                <w:rFonts w:ascii="Calibri" w:eastAsia="Times New Roman" w:hAnsi="Calibri" w:cs="Calibri"/>
                <w:sz w:val="28"/>
                <w:szCs w:val="28"/>
                <w:lang w:val="en-US"/>
              </w:rPr>
              <w:t>rpc</w:t>
            </w:r>
            <w:r w:rsidR="00497E7E">
              <w:rPr>
                <w:rFonts w:ascii="Calibri" w:eastAsia="Times New Roman" w:hAnsi="Calibri" w:cs="Calibri"/>
                <w:sz w:val="28"/>
                <w:szCs w:val="28"/>
                <w:lang w:val="en-US"/>
              </w:rPr>
              <w:t>e</w:t>
            </w:r>
          </w:p>
        </w:tc>
        <w:tc>
          <w:tcPr>
            <w:tcW w:w="2947" w:type="dxa"/>
            <w:tcBorders>
              <w:top w:val="nil"/>
              <w:left w:val="nil"/>
              <w:bottom w:val="single" w:sz="4" w:space="0" w:color="auto"/>
              <w:right w:val="single" w:sz="4" w:space="0" w:color="auto"/>
            </w:tcBorders>
            <w:shd w:val="clear" w:color="auto" w:fill="auto"/>
            <w:vAlign w:val="center"/>
            <w:hideMark/>
          </w:tcPr>
          <w:p w14:paraId="1BE789B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1C99F4B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w:t>
            </w:r>
          </w:p>
        </w:tc>
        <w:tc>
          <w:tcPr>
            <w:tcW w:w="3120" w:type="dxa"/>
            <w:tcBorders>
              <w:top w:val="nil"/>
              <w:left w:val="nil"/>
              <w:bottom w:val="single" w:sz="4" w:space="0" w:color="auto"/>
              <w:right w:val="single" w:sz="4" w:space="0" w:color="auto"/>
            </w:tcBorders>
            <w:shd w:val="clear" w:color="auto" w:fill="auto"/>
            <w:vAlign w:val="bottom"/>
            <w:hideMark/>
          </w:tcPr>
          <w:p w14:paraId="594EBB4B" w14:textId="77777777" w:rsidR="00C96F87" w:rsidRPr="00D55FEB" w:rsidRDefault="00C96F87">
            <w:pPr>
              <w:spacing w:after="0" w:line="240" w:lineRule="auto"/>
              <w:rPr>
                <w:rFonts w:ascii="Calibri" w:eastAsia="Times New Roman" w:hAnsi="Calibri" w:cs="Calibri"/>
                <w:color w:val="000000"/>
                <w:sz w:val="28"/>
                <w:szCs w:val="28"/>
                <w:lang w:val="en-US"/>
              </w:rPr>
            </w:pPr>
          </w:p>
        </w:tc>
        <w:tc>
          <w:tcPr>
            <w:tcW w:w="1245" w:type="dxa"/>
            <w:vAlign w:val="center"/>
            <w:hideMark/>
          </w:tcPr>
          <w:p w14:paraId="3C7414C6"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46EB18A2" w14:textId="77777777">
        <w:trPr>
          <w:trHeight w:val="6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BBEA4B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21</w:t>
            </w:r>
          </w:p>
        </w:tc>
        <w:tc>
          <w:tcPr>
            <w:tcW w:w="1672" w:type="dxa"/>
            <w:tcBorders>
              <w:top w:val="nil"/>
              <w:left w:val="nil"/>
              <w:bottom w:val="single" w:sz="4" w:space="0" w:color="auto"/>
              <w:right w:val="single" w:sz="4" w:space="0" w:color="auto"/>
            </w:tcBorders>
            <w:shd w:val="clear" w:color="auto" w:fill="auto"/>
            <w:noWrap/>
            <w:vAlign w:val="center"/>
            <w:hideMark/>
          </w:tcPr>
          <w:p w14:paraId="3BC1F1C6" w14:textId="2E411322"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Gjilan</w:t>
            </w:r>
          </w:p>
        </w:tc>
        <w:tc>
          <w:tcPr>
            <w:tcW w:w="2947" w:type="dxa"/>
            <w:tcBorders>
              <w:top w:val="nil"/>
              <w:left w:val="nil"/>
              <w:bottom w:val="single" w:sz="4" w:space="0" w:color="auto"/>
              <w:right w:val="single" w:sz="4" w:space="0" w:color="auto"/>
            </w:tcBorders>
            <w:shd w:val="clear" w:color="auto" w:fill="auto"/>
            <w:vAlign w:val="center"/>
            <w:hideMark/>
          </w:tcPr>
          <w:p w14:paraId="1A6504FC"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70" w:type="dxa"/>
            <w:tcBorders>
              <w:top w:val="nil"/>
              <w:left w:val="nil"/>
              <w:bottom w:val="single" w:sz="4" w:space="0" w:color="auto"/>
              <w:right w:val="single" w:sz="4" w:space="0" w:color="auto"/>
            </w:tcBorders>
            <w:shd w:val="clear" w:color="auto" w:fill="auto"/>
            <w:noWrap/>
            <w:vAlign w:val="center"/>
            <w:hideMark/>
          </w:tcPr>
          <w:p w14:paraId="307CF90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3120" w:type="dxa"/>
            <w:tcBorders>
              <w:top w:val="nil"/>
              <w:left w:val="nil"/>
              <w:bottom w:val="single" w:sz="4" w:space="0" w:color="auto"/>
              <w:right w:val="single" w:sz="4" w:space="0" w:color="auto"/>
            </w:tcBorders>
            <w:shd w:val="clear" w:color="auto" w:fill="auto"/>
            <w:vAlign w:val="bottom"/>
            <w:hideMark/>
          </w:tcPr>
          <w:p w14:paraId="456A9EAB" w14:textId="7ABCEBAE" w:rsidR="00C96F87" w:rsidRPr="00D55FEB" w:rsidRDefault="00957620">
            <w:pPr>
              <w:spacing w:after="0" w:line="240" w:lineRule="auto"/>
              <w:rPr>
                <w:rFonts w:ascii="Calibri" w:eastAsia="Times New Roman" w:hAnsi="Calibri" w:cs="Calibri"/>
                <w:color w:val="000000"/>
                <w:sz w:val="28"/>
                <w:szCs w:val="28"/>
                <w:lang w:val="en-US"/>
              </w:rPr>
            </w:pPr>
            <w:bookmarkStart w:id="37" w:name="_Hlk127002356"/>
            <w:r w:rsidRPr="00D55FEB">
              <w:rPr>
                <w:rFonts w:ascii="Calibri" w:eastAsia="Times New Roman" w:hAnsi="Calibri" w:cs="Calibri"/>
                <w:color w:val="000000"/>
                <w:sz w:val="28"/>
                <w:szCs w:val="28"/>
                <w:lang w:val="en-US"/>
              </w:rPr>
              <w:t xml:space="preserve">Coordinator for human rights, </w:t>
            </w:r>
            <w:r w:rsidR="005856D6">
              <w:rPr>
                <w:rFonts w:ascii="Calibri" w:eastAsia="Times New Roman" w:hAnsi="Calibri" w:cs="Calibri"/>
                <w:color w:val="000000"/>
                <w:sz w:val="28"/>
                <w:szCs w:val="28"/>
                <w:lang w:val="en-US"/>
              </w:rPr>
              <w:t xml:space="preserve">official </w:t>
            </w:r>
            <w:r w:rsidRPr="00D55FEB">
              <w:rPr>
                <w:rFonts w:ascii="Calibri" w:eastAsia="Times New Roman" w:hAnsi="Calibri" w:cs="Calibri"/>
                <w:color w:val="000000"/>
                <w:sz w:val="28"/>
                <w:szCs w:val="28"/>
                <w:lang w:val="en-US"/>
              </w:rPr>
              <w:t xml:space="preserve">for children's rights, </w:t>
            </w:r>
            <w:r w:rsidR="005856D6">
              <w:rPr>
                <w:rFonts w:ascii="Calibri" w:eastAsia="Times New Roman" w:hAnsi="Calibri" w:cs="Calibri"/>
                <w:color w:val="000000"/>
                <w:sz w:val="28"/>
                <w:szCs w:val="28"/>
                <w:lang w:val="en-US"/>
              </w:rPr>
              <w:t xml:space="preserve">official </w:t>
            </w:r>
            <w:r w:rsidRPr="00D55FEB">
              <w:rPr>
                <w:rFonts w:ascii="Calibri" w:eastAsia="Times New Roman" w:hAnsi="Calibri" w:cs="Calibri"/>
                <w:color w:val="000000"/>
                <w:sz w:val="28"/>
                <w:szCs w:val="28"/>
                <w:lang w:val="en-US"/>
              </w:rPr>
              <w:t xml:space="preserve">for gender equality and </w:t>
            </w:r>
            <w:r w:rsidR="005856D6">
              <w:rPr>
                <w:rFonts w:ascii="Calibri" w:eastAsia="Times New Roman" w:hAnsi="Calibri" w:cs="Calibri"/>
                <w:color w:val="000000"/>
                <w:sz w:val="28"/>
                <w:szCs w:val="28"/>
                <w:lang w:val="en-US"/>
              </w:rPr>
              <w:t xml:space="preserve">official </w:t>
            </w:r>
            <w:r w:rsidRPr="00D55FEB">
              <w:rPr>
                <w:rFonts w:ascii="Calibri" w:eastAsia="Times New Roman" w:hAnsi="Calibri" w:cs="Calibri"/>
                <w:color w:val="000000"/>
                <w:sz w:val="28"/>
                <w:szCs w:val="28"/>
                <w:lang w:val="en-US"/>
              </w:rPr>
              <w:t>for protection against discrimination</w:t>
            </w:r>
            <w:bookmarkEnd w:id="37"/>
          </w:p>
        </w:tc>
        <w:tc>
          <w:tcPr>
            <w:tcW w:w="1245" w:type="dxa"/>
            <w:vAlign w:val="center"/>
            <w:hideMark/>
          </w:tcPr>
          <w:p w14:paraId="2655DC24"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4B086672" w14:textId="77777777">
        <w:trPr>
          <w:trHeight w:val="6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41CEA9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22</w:t>
            </w:r>
          </w:p>
        </w:tc>
        <w:tc>
          <w:tcPr>
            <w:tcW w:w="1672" w:type="dxa"/>
            <w:tcBorders>
              <w:top w:val="nil"/>
              <w:left w:val="nil"/>
              <w:bottom w:val="single" w:sz="4" w:space="0" w:color="auto"/>
              <w:right w:val="single" w:sz="4" w:space="0" w:color="auto"/>
            </w:tcBorders>
            <w:shd w:val="clear" w:color="auto" w:fill="auto"/>
            <w:noWrap/>
            <w:vAlign w:val="center"/>
            <w:hideMark/>
          </w:tcPr>
          <w:p w14:paraId="2460D111" w14:textId="6B963CA6"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Kamenica</w:t>
            </w:r>
          </w:p>
        </w:tc>
        <w:tc>
          <w:tcPr>
            <w:tcW w:w="2947" w:type="dxa"/>
            <w:tcBorders>
              <w:top w:val="nil"/>
              <w:left w:val="nil"/>
              <w:bottom w:val="single" w:sz="4" w:space="0" w:color="auto"/>
              <w:right w:val="single" w:sz="4" w:space="0" w:color="auto"/>
            </w:tcBorders>
            <w:shd w:val="clear" w:color="auto" w:fill="auto"/>
            <w:vAlign w:val="center"/>
            <w:hideMark/>
          </w:tcPr>
          <w:p w14:paraId="314138B7"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70" w:type="dxa"/>
            <w:tcBorders>
              <w:top w:val="nil"/>
              <w:left w:val="nil"/>
              <w:bottom w:val="single" w:sz="4" w:space="0" w:color="auto"/>
              <w:right w:val="single" w:sz="4" w:space="0" w:color="auto"/>
            </w:tcBorders>
            <w:shd w:val="clear" w:color="auto" w:fill="auto"/>
            <w:noWrap/>
            <w:vAlign w:val="center"/>
            <w:hideMark/>
          </w:tcPr>
          <w:p w14:paraId="2E299F8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w:t>
            </w:r>
          </w:p>
        </w:tc>
        <w:tc>
          <w:tcPr>
            <w:tcW w:w="3120" w:type="dxa"/>
            <w:tcBorders>
              <w:top w:val="nil"/>
              <w:left w:val="nil"/>
              <w:bottom w:val="single" w:sz="4" w:space="0" w:color="auto"/>
              <w:right w:val="single" w:sz="4" w:space="0" w:color="auto"/>
            </w:tcBorders>
            <w:shd w:val="clear" w:color="auto" w:fill="auto"/>
            <w:vAlign w:val="bottom"/>
            <w:hideMark/>
          </w:tcPr>
          <w:p w14:paraId="0DD97F65" w14:textId="4432CCC3" w:rsidR="00C96F87" w:rsidRPr="00D55FEB" w:rsidRDefault="005856D6">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 xml:space="preserve">official </w:t>
            </w:r>
            <w:r w:rsidR="00957620" w:rsidRPr="00D55FEB">
              <w:rPr>
                <w:rFonts w:ascii="Calibri" w:eastAsia="Times New Roman" w:hAnsi="Calibri" w:cs="Calibri"/>
                <w:color w:val="000000"/>
                <w:sz w:val="28"/>
                <w:szCs w:val="28"/>
                <w:lang w:val="en-US"/>
              </w:rPr>
              <w:t xml:space="preserve">for gender equality, </w:t>
            </w:r>
            <w:r>
              <w:rPr>
                <w:rFonts w:ascii="Calibri" w:eastAsia="Times New Roman" w:hAnsi="Calibri" w:cs="Calibri"/>
                <w:color w:val="000000"/>
                <w:sz w:val="28"/>
                <w:szCs w:val="28"/>
                <w:lang w:val="en-US"/>
              </w:rPr>
              <w:t xml:space="preserve">official </w:t>
            </w:r>
            <w:r w:rsidR="00957620" w:rsidRPr="00D55FEB">
              <w:rPr>
                <w:rFonts w:ascii="Calibri" w:eastAsia="Times New Roman" w:hAnsi="Calibri" w:cs="Calibri"/>
                <w:color w:val="000000"/>
                <w:sz w:val="28"/>
                <w:szCs w:val="28"/>
                <w:lang w:val="en-US"/>
              </w:rPr>
              <w:t xml:space="preserve">for return and repatriation, </w:t>
            </w:r>
            <w:r>
              <w:rPr>
                <w:rFonts w:ascii="Calibri" w:eastAsia="Times New Roman" w:hAnsi="Calibri" w:cs="Calibri"/>
                <w:color w:val="000000"/>
                <w:sz w:val="28"/>
                <w:szCs w:val="28"/>
                <w:lang w:val="en-US"/>
              </w:rPr>
              <w:t xml:space="preserve">official </w:t>
            </w:r>
            <w:r w:rsidR="00957620" w:rsidRPr="00D55FEB">
              <w:rPr>
                <w:rFonts w:ascii="Calibri" w:eastAsia="Times New Roman" w:hAnsi="Calibri" w:cs="Calibri"/>
                <w:color w:val="000000"/>
                <w:sz w:val="28"/>
                <w:szCs w:val="28"/>
                <w:lang w:val="en-US"/>
              </w:rPr>
              <w:t>for children's rights (simultaneously coordinator of the relevant unit)</w:t>
            </w:r>
          </w:p>
        </w:tc>
        <w:tc>
          <w:tcPr>
            <w:tcW w:w="1245" w:type="dxa"/>
            <w:vAlign w:val="center"/>
            <w:hideMark/>
          </w:tcPr>
          <w:p w14:paraId="6BF90381"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5EE58070"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C4F038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23</w:t>
            </w:r>
          </w:p>
        </w:tc>
        <w:tc>
          <w:tcPr>
            <w:tcW w:w="1672" w:type="dxa"/>
            <w:tcBorders>
              <w:top w:val="nil"/>
              <w:left w:val="nil"/>
              <w:bottom w:val="single" w:sz="4" w:space="0" w:color="auto"/>
              <w:right w:val="single" w:sz="4" w:space="0" w:color="auto"/>
            </w:tcBorders>
            <w:shd w:val="clear" w:color="auto" w:fill="auto"/>
            <w:noWrap/>
            <w:vAlign w:val="center"/>
            <w:hideMark/>
          </w:tcPr>
          <w:p w14:paraId="1E47ED6D" w14:textId="3E0D8CDB" w:rsidR="00C96F87" w:rsidRPr="00D55FEB" w:rsidRDefault="00497E7E">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Novo Brdo</w:t>
            </w:r>
          </w:p>
        </w:tc>
        <w:tc>
          <w:tcPr>
            <w:tcW w:w="2947" w:type="dxa"/>
            <w:tcBorders>
              <w:top w:val="nil"/>
              <w:left w:val="nil"/>
              <w:bottom w:val="single" w:sz="4" w:space="0" w:color="auto"/>
              <w:right w:val="single" w:sz="4" w:space="0" w:color="auto"/>
            </w:tcBorders>
            <w:shd w:val="clear" w:color="auto" w:fill="auto"/>
            <w:vAlign w:val="center"/>
            <w:hideMark/>
          </w:tcPr>
          <w:p w14:paraId="486C20B9"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Office for Gender Equality</w:t>
            </w:r>
          </w:p>
        </w:tc>
        <w:tc>
          <w:tcPr>
            <w:tcW w:w="1170" w:type="dxa"/>
            <w:tcBorders>
              <w:top w:val="nil"/>
              <w:left w:val="nil"/>
              <w:bottom w:val="single" w:sz="4" w:space="0" w:color="auto"/>
              <w:right w:val="single" w:sz="4" w:space="0" w:color="auto"/>
            </w:tcBorders>
            <w:shd w:val="clear" w:color="auto" w:fill="auto"/>
            <w:noWrap/>
            <w:vAlign w:val="center"/>
            <w:hideMark/>
          </w:tcPr>
          <w:p w14:paraId="773046E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3120" w:type="dxa"/>
            <w:tcBorders>
              <w:top w:val="nil"/>
              <w:left w:val="nil"/>
              <w:bottom w:val="single" w:sz="4" w:space="0" w:color="auto"/>
              <w:right w:val="single" w:sz="4" w:space="0" w:color="auto"/>
            </w:tcBorders>
            <w:shd w:val="clear" w:color="auto" w:fill="auto"/>
            <w:vAlign w:val="bottom"/>
            <w:hideMark/>
          </w:tcPr>
          <w:p w14:paraId="121CE2C3" w14:textId="7906D5F7" w:rsidR="00C96F87" w:rsidRPr="00D55FEB" w:rsidRDefault="005856D6">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 xml:space="preserve">official </w:t>
            </w:r>
            <w:r w:rsidR="00957620" w:rsidRPr="00D55FEB">
              <w:rPr>
                <w:rFonts w:ascii="Calibri" w:eastAsia="Times New Roman" w:hAnsi="Calibri" w:cs="Calibri"/>
                <w:color w:val="000000"/>
                <w:sz w:val="28"/>
                <w:szCs w:val="28"/>
                <w:lang w:val="en-US"/>
              </w:rPr>
              <w:t xml:space="preserve">for gender equality </w:t>
            </w:r>
          </w:p>
        </w:tc>
        <w:tc>
          <w:tcPr>
            <w:tcW w:w="1245" w:type="dxa"/>
            <w:vAlign w:val="center"/>
            <w:hideMark/>
          </w:tcPr>
          <w:p w14:paraId="79341A65"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r w:rsidR="00C96F87" w14:paraId="05AD075F" w14:textId="77777777">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57D2A52" w14:textId="77777777" w:rsidR="00C96F87" w:rsidRPr="00D55FEB" w:rsidRDefault="00957620">
            <w:pPr>
              <w:spacing w:after="0" w:line="240" w:lineRule="auto"/>
              <w:jc w:val="center"/>
              <w:rPr>
                <w:rFonts w:ascii="Calibri" w:eastAsia="Times New Roman" w:hAnsi="Calibri" w:cs="Calibri"/>
                <w:sz w:val="28"/>
                <w:szCs w:val="28"/>
                <w:lang w:val="en-US"/>
              </w:rPr>
            </w:pPr>
            <w:r w:rsidRPr="00D55FEB">
              <w:rPr>
                <w:rFonts w:ascii="Calibri" w:eastAsia="Times New Roman" w:hAnsi="Calibri" w:cs="Calibri"/>
                <w:sz w:val="28"/>
                <w:szCs w:val="28"/>
                <w:lang w:val="en-US"/>
              </w:rPr>
              <w:t>24</w:t>
            </w:r>
          </w:p>
        </w:tc>
        <w:tc>
          <w:tcPr>
            <w:tcW w:w="1672" w:type="dxa"/>
            <w:tcBorders>
              <w:top w:val="nil"/>
              <w:left w:val="nil"/>
              <w:bottom w:val="single" w:sz="4" w:space="0" w:color="auto"/>
              <w:right w:val="single" w:sz="4" w:space="0" w:color="auto"/>
            </w:tcBorders>
            <w:shd w:val="clear" w:color="auto" w:fill="auto"/>
            <w:noWrap/>
            <w:vAlign w:val="center"/>
            <w:hideMark/>
          </w:tcPr>
          <w:p w14:paraId="4DCD5944" w14:textId="69B3EFDA" w:rsidR="00C96F87" w:rsidRPr="00D55FEB" w:rsidRDefault="00957620">
            <w:pPr>
              <w:spacing w:after="0" w:line="240" w:lineRule="auto"/>
              <w:rPr>
                <w:rFonts w:ascii="Calibri" w:eastAsia="Times New Roman" w:hAnsi="Calibri" w:cs="Calibri"/>
                <w:sz w:val="28"/>
                <w:szCs w:val="28"/>
                <w:lang w:val="en-US"/>
              </w:rPr>
            </w:pPr>
            <w:r w:rsidRPr="00D55FEB">
              <w:rPr>
                <w:rFonts w:ascii="Calibri" w:eastAsia="Times New Roman" w:hAnsi="Calibri" w:cs="Calibri"/>
                <w:sz w:val="28"/>
                <w:szCs w:val="28"/>
                <w:lang w:val="en-US"/>
              </w:rPr>
              <w:t>Graçanic</w:t>
            </w:r>
            <w:r w:rsidR="00497E7E">
              <w:rPr>
                <w:rFonts w:ascii="Calibri" w:eastAsia="Times New Roman" w:hAnsi="Calibri" w:cs="Calibri"/>
                <w:sz w:val="28"/>
                <w:szCs w:val="28"/>
                <w:lang w:val="en-US"/>
              </w:rPr>
              <w:t>a</w:t>
            </w:r>
          </w:p>
        </w:tc>
        <w:tc>
          <w:tcPr>
            <w:tcW w:w="2947" w:type="dxa"/>
            <w:tcBorders>
              <w:top w:val="nil"/>
              <w:left w:val="nil"/>
              <w:bottom w:val="single" w:sz="4" w:space="0" w:color="auto"/>
              <w:right w:val="single" w:sz="4" w:space="0" w:color="auto"/>
            </w:tcBorders>
            <w:shd w:val="clear" w:color="auto" w:fill="auto"/>
            <w:vAlign w:val="center"/>
            <w:hideMark/>
          </w:tcPr>
          <w:p w14:paraId="59E6587F" w14:textId="77777777"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Human Rights Unit</w:t>
            </w:r>
          </w:p>
        </w:tc>
        <w:tc>
          <w:tcPr>
            <w:tcW w:w="1170" w:type="dxa"/>
            <w:tcBorders>
              <w:top w:val="nil"/>
              <w:left w:val="nil"/>
              <w:bottom w:val="single" w:sz="4" w:space="0" w:color="auto"/>
              <w:right w:val="single" w:sz="4" w:space="0" w:color="auto"/>
            </w:tcBorders>
            <w:shd w:val="clear" w:color="auto" w:fill="auto"/>
            <w:noWrap/>
            <w:vAlign w:val="center"/>
            <w:hideMark/>
          </w:tcPr>
          <w:p w14:paraId="74DDF55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3120" w:type="dxa"/>
            <w:tcBorders>
              <w:top w:val="nil"/>
              <w:left w:val="nil"/>
              <w:bottom w:val="single" w:sz="4" w:space="0" w:color="auto"/>
              <w:right w:val="single" w:sz="4" w:space="0" w:color="auto"/>
            </w:tcBorders>
            <w:shd w:val="clear" w:color="auto" w:fill="auto"/>
            <w:vAlign w:val="bottom"/>
            <w:hideMark/>
          </w:tcPr>
          <w:p w14:paraId="02194E4B" w14:textId="64E1FCC7" w:rsidR="00C96F87" w:rsidRPr="00D55FEB" w:rsidRDefault="005856D6">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 xml:space="preserve">official </w:t>
            </w:r>
            <w:r w:rsidR="00957620" w:rsidRPr="00D55FEB">
              <w:rPr>
                <w:rFonts w:ascii="Calibri" w:eastAsia="Times New Roman" w:hAnsi="Calibri" w:cs="Calibri"/>
                <w:color w:val="000000"/>
                <w:sz w:val="28"/>
                <w:szCs w:val="28"/>
                <w:lang w:val="en-US"/>
              </w:rPr>
              <w:t xml:space="preserve">for gender equality </w:t>
            </w:r>
          </w:p>
        </w:tc>
        <w:tc>
          <w:tcPr>
            <w:tcW w:w="1245" w:type="dxa"/>
            <w:vAlign w:val="center"/>
            <w:hideMark/>
          </w:tcPr>
          <w:p w14:paraId="1FDD3E55" w14:textId="77777777" w:rsidR="00C96F87" w:rsidRPr="00D55FEB" w:rsidRDefault="00C96F87">
            <w:pPr>
              <w:spacing w:after="0" w:line="240" w:lineRule="auto"/>
              <w:rPr>
                <w:rFonts w:ascii="Times New Roman" w:eastAsia="Times New Roman" w:hAnsi="Times New Roman" w:cs="Times New Roman"/>
                <w:sz w:val="28"/>
                <w:szCs w:val="28"/>
                <w:lang w:val="en-US"/>
              </w:rPr>
            </w:pPr>
          </w:p>
        </w:tc>
      </w:tr>
    </w:tbl>
    <w:p w14:paraId="5A006C60" w14:textId="77777777" w:rsidR="00C96F87" w:rsidRPr="00D55FEB" w:rsidRDefault="00C96F87">
      <w:pPr>
        <w:rPr>
          <w:rFonts w:eastAsiaTheme="minorHAnsi"/>
          <w:color w:val="FF0000"/>
          <w:sz w:val="28"/>
          <w:szCs w:val="28"/>
          <w:lang w:val="en-US"/>
        </w:rPr>
      </w:pPr>
    </w:p>
    <w:p w14:paraId="5D4A86CD" w14:textId="66EBF674" w:rsidR="00C96F87" w:rsidRPr="00D55FEB" w:rsidRDefault="00957620">
      <w:pPr>
        <w:pStyle w:val="Heading2"/>
        <w:rPr>
          <w:rFonts w:eastAsiaTheme="minorHAnsi"/>
          <w:sz w:val="28"/>
          <w:szCs w:val="28"/>
          <w:lang w:val="en-US"/>
        </w:rPr>
      </w:pPr>
      <w:bookmarkStart w:id="38" w:name="_Toc129868615"/>
      <w:r w:rsidRPr="00D55FEB">
        <w:rPr>
          <w:rFonts w:eastAsiaTheme="minorHAnsi"/>
          <w:sz w:val="28"/>
          <w:szCs w:val="28"/>
          <w:lang w:val="en-US"/>
        </w:rPr>
        <w:t>HRU budget 2020-2022</w:t>
      </w:r>
      <w:r w:rsidRPr="00D55FEB">
        <w:rPr>
          <w:rStyle w:val="FootnoteReference"/>
          <w:rFonts w:eastAsiaTheme="minorHAnsi"/>
          <w:b/>
          <w:bCs/>
          <w:sz w:val="28"/>
          <w:szCs w:val="28"/>
          <w:lang w:val="en-US"/>
        </w:rPr>
        <w:footnoteReference w:id="21"/>
      </w:r>
      <w:bookmarkEnd w:id="38"/>
    </w:p>
    <w:p w14:paraId="0F223DD8" w14:textId="3802F56F" w:rsidR="00C96F87" w:rsidRPr="00D55FEB" w:rsidRDefault="00957620">
      <w:pPr>
        <w:jc w:val="both"/>
        <w:rPr>
          <w:rFonts w:eastAsiaTheme="minorHAnsi"/>
          <w:sz w:val="28"/>
          <w:szCs w:val="28"/>
          <w:lang w:val="en-US"/>
        </w:rPr>
      </w:pPr>
      <w:r w:rsidRPr="00D55FEB">
        <w:rPr>
          <w:rFonts w:eastAsiaTheme="minorHAnsi"/>
          <w:sz w:val="28"/>
          <w:szCs w:val="28"/>
          <w:lang w:val="en-US"/>
        </w:rPr>
        <w:t xml:space="preserve">The budget of the </w:t>
      </w:r>
      <w:r w:rsidR="00497E7E">
        <w:rPr>
          <w:rFonts w:eastAsiaTheme="minorHAnsi"/>
          <w:sz w:val="28"/>
          <w:szCs w:val="28"/>
          <w:lang w:val="en-US"/>
        </w:rPr>
        <w:t>H</w:t>
      </w:r>
      <w:r w:rsidRPr="00D55FEB">
        <w:rPr>
          <w:rFonts w:eastAsiaTheme="minorHAnsi"/>
          <w:sz w:val="28"/>
          <w:szCs w:val="28"/>
          <w:lang w:val="en-US"/>
        </w:rPr>
        <w:t xml:space="preserve">uman </w:t>
      </w:r>
      <w:r w:rsidR="00497E7E">
        <w:rPr>
          <w:rFonts w:eastAsiaTheme="minorHAnsi"/>
          <w:sz w:val="28"/>
          <w:szCs w:val="28"/>
          <w:lang w:val="en-US"/>
        </w:rPr>
        <w:t>R</w:t>
      </w:r>
      <w:r w:rsidRPr="00D55FEB">
        <w:rPr>
          <w:rFonts w:eastAsiaTheme="minorHAnsi"/>
          <w:sz w:val="28"/>
          <w:szCs w:val="28"/>
          <w:lang w:val="en-US"/>
        </w:rPr>
        <w:t>ights/</w:t>
      </w:r>
      <w:r w:rsidR="00497E7E">
        <w:rPr>
          <w:rFonts w:eastAsiaTheme="minorHAnsi"/>
          <w:sz w:val="28"/>
          <w:szCs w:val="28"/>
          <w:lang w:val="en-US"/>
        </w:rPr>
        <w:t>G</w:t>
      </w:r>
      <w:r w:rsidRPr="00D55FEB">
        <w:rPr>
          <w:rFonts w:eastAsiaTheme="minorHAnsi"/>
          <w:sz w:val="28"/>
          <w:szCs w:val="28"/>
          <w:lang w:val="en-US"/>
        </w:rPr>
        <w:t xml:space="preserve">ender </w:t>
      </w:r>
      <w:r w:rsidR="00497E7E" w:rsidRPr="0071181E">
        <w:rPr>
          <w:rFonts w:eastAsiaTheme="minorHAnsi"/>
          <w:sz w:val="28"/>
          <w:szCs w:val="28"/>
          <w:lang w:val="en-US"/>
        </w:rPr>
        <w:t xml:space="preserve">Equality </w:t>
      </w:r>
      <w:r w:rsidR="00497E7E" w:rsidRPr="00701106">
        <w:rPr>
          <w:rFonts w:eastAsiaTheme="minorHAnsi"/>
          <w:sz w:val="28"/>
          <w:szCs w:val="28"/>
          <w:lang w:val="en-US"/>
        </w:rPr>
        <w:t xml:space="preserve">Units </w:t>
      </w:r>
      <w:r w:rsidRPr="00D55FEB">
        <w:rPr>
          <w:rFonts w:eastAsiaTheme="minorHAnsi"/>
          <w:sz w:val="28"/>
          <w:szCs w:val="28"/>
          <w:lang w:val="en-US"/>
        </w:rPr>
        <w:t xml:space="preserve">has been analyzed for three years, </w:t>
      </w:r>
      <w:r w:rsidR="00497E7E">
        <w:rPr>
          <w:rFonts w:eastAsiaTheme="minorHAnsi"/>
          <w:sz w:val="28"/>
          <w:szCs w:val="28"/>
          <w:lang w:val="en-US"/>
        </w:rPr>
        <w:t>i.e. for</w:t>
      </w:r>
      <w:r w:rsidR="00497E7E" w:rsidRPr="00D55FEB">
        <w:rPr>
          <w:rFonts w:eastAsiaTheme="minorHAnsi"/>
          <w:sz w:val="28"/>
          <w:szCs w:val="28"/>
          <w:lang w:val="en-US"/>
        </w:rPr>
        <w:t xml:space="preserve"> </w:t>
      </w:r>
      <w:r w:rsidRPr="00D55FEB">
        <w:rPr>
          <w:rFonts w:eastAsiaTheme="minorHAnsi"/>
          <w:sz w:val="28"/>
          <w:szCs w:val="28"/>
          <w:lang w:val="en-US"/>
        </w:rPr>
        <w:t>the period 2020-2022. The budget for this unit appears in budget laws as sub-program “gender issues”, where the economic categories are classified, including staff in these units. Based on responses from the human rights units</w:t>
      </w:r>
      <w:r w:rsidR="00497E7E">
        <w:rPr>
          <w:rFonts w:eastAsiaTheme="minorHAnsi"/>
          <w:sz w:val="28"/>
          <w:szCs w:val="28"/>
          <w:lang w:val="en-US"/>
        </w:rPr>
        <w:t xml:space="preserve"> in </w:t>
      </w:r>
      <w:r w:rsidRPr="00D55FEB">
        <w:rPr>
          <w:rFonts w:eastAsiaTheme="minorHAnsi"/>
          <w:sz w:val="28"/>
          <w:szCs w:val="28"/>
          <w:lang w:val="en-US"/>
        </w:rPr>
        <w:t xml:space="preserve">24 municipalities </w:t>
      </w:r>
      <w:r w:rsidR="00497E7E">
        <w:rPr>
          <w:rFonts w:eastAsiaTheme="minorHAnsi"/>
          <w:sz w:val="28"/>
          <w:szCs w:val="28"/>
          <w:lang w:val="en-US"/>
        </w:rPr>
        <w:t xml:space="preserve">regarding </w:t>
      </w:r>
      <w:r w:rsidRPr="00D55FEB">
        <w:rPr>
          <w:rFonts w:eastAsiaTheme="minorHAnsi"/>
          <w:sz w:val="28"/>
          <w:szCs w:val="28"/>
          <w:lang w:val="en-US"/>
        </w:rPr>
        <w:t xml:space="preserve">budget </w:t>
      </w:r>
      <w:r w:rsidR="00497E7E">
        <w:rPr>
          <w:rFonts w:eastAsiaTheme="minorHAnsi"/>
          <w:sz w:val="28"/>
          <w:szCs w:val="28"/>
          <w:lang w:val="en-US"/>
        </w:rPr>
        <w:t xml:space="preserve">at their </w:t>
      </w:r>
      <w:r w:rsidR="00C07DE0">
        <w:rPr>
          <w:rFonts w:eastAsiaTheme="minorHAnsi"/>
          <w:sz w:val="28"/>
          <w:szCs w:val="28"/>
          <w:lang w:val="en-US"/>
        </w:rPr>
        <w:t>disposal</w:t>
      </w:r>
      <w:r w:rsidRPr="00D55FEB">
        <w:rPr>
          <w:rFonts w:eastAsiaTheme="minorHAnsi"/>
          <w:sz w:val="28"/>
          <w:szCs w:val="28"/>
          <w:lang w:val="en-US"/>
        </w:rPr>
        <w:t xml:space="preserve">, it has been proven that budget declared </w:t>
      </w:r>
      <w:r w:rsidR="00C07DE0">
        <w:rPr>
          <w:rFonts w:eastAsiaTheme="minorHAnsi"/>
          <w:sz w:val="28"/>
          <w:szCs w:val="28"/>
          <w:lang w:val="en-US"/>
        </w:rPr>
        <w:t>via</w:t>
      </w:r>
      <w:r w:rsidR="00C07DE0" w:rsidRPr="00D55FEB">
        <w:rPr>
          <w:rFonts w:eastAsiaTheme="minorHAnsi"/>
          <w:sz w:val="28"/>
          <w:szCs w:val="28"/>
          <w:lang w:val="en-US"/>
        </w:rPr>
        <w:t xml:space="preserve"> </w:t>
      </w:r>
      <w:r w:rsidRPr="00D55FEB">
        <w:rPr>
          <w:rFonts w:eastAsiaTheme="minorHAnsi"/>
          <w:sz w:val="28"/>
          <w:szCs w:val="28"/>
          <w:lang w:val="en-US"/>
        </w:rPr>
        <w:t>questionnaires is the budget allocated to the sub-program “gender issues” through the budget law.</w:t>
      </w:r>
    </w:p>
    <w:p w14:paraId="2FAB3301" w14:textId="7CA34765" w:rsidR="00C96F87" w:rsidRPr="00D55FEB" w:rsidRDefault="00957620">
      <w:pPr>
        <w:jc w:val="both"/>
        <w:rPr>
          <w:rFonts w:eastAsiaTheme="minorHAnsi"/>
          <w:sz w:val="28"/>
          <w:szCs w:val="28"/>
          <w:lang w:val="en-US"/>
        </w:rPr>
      </w:pPr>
      <w:r w:rsidRPr="00D55FEB">
        <w:rPr>
          <w:rFonts w:eastAsiaTheme="minorHAnsi"/>
          <w:sz w:val="28"/>
          <w:szCs w:val="28"/>
          <w:lang w:val="en-US"/>
        </w:rPr>
        <w:t>In 2020, only 11 of 24 municipalities included in this report have an allocated budget for “gender issues” sub-program, with a total budget of 169,072 thousand euros. O</w:t>
      </w:r>
      <w:r w:rsidR="00C07DE0">
        <w:rPr>
          <w:rFonts w:eastAsiaTheme="minorHAnsi"/>
          <w:sz w:val="28"/>
          <w:szCs w:val="28"/>
          <w:lang w:val="en-US"/>
        </w:rPr>
        <w:t>ut of</w:t>
      </w:r>
      <w:r w:rsidRPr="00D55FEB">
        <w:rPr>
          <w:rFonts w:eastAsiaTheme="minorHAnsi"/>
          <w:sz w:val="28"/>
          <w:szCs w:val="28"/>
          <w:lang w:val="en-US"/>
        </w:rPr>
        <w:t xml:space="preserve"> the total budget, only 11% (or 18,700 euros) is allocated for subsidies and transfers, no amount is allocated for capital expenditures, while 89% of the re</w:t>
      </w:r>
      <w:r w:rsidR="00A233B8">
        <w:rPr>
          <w:rFonts w:eastAsiaTheme="minorHAnsi"/>
          <w:sz w:val="28"/>
          <w:szCs w:val="28"/>
          <w:lang w:val="en-US"/>
        </w:rPr>
        <w:t xml:space="preserve">maining </w:t>
      </w:r>
      <w:r w:rsidRPr="00D55FEB">
        <w:rPr>
          <w:rFonts w:eastAsiaTheme="minorHAnsi"/>
          <w:sz w:val="28"/>
          <w:szCs w:val="28"/>
          <w:lang w:val="en-US"/>
        </w:rPr>
        <w:t>budget is allocated for salaries and allowances and goods and services. The following table presents only the categories of subsidies/transfers and capital expenditures including the total budget. The difference between the total budget for the municipality and the budget for subsidies/transfers constitutes the budget for salaries and allowances and for goods and services.</w:t>
      </w:r>
    </w:p>
    <w:p w14:paraId="55D0754B" w14:textId="1EF6ECC6" w:rsidR="00C96F87" w:rsidRPr="00D55FEB" w:rsidRDefault="00957620">
      <w:pPr>
        <w:jc w:val="both"/>
        <w:rPr>
          <w:rFonts w:eastAsiaTheme="minorHAnsi"/>
          <w:sz w:val="28"/>
          <w:szCs w:val="28"/>
          <w:lang w:val="en-US"/>
        </w:rPr>
      </w:pPr>
      <w:r w:rsidRPr="00D55FEB">
        <w:rPr>
          <w:rFonts w:eastAsiaTheme="minorHAnsi"/>
          <w:b/>
          <w:bCs/>
          <w:sz w:val="28"/>
          <w:szCs w:val="28"/>
          <w:lang w:val="en-US"/>
        </w:rPr>
        <w:t>Table 13</w:t>
      </w:r>
      <w:r w:rsidRPr="00D55FEB">
        <w:rPr>
          <w:rFonts w:eastAsiaTheme="minorHAnsi"/>
          <w:sz w:val="28"/>
          <w:szCs w:val="28"/>
          <w:lang w:val="en-US"/>
        </w:rPr>
        <w:t>: Budget for subsidies/transfers and capital expenditure in human rights/gender equality units in 2020.</w:t>
      </w:r>
    </w:p>
    <w:tbl>
      <w:tblPr>
        <w:tblW w:w="7902" w:type="dxa"/>
        <w:jc w:val="center"/>
        <w:tblLook w:val="04A0" w:firstRow="1" w:lastRow="0" w:firstColumn="1" w:lastColumn="0" w:noHBand="0" w:noVBand="1"/>
      </w:tblPr>
      <w:tblGrid>
        <w:gridCol w:w="626"/>
        <w:gridCol w:w="1672"/>
        <w:gridCol w:w="2459"/>
        <w:gridCol w:w="2005"/>
        <w:gridCol w:w="1140"/>
      </w:tblGrid>
      <w:tr w:rsidR="00C96F87" w14:paraId="40AF1769" w14:textId="77777777">
        <w:trPr>
          <w:trHeight w:val="300"/>
          <w:jc w:val="center"/>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0A679"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No.</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14:paraId="1A6F3CD6"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Municipality</w:t>
            </w:r>
          </w:p>
        </w:tc>
        <w:tc>
          <w:tcPr>
            <w:tcW w:w="2459" w:type="dxa"/>
            <w:tcBorders>
              <w:top w:val="single" w:sz="4" w:space="0" w:color="auto"/>
              <w:left w:val="nil"/>
              <w:bottom w:val="single" w:sz="4" w:space="0" w:color="auto"/>
              <w:right w:val="single" w:sz="4" w:space="0" w:color="auto"/>
            </w:tcBorders>
            <w:shd w:val="clear" w:color="auto" w:fill="auto"/>
            <w:noWrap/>
            <w:vAlign w:val="bottom"/>
            <w:hideMark/>
          </w:tcPr>
          <w:p w14:paraId="387D9F28"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Subsidies/transfers</w:t>
            </w:r>
          </w:p>
        </w:tc>
        <w:tc>
          <w:tcPr>
            <w:tcW w:w="2005" w:type="dxa"/>
            <w:tcBorders>
              <w:top w:val="single" w:sz="4" w:space="0" w:color="auto"/>
              <w:left w:val="nil"/>
              <w:bottom w:val="single" w:sz="4" w:space="0" w:color="auto"/>
              <w:right w:val="single" w:sz="4" w:space="0" w:color="auto"/>
            </w:tcBorders>
            <w:shd w:val="clear" w:color="auto" w:fill="auto"/>
            <w:noWrap/>
            <w:vAlign w:val="bottom"/>
            <w:hideMark/>
          </w:tcPr>
          <w:p w14:paraId="464F8AF6"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Capital expenditures</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492D981"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Total</w:t>
            </w:r>
          </w:p>
        </w:tc>
      </w:tr>
      <w:tr w:rsidR="00C96F87" w14:paraId="0F8E9343"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821E03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1672" w:type="dxa"/>
            <w:tcBorders>
              <w:top w:val="nil"/>
              <w:left w:val="nil"/>
              <w:bottom w:val="single" w:sz="4" w:space="0" w:color="auto"/>
              <w:right w:val="single" w:sz="4" w:space="0" w:color="auto"/>
            </w:tcBorders>
            <w:shd w:val="clear" w:color="auto" w:fill="auto"/>
            <w:noWrap/>
            <w:vAlign w:val="center"/>
            <w:hideMark/>
          </w:tcPr>
          <w:p w14:paraId="66A2E230" w14:textId="74123250"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Pej</w:t>
            </w:r>
            <w:r w:rsidR="00A233B8">
              <w:rPr>
                <w:rFonts w:ascii="Calibri" w:eastAsia="Times New Roman" w:hAnsi="Calibri" w:cs="Calibri"/>
                <w:color w:val="000000"/>
                <w:sz w:val="28"/>
                <w:szCs w:val="28"/>
                <w:lang w:val="en-US"/>
              </w:rPr>
              <w:t>a</w:t>
            </w:r>
          </w:p>
        </w:tc>
        <w:tc>
          <w:tcPr>
            <w:tcW w:w="2459" w:type="dxa"/>
            <w:tcBorders>
              <w:top w:val="nil"/>
              <w:left w:val="nil"/>
              <w:bottom w:val="single" w:sz="4" w:space="0" w:color="auto"/>
              <w:right w:val="single" w:sz="4" w:space="0" w:color="auto"/>
            </w:tcBorders>
            <w:shd w:val="clear" w:color="auto" w:fill="auto"/>
            <w:noWrap/>
            <w:vAlign w:val="bottom"/>
            <w:hideMark/>
          </w:tcPr>
          <w:p w14:paraId="11CC273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10,000</w:t>
            </w:r>
          </w:p>
        </w:tc>
        <w:tc>
          <w:tcPr>
            <w:tcW w:w="2005" w:type="dxa"/>
            <w:tcBorders>
              <w:top w:val="nil"/>
              <w:left w:val="nil"/>
              <w:bottom w:val="single" w:sz="4" w:space="0" w:color="auto"/>
              <w:right w:val="single" w:sz="4" w:space="0" w:color="auto"/>
            </w:tcBorders>
            <w:shd w:val="clear" w:color="auto" w:fill="auto"/>
            <w:noWrap/>
            <w:vAlign w:val="bottom"/>
            <w:hideMark/>
          </w:tcPr>
          <w:p w14:paraId="6009A31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6CC2FDC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24,838</w:t>
            </w:r>
          </w:p>
        </w:tc>
      </w:tr>
      <w:tr w:rsidR="00C96F87" w14:paraId="1D3A04F7"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BB42E6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1672" w:type="dxa"/>
            <w:tcBorders>
              <w:top w:val="nil"/>
              <w:left w:val="nil"/>
              <w:bottom w:val="single" w:sz="4" w:space="0" w:color="auto"/>
              <w:right w:val="single" w:sz="4" w:space="0" w:color="auto"/>
            </w:tcBorders>
            <w:shd w:val="clear" w:color="auto" w:fill="auto"/>
            <w:noWrap/>
            <w:vAlign w:val="center"/>
            <w:hideMark/>
          </w:tcPr>
          <w:p w14:paraId="7A65270A" w14:textId="05572220" w:rsidR="00C96F87" w:rsidRPr="00D55FEB" w:rsidRDefault="00A233B8">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Fushe Kosova</w:t>
            </w:r>
          </w:p>
        </w:tc>
        <w:tc>
          <w:tcPr>
            <w:tcW w:w="2459" w:type="dxa"/>
            <w:tcBorders>
              <w:top w:val="nil"/>
              <w:left w:val="nil"/>
              <w:bottom w:val="single" w:sz="4" w:space="0" w:color="auto"/>
              <w:right w:val="single" w:sz="4" w:space="0" w:color="auto"/>
            </w:tcBorders>
            <w:shd w:val="clear" w:color="auto" w:fill="auto"/>
            <w:noWrap/>
            <w:vAlign w:val="bottom"/>
            <w:hideMark/>
          </w:tcPr>
          <w:p w14:paraId="1597B42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2005" w:type="dxa"/>
            <w:tcBorders>
              <w:top w:val="nil"/>
              <w:left w:val="nil"/>
              <w:bottom w:val="single" w:sz="4" w:space="0" w:color="auto"/>
              <w:right w:val="single" w:sz="4" w:space="0" w:color="auto"/>
            </w:tcBorders>
            <w:shd w:val="clear" w:color="auto" w:fill="auto"/>
            <w:noWrap/>
            <w:vAlign w:val="bottom"/>
            <w:hideMark/>
          </w:tcPr>
          <w:p w14:paraId="77E6157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50D1D73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6,300</w:t>
            </w:r>
          </w:p>
        </w:tc>
      </w:tr>
      <w:tr w:rsidR="00C96F87" w14:paraId="514B403A"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5DD431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w:t>
            </w:r>
          </w:p>
        </w:tc>
        <w:tc>
          <w:tcPr>
            <w:tcW w:w="1672" w:type="dxa"/>
            <w:tcBorders>
              <w:top w:val="nil"/>
              <w:left w:val="nil"/>
              <w:bottom w:val="single" w:sz="4" w:space="0" w:color="auto"/>
              <w:right w:val="single" w:sz="4" w:space="0" w:color="auto"/>
            </w:tcBorders>
            <w:shd w:val="clear" w:color="auto" w:fill="auto"/>
            <w:noWrap/>
            <w:vAlign w:val="center"/>
            <w:hideMark/>
          </w:tcPr>
          <w:p w14:paraId="246458AC" w14:textId="7AC4EAC8"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Vushtrri</w:t>
            </w:r>
          </w:p>
        </w:tc>
        <w:tc>
          <w:tcPr>
            <w:tcW w:w="2459" w:type="dxa"/>
            <w:tcBorders>
              <w:top w:val="nil"/>
              <w:left w:val="nil"/>
              <w:bottom w:val="single" w:sz="4" w:space="0" w:color="auto"/>
              <w:right w:val="single" w:sz="4" w:space="0" w:color="auto"/>
            </w:tcBorders>
            <w:shd w:val="clear" w:color="auto" w:fill="auto"/>
            <w:noWrap/>
            <w:vAlign w:val="bottom"/>
            <w:hideMark/>
          </w:tcPr>
          <w:p w14:paraId="38AA8D9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2005" w:type="dxa"/>
            <w:tcBorders>
              <w:top w:val="nil"/>
              <w:left w:val="nil"/>
              <w:bottom w:val="single" w:sz="4" w:space="0" w:color="auto"/>
              <w:right w:val="single" w:sz="4" w:space="0" w:color="auto"/>
            </w:tcBorders>
            <w:shd w:val="clear" w:color="auto" w:fill="auto"/>
            <w:noWrap/>
            <w:vAlign w:val="bottom"/>
            <w:hideMark/>
          </w:tcPr>
          <w:p w14:paraId="02076C5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71D346A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16,503</w:t>
            </w:r>
          </w:p>
        </w:tc>
      </w:tr>
      <w:tr w:rsidR="00C96F87" w14:paraId="3388017F"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EEBD8B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1672" w:type="dxa"/>
            <w:tcBorders>
              <w:top w:val="nil"/>
              <w:left w:val="nil"/>
              <w:bottom w:val="single" w:sz="4" w:space="0" w:color="auto"/>
              <w:right w:val="single" w:sz="4" w:space="0" w:color="auto"/>
            </w:tcBorders>
            <w:shd w:val="clear" w:color="auto" w:fill="auto"/>
            <w:noWrap/>
            <w:vAlign w:val="center"/>
            <w:hideMark/>
          </w:tcPr>
          <w:p w14:paraId="48E50685" w14:textId="33FAD2A3" w:rsidR="00C96F87" w:rsidRPr="00D55FEB" w:rsidRDefault="00A233B8">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Mitrovica</w:t>
            </w:r>
          </w:p>
        </w:tc>
        <w:tc>
          <w:tcPr>
            <w:tcW w:w="2459" w:type="dxa"/>
            <w:tcBorders>
              <w:top w:val="nil"/>
              <w:left w:val="nil"/>
              <w:bottom w:val="single" w:sz="4" w:space="0" w:color="auto"/>
              <w:right w:val="single" w:sz="4" w:space="0" w:color="auto"/>
            </w:tcBorders>
            <w:shd w:val="clear" w:color="auto" w:fill="auto"/>
            <w:noWrap/>
            <w:vAlign w:val="bottom"/>
            <w:hideMark/>
          </w:tcPr>
          <w:p w14:paraId="1537FEB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1,700</w:t>
            </w:r>
          </w:p>
        </w:tc>
        <w:tc>
          <w:tcPr>
            <w:tcW w:w="2005" w:type="dxa"/>
            <w:tcBorders>
              <w:top w:val="nil"/>
              <w:left w:val="nil"/>
              <w:bottom w:val="single" w:sz="4" w:space="0" w:color="auto"/>
              <w:right w:val="single" w:sz="4" w:space="0" w:color="auto"/>
            </w:tcBorders>
            <w:shd w:val="clear" w:color="auto" w:fill="auto"/>
            <w:noWrap/>
            <w:vAlign w:val="bottom"/>
            <w:hideMark/>
          </w:tcPr>
          <w:p w14:paraId="2032DF7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5AB381D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18,007</w:t>
            </w:r>
          </w:p>
        </w:tc>
      </w:tr>
      <w:tr w:rsidR="00C96F87" w14:paraId="56325467"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3AE456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w:t>
            </w:r>
          </w:p>
        </w:tc>
        <w:tc>
          <w:tcPr>
            <w:tcW w:w="1672" w:type="dxa"/>
            <w:tcBorders>
              <w:top w:val="nil"/>
              <w:left w:val="nil"/>
              <w:bottom w:val="single" w:sz="4" w:space="0" w:color="auto"/>
              <w:right w:val="single" w:sz="4" w:space="0" w:color="auto"/>
            </w:tcBorders>
            <w:shd w:val="clear" w:color="auto" w:fill="auto"/>
            <w:noWrap/>
            <w:vAlign w:val="center"/>
            <w:hideMark/>
          </w:tcPr>
          <w:p w14:paraId="4FAA035F" w14:textId="277941A9" w:rsidR="00C96F87" w:rsidRPr="00D55FEB" w:rsidRDefault="00A233B8">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Klina</w:t>
            </w:r>
          </w:p>
        </w:tc>
        <w:tc>
          <w:tcPr>
            <w:tcW w:w="2459" w:type="dxa"/>
            <w:tcBorders>
              <w:top w:val="nil"/>
              <w:left w:val="nil"/>
              <w:bottom w:val="single" w:sz="4" w:space="0" w:color="auto"/>
              <w:right w:val="single" w:sz="4" w:space="0" w:color="auto"/>
            </w:tcBorders>
            <w:shd w:val="clear" w:color="auto" w:fill="auto"/>
            <w:noWrap/>
            <w:vAlign w:val="bottom"/>
            <w:hideMark/>
          </w:tcPr>
          <w:p w14:paraId="485023C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2005" w:type="dxa"/>
            <w:tcBorders>
              <w:top w:val="nil"/>
              <w:left w:val="nil"/>
              <w:bottom w:val="single" w:sz="4" w:space="0" w:color="auto"/>
              <w:right w:val="single" w:sz="4" w:space="0" w:color="auto"/>
            </w:tcBorders>
            <w:shd w:val="clear" w:color="auto" w:fill="auto"/>
            <w:noWrap/>
            <w:vAlign w:val="bottom"/>
            <w:hideMark/>
          </w:tcPr>
          <w:p w14:paraId="4578B7E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4334A88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12,077</w:t>
            </w:r>
          </w:p>
        </w:tc>
      </w:tr>
      <w:tr w:rsidR="00C96F87" w14:paraId="2AA9ACC5"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3DCDBF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6</w:t>
            </w:r>
          </w:p>
        </w:tc>
        <w:tc>
          <w:tcPr>
            <w:tcW w:w="1672" w:type="dxa"/>
            <w:tcBorders>
              <w:top w:val="nil"/>
              <w:left w:val="nil"/>
              <w:bottom w:val="single" w:sz="4" w:space="0" w:color="auto"/>
              <w:right w:val="single" w:sz="4" w:space="0" w:color="auto"/>
            </w:tcBorders>
            <w:shd w:val="clear" w:color="auto" w:fill="auto"/>
            <w:noWrap/>
            <w:vAlign w:val="center"/>
            <w:hideMark/>
          </w:tcPr>
          <w:p w14:paraId="2AEE954D" w14:textId="71D8C24A"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Skenderaj</w:t>
            </w:r>
          </w:p>
        </w:tc>
        <w:tc>
          <w:tcPr>
            <w:tcW w:w="2459" w:type="dxa"/>
            <w:tcBorders>
              <w:top w:val="nil"/>
              <w:left w:val="nil"/>
              <w:bottom w:val="single" w:sz="4" w:space="0" w:color="auto"/>
              <w:right w:val="single" w:sz="4" w:space="0" w:color="auto"/>
            </w:tcBorders>
            <w:shd w:val="clear" w:color="auto" w:fill="auto"/>
            <w:noWrap/>
            <w:vAlign w:val="bottom"/>
            <w:hideMark/>
          </w:tcPr>
          <w:p w14:paraId="1DE2824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2005" w:type="dxa"/>
            <w:tcBorders>
              <w:top w:val="nil"/>
              <w:left w:val="nil"/>
              <w:bottom w:val="single" w:sz="4" w:space="0" w:color="auto"/>
              <w:right w:val="single" w:sz="4" w:space="0" w:color="auto"/>
            </w:tcBorders>
            <w:shd w:val="clear" w:color="auto" w:fill="auto"/>
            <w:noWrap/>
            <w:vAlign w:val="bottom"/>
            <w:hideMark/>
          </w:tcPr>
          <w:p w14:paraId="15AC35A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0A9253E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37,855</w:t>
            </w:r>
          </w:p>
        </w:tc>
      </w:tr>
      <w:tr w:rsidR="00C96F87" w14:paraId="22538627"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A55D1F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w:t>
            </w:r>
          </w:p>
        </w:tc>
        <w:tc>
          <w:tcPr>
            <w:tcW w:w="1672" w:type="dxa"/>
            <w:tcBorders>
              <w:top w:val="nil"/>
              <w:left w:val="nil"/>
              <w:bottom w:val="single" w:sz="4" w:space="0" w:color="auto"/>
              <w:right w:val="single" w:sz="4" w:space="0" w:color="auto"/>
            </w:tcBorders>
            <w:shd w:val="clear" w:color="auto" w:fill="auto"/>
            <w:noWrap/>
            <w:vAlign w:val="center"/>
            <w:hideMark/>
          </w:tcPr>
          <w:p w14:paraId="5964C6BF" w14:textId="23A27F2E"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Istog</w:t>
            </w:r>
          </w:p>
        </w:tc>
        <w:tc>
          <w:tcPr>
            <w:tcW w:w="2459" w:type="dxa"/>
            <w:tcBorders>
              <w:top w:val="nil"/>
              <w:left w:val="nil"/>
              <w:bottom w:val="single" w:sz="4" w:space="0" w:color="auto"/>
              <w:right w:val="single" w:sz="4" w:space="0" w:color="auto"/>
            </w:tcBorders>
            <w:shd w:val="clear" w:color="auto" w:fill="auto"/>
            <w:noWrap/>
            <w:vAlign w:val="bottom"/>
            <w:hideMark/>
          </w:tcPr>
          <w:p w14:paraId="0A297B4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2,000</w:t>
            </w:r>
          </w:p>
        </w:tc>
        <w:tc>
          <w:tcPr>
            <w:tcW w:w="2005" w:type="dxa"/>
            <w:tcBorders>
              <w:top w:val="nil"/>
              <w:left w:val="nil"/>
              <w:bottom w:val="single" w:sz="4" w:space="0" w:color="auto"/>
              <w:right w:val="single" w:sz="4" w:space="0" w:color="auto"/>
            </w:tcBorders>
            <w:shd w:val="clear" w:color="auto" w:fill="auto"/>
            <w:noWrap/>
            <w:vAlign w:val="bottom"/>
            <w:hideMark/>
          </w:tcPr>
          <w:p w14:paraId="746C4B1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7989461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14,300</w:t>
            </w:r>
          </w:p>
        </w:tc>
      </w:tr>
      <w:tr w:rsidR="00C96F87" w14:paraId="4C38FE48"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94E41E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w:t>
            </w:r>
          </w:p>
        </w:tc>
        <w:tc>
          <w:tcPr>
            <w:tcW w:w="1672" w:type="dxa"/>
            <w:tcBorders>
              <w:top w:val="nil"/>
              <w:left w:val="nil"/>
              <w:bottom w:val="single" w:sz="4" w:space="0" w:color="auto"/>
              <w:right w:val="single" w:sz="4" w:space="0" w:color="auto"/>
            </w:tcBorders>
            <w:shd w:val="clear" w:color="auto" w:fill="auto"/>
            <w:noWrap/>
            <w:vAlign w:val="center"/>
            <w:hideMark/>
          </w:tcPr>
          <w:p w14:paraId="4A427263" w14:textId="2BF5C993"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Rahovec</w:t>
            </w:r>
          </w:p>
        </w:tc>
        <w:tc>
          <w:tcPr>
            <w:tcW w:w="2459" w:type="dxa"/>
            <w:tcBorders>
              <w:top w:val="nil"/>
              <w:left w:val="nil"/>
              <w:bottom w:val="single" w:sz="4" w:space="0" w:color="auto"/>
              <w:right w:val="single" w:sz="4" w:space="0" w:color="auto"/>
            </w:tcBorders>
            <w:shd w:val="clear" w:color="auto" w:fill="auto"/>
            <w:noWrap/>
            <w:vAlign w:val="bottom"/>
            <w:hideMark/>
          </w:tcPr>
          <w:p w14:paraId="722B206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2005" w:type="dxa"/>
            <w:tcBorders>
              <w:top w:val="nil"/>
              <w:left w:val="nil"/>
              <w:bottom w:val="single" w:sz="4" w:space="0" w:color="auto"/>
              <w:right w:val="single" w:sz="4" w:space="0" w:color="auto"/>
            </w:tcBorders>
            <w:shd w:val="clear" w:color="auto" w:fill="auto"/>
            <w:noWrap/>
            <w:vAlign w:val="bottom"/>
            <w:hideMark/>
          </w:tcPr>
          <w:p w14:paraId="7B86BA2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7A9F4C2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8,745</w:t>
            </w:r>
          </w:p>
        </w:tc>
      </w:tr>
      <w:tr w:rsidR="00C96F87" w14:paraId="05FEE502"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17FFE1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w:t>
            </w:r>
          </w:p>
        </w:tc>
        <w:tc>
          <w:tcPr>
            <w:tcW w:w="1672" w:type="dxa"/>
            <w:tcBorders>
              <w:top w:val="nil"/>
              <w:left w:val="nil"/>
              <w:bottom w:val="single" w:sz="4" w:space="0" w:color="auto"/>
              <w:right w:val="single" w:sz="4" w:space="0" w:color="auto"/>
            </w:tcBorders>
            <w:shd w:val="clear" w:color="auto" w:fill="auto"/>
            <w:noWrap/>
            <w:vAlign w:val="center"/>
            <w:hideMark/>
          </w:tcPr>
          <w:p w14:paraId="66430AA6" w14:textId="0F42D948"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Kamenica</w:t>
            </w:r>
          </w:p>
        </w:tc>
        <w:tc>
          <w:tcPr>
            <w:tcW w:w="2459" w:type="dxa"/>
            <w:tcBorders>
              <w:top w:val="nil"/>
              <w:left w:val="nil"/>
              <w:bottom w:val="single" w:sz="4" w:space="0" w:color="auto"/>
              <w:right w:val="single" w:sz="4" w:space="0" w:color="auto"/>
            </w:tcBorders>
            <w:shd w:val="clear" w:color="auto" w:fill="auto"/>
            <w:noWrap/>
            <w:vAlign w:val="bottom"/>
            <w:hideMark/>
          </w:tcPr>
          <w:p w14:paraId="34FC63C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2005" w:type="dxa"/>
            <w:tcBorders>
              <w:top w:val="nil"/>
              <w:left w:val="nil"/>
              <w:bottom w:val="single" w:sz="4" w:space="0" w:color="auto"/>
              <w:right w:val="single" w:sz="4" w:space="0" w:color="auto"/>
            </w:tcBorders>
            <w:shd w:val="clear" w:color="auto" w:fill="auto"/>
            <w:noWrap/>
            <w:vAlign w:val="bottom"/>
            <w:hideMark/>
          </w:tcPr>
          <w:p w14:paraId="518CFBE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28A967C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7,500</w:t>
            </w:r>
          </w:p>
        </w:tc>
      </w:tr>
      <w:tr w:rsidR="00C96F87" w14:paraId="7BF7C34E"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EA43B8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10</w:t>
            </w:r>
          </w:p>
        </w:tc>
        <w:tc>
          <w:tcPr>
            <w:tcW w:w="1672" w:type="dxa"/>
            <w:tcBorders>
              <w:top w:val="nil"/>
              <w:left w:val="nil"/>
              <w:bottom w:val="single" w:sz="4" w:space="0" w:color="auto"/>
              <w:right w:val="single" w:sz="4" w:space="0" w:color="auto"/>
            </w:tcBorders>
            <w:shd w:val="clear" w:color="auto" w:fill="auto"/>
            <w:noWrap/>
            <w:vAlign w:val="center"/>
            <w:hideMark/>
          </w:tcPr>
          <w:p w14:paraId="1D8D17B8" w14:textId="2E038A78" w:rsidR="00C96F87" w:rsidRPr="00D55FEB" w:rsidRDefault="00497E7E">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Novo Brdo</w:t>
            </w:r>
          </w:p>
        </w:tc>
        <w:tc>
          <w:tcPr>
            <w:tcW w:w="2459" w:type="dxa"/>
            <w:tcBorders>
              <w:top w:val="nil"/>
              <w:left w:val="nil"/>
              <w:bottom w:val="single" w:sz="4" w:space="0" w:color="auto"/>
              <w:right w:val="single" w:sz="4" w:space="0" w:color="auto"/>
            </w:tcBorders>
            <w:shd w:val="clear" w:color="auto" w:fill="auto"/>
            <w:noWrap/>
            <w:vAlign w:val="bottom"/>
            <w:hideMark/>
          </w:tcPr>
          <w:p w14:paraId="48D3A79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2005" w:type="dxa"/>
            <w:tcBorders>
              <w:top w:val="nil"/>
              <w:left w:val="nil"/>
              <w:bottom w:val="single" w:sz="4" w:space="0" w:color="auto"/>
              <w:right w:val="single" w:sz="4" w:space="0" w:color="auto"/>
            </w:tcBorders>
            <w:shd w:val="clear" w:color="auto" w:fill="auto"/>
            <w:noWrap/>
            <w:vAlign w:val="bottom"/>
            <w:hideMark/>
          </w:tcPr>
          <w:p w14:paraId="7AD20D9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67607F1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10,000</w:t>
            </w:r>
          </w:p>
        </w:tc>
      </w:tr>
      <w:tr w:rsidR="00C96F87" w14:paraId="55C2F201"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B0C8B8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11</w:t>
            </w:r>
          </w:p>
        </w:tc>
        <w:tc>
          <w:tcPr>
            <w:tcW w:w="1672" w:type="dxa"/>
            <w:tcBorders>
              <w:top w:val="nil"/>
              <w:left w:val="nil"/>
              <w:bottom w:val="single" w:sz="4" w:space="0" w:color="auto"/>
              <w:right w:val="single" w:sz="4" w:space="0" w:color="auto"/>
            </w:tcBorders>
            <w:shd w:val="clear" w:color="auto" w:fill="auto"/>
            <w:noWrap/>
            <w:vAlign w:val="center"/>
            <w:hideMark/>
          </w:tcPr>
          <w:p w14:paraId="5B50E3F3" w14:textId="58E3F7BB"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Graçanica</w:t>
            </w:r>
          </w:p>
        </w:tc>
        <w:tc>
          <w:tcPr>
            <w:tcW w:w="2459" w:type="dxa"/>
            <w:tcBorders>
              <w:top w:val="nil"/>
              <w:left w:val="nil"/>
              <w:bottom w:val="single" w:sz="4" w:space="0" w:color="auto"/>
              <w:right w:val="single" w:sz="4" w:space="0" w:color="auto"/>
            </w:tcBorders>
            <w:shd w:val="clear" w:color="auto" w:fill="auto"/>
            <w:noWrap/>
            <w:vAlign w:val="bottom"/>
            <w:hideMark/>
          </w:tcPr>
          <w:p w14:paraId="4945C68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5,000</w:t>
            </w:r>
          </w:p>
        </w:tc>
        <w:tc>
          <w:tcPr>
            <w:tcW w:w="2005" w:type="dxa"/>
            <w:tcBorders>
              <w:top w:val="nil"/>
              <w:left w:val="nil"/>
              <w:bottom w:val="single" w:sz="4" w:space="0" w:color="auto"/>
              <w:right w:val="single" w:sz="4" w:space="0" w:color="auto"/>
            </w:tcBorders>
            <w:shd w:val="clear" w:color="auto" w:fill="auto"/>
            <w:noWrap/>
            <w:vAlign w:val="bottom"/>
            <w:hideMark/>
          </w:tcPr>
          <w:p w14:paraId="14DD2BE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03EA7CD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12,947</w:t>
            </w:r>
          </w:p>
        </w:tc>
      </w:tr>
      <w:tr w:rsidR="00C96F87" w14:paraId="358FEA96"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32CB0447" w14:textId="77777777" w:rsidR="00C96F87" w:rsidRPr="00D55FEB" w:rsidRDefault="00C96F87">
            <w:pPr>
              <w:spacing w:after="0" w:line="240" w:lineRule="auto"/>
              <w:rPr>
                <w:rFonts w:ascii="Calibri" w:eastAsia="Times New Roman" w:hAnsi="Calibri" w:cs="Calibri"/>
                <w:color w:val="000000"/>
                <w:sz w:val="28"/>
                <w:szCs w:val="28"/>
                <w:lang w:val="en-US"/>
              </w:rPr>
            </w:pPr>
          </w:p>
        </w:tc>
        <w:tc>
          <w:tcPr>
            <w:tcW w:w="1672" w:type="dxa"/>
            <w:tcBorders>
              <w:top w:val="nil"/>
              <w:left w:val="nil"/>
              <w:bottom w:val="single" w:sz="4" w:space="0" w:color="auto"/>
              <w:right w:val="single" w:sz="4" w:space="0" w:color="auto"/>
            </w:tcBorders>
            <w:shd w:val="clear" w:color="auto" w:fill="auto"/>
            <w:noWrap/>
            <w:vAlign w:val="bottom"/>
            <w:hideMark/>
          </w:tcPr>
          <w:p w14:paraId="316FF18F"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color w:val="000000"/>
                <w:sz w:val="28"/>
                <w:szCs w:val="28"/>
                <w:lang w:val="en-US"/>
              </w:rPr>
              <w:t>Total</w:t>
            </w:r>
          </w:p>
        </w:tc>
        <w:tc>
          <w:tcPr>
            <w:tcW w:w="2459" w:type="dxa"/>
            <w:tcBorders>
              <w:top w:val="nil"/>
              <w:left w:val="nil"/>
              <w:bottom w:val="single" w:sz="4" w:space="0" w:color="auto"/>
              <w:right w:val="single" w:sz="4" w:space="0" w:color="auto"/>
            </w:tcBorders>
            <w:shd w:val="clear" w:color="auto" w:fill="auto"/>
            <w:noWrap/>
            <w:vAlign w:val="bottom"/>
            <w:hideMark/>
          </w:tcPr>
          <w:p w14:paraId="2E92C5A7"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18,700</w:t>
            </w:r>
          </w:p>
        </w:tc>
        <w:tc>
          <w:tcPr>
            <w:tcW w:w="2005" w:type="dxa"/>
            <w:tcBorders>
              <w:top w:val="nil"/>
              <w:left w:val="nil"/>
              <w:bottom w:val="single" w:sz="4" w:space="0" w:color="auto"/>
              <w:right w:val="single" w:sz="4" w:space="0" w:color="auto"/>
            </w:tcBorders>
            <w:shd w:val="clear" w:color="auto" w:fill="auto"/>
            <w:noWrap/>
            <w:vAlign w:val="bottom"/>
            <w:hideMark/>
          </w:tcPr>
          <w:p w14:paraId="4FB5752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7F5D338F" w14:textId="77777777" w:rsidR="00C96F87" w:rsidRPr="00D55FEB" w:rsidRDefault="00957620">
            <w:pPr>
              <w:spacing w:after="0" w:line="240" w:lineRule="auto"/>
              <w:jc w:val="right"/>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169,072</w:t>
            </w:r>
          </w:p>
        </w:tc>
      </w:tr>
    </w:tbl>
    <w:p w14:paraId="6D275D39" w14:textId="77777777" w:rsidR="00C96F87" w:rsidRPr="00D55FEB" w:rsidRDefault="00C96F87">
      <w:pPr>
        <w:jc w:val="both"/>
        <w:rPr>
          <w:rFonts w:eastAsiaTheme="minorHAnsi"/>
          <w:sz w:val="28"/>
          <w:szCs w:val="28"/>
          <w:lang w:val="en-US"/>
        </w:rPr>
      </w:pPr>
    </w:p>
    <w:p w14:paraId="1A3040A8" w14:textId="03F58B3D" w:rsidR="00C96F87" w:rsidRPr="00D55FEB" w:rsidRDefault="00957620">
      <w:pPr>
        <w:jc w:val="both"/>
        <w:rPr>
          <w:rFonts w:eastAsiaTheme="minorHAnsi"/>
          <w:sz w:val="28"/>
          <w:szCs w:val="28"/>
          <w:lang w:val="en-US"/>
        </w:rPr>
      </w:pPr>
      <w:r w:rsidRPr="00D55FEB">
        <w:rPr>
          <w:rFonts w:eastAsiaTheme="minorHAnsi"/>
          <w:sz w:val="28"/>
          <w:szCs w:val="28"/>
          <w:lang w:val="en-US"/>
        </w:rPr>
        <w:t>In 2021, the same number and same municipalities included in this report have allocated a budget for “gender issues” sub-program. In 2021, an increase</w:t>
      </w:r>
      <w:r w:rsidR="00A233B8">
        <w:rPr>
          <w:rFonts w:eastAsiaTheme="minorHAnsi"/>
          <w:sz w:val="28"/>
          <w:szCs w:val="28"/>
          <w:lang w:val="en-US"/>
        </w:rPr>
        <w:t xml:space="preserve"> of 27%</w:t>
      </w:r>
      <w:r w:rsidRPr="00D55FEB">
        <w:rPr>
          <w:rFonts w:eastAsiaTheme="minorHAnsi"/>
          <w:sz w:val="28"/>
          <w:szCs w:val="28"/>
          <w:lang w:val="en-US"/>
        </w:rPr>
        <w:t xml:space="preserve"> </w:t>
      </w:r>
      <w:r w:rsidR="00A233B8" w:rsidRPr="004C4706">
        <w:rPr>
          <w:rFonts w:eastAsiaTheme="minorHAnsi"/>
          <w:sz w:val="28"/>
          <w:szCs w:val="28"/>
          <w:lang w:val="en-US"/>
        </w:rPr>
        <w:t xml:space="preserve">was observed </w:t>
      </w:r>
      <w:r w:rsidRPr="00D55FEB">
        <w:rPr>
          <w:rFonts w:eastAsiaTheme="minorHAnsi"/>
          <w:sz w:val="28"/>
          <w:szCs w:val="28"/>
          <w:lang w:val="en-US"/>
        </w:rPr>
        <w:t xml:space="preserve">in </w:t>
      </w:r>
      <w:r w:rsidR="00A233B8">
        <w:rPr>
          <w:rFonts w:eastAsiaTheme="minorHAnsi"/>
          <w:sz w:val="28"/>
          <w:szCs w:val="28"/>
          <w:lang w:val="en-US"/>
        </w:rPr>
        <w:t xml:space="preserve">the </w:t>
      </w:r>
      <w:r w:rsidRPr="00D55FEB">
        <w:rPr>
          <w:rFonts w:eastAsiaTheme="minorHAnsi"/>
          <w:sz w:val="28"/>
          <w:szCs w:val="28"/>
          <w:lang w:val="en-US"/>
        </w:rPr>
        <w:t xml:space="preserve">budget allocated </w:t>
      </w:r>
      <w:r w:rsidR="00A233B8">
        <w:rPr>
          <w:rFonts w:eastAsiaTheme="minorHAnsi"/>
          <w:sz w:val="28"/>
          <w:szCs w:val="28"/>
          <w:lang w:val="en-US"/>
        </w:rPr>
        <w:t>to</w:t>
      </w:r>
      <w:r w:rsidR="00A233B8" w:rsidRPr="00D55FEB">
        <w:rPr>
          <w:rFonts w:eastAsiaTheme="minorHAnsi"/>
          <w:sz w:val="28"/>
          <w:szCs w:val="28"/>
          <w:lang w:val="en-US"/>
        </w:rPr>
        <w:t xml:space="preserve"> </w:t>
      </w:r>
      <w:r w:rsidRPr="00D55FEB">
        <w:rPr>
          <w:rFonts w:eastAsiaTheme="minorHAnsi"/>
          <w:sz w:val="28"/>
          <w:szCs w:val="28"/>
          <w:lang w:val="en-US"/>
        </w:rPr>
        <w:t xml:space="preserve">subsidies and transfers compared to 2020, and a slight increase </w:t>
      </w:r>
      <w:r w:rsidR="00A233B8">
        <w:rPr>
          <w:rFonts w:eastAsiaTheme="minorHAnsi"/>
          <w:sz w:val="28"/>
          <w:szCs w:val="28"/>
          <w:lang w:val="en-US"/>
        </w:rPr>
        <w:t>of</w:t>
      </w:r>
      <w:r w:rsidR="00A233B8" w:rsidRPr="00E31CE8">
        <w:rPr>
          <w:rFonts w:eastAsiaTheme="minorHAnsi"/>
          <w:sz w:val="28"/>
          <w:szCs w:val="28"/>
          <w:lang w:val="en-US"/>
        </w:rPr>
        <w:t xml:space="preserve"> 4% </w:t>
      </w:r>
      <w:r w:rsidRPr="00D55FEB">
        <w:rPr>
          <w:rFonts w:eastAsiaTheme="minorHAnsi"/>
          <w:sz w:val="28"/>
          <w:szCs w:val="28"/>
          <w:lang w:val="en-US"/>
        </w:rPr>
        <w:t>in the total budget of 11 municipalities</w:t>
      </w:r>
      <w:r w:rsidR="00A233B8">
        <w:rPr>
          <w:rFonts w:eastAsiaTheme="minorHAnsi"/>
          <w:sz w:val="28"/>
          <w:szCs w:val="28"/>
          <w:lang w:val="en-US"/>
        </w:rPr>
        <w:t>.</w:t>
      </w:r>
      <w:r w:rsidRPr="00D55FEB">
        <w:rPr>
          <w:rFonts w:eastAsiaTheme="minorHAnsi"/>
          <w:sz w:val="28"/>
          <w:szCs w:val="28"/>
          <w:lang w:val="en-US"/>
        </w:rPr>
        <w:t xml:space="preserve"> However, from the total budget, only 14.5% (or 25,500 euros) is allocated </w:t>
      </w:r>
      <w:r w:rsidR="00A233B8">
        <w:rPr>
          <w:rFonts w:eastAsiaTheme="minorHAnsi"/>
          <w:sz w:val="28"/>
          <w:szCs w:val="28"/>
          <w:lang w:val="en-US"/>
        </w:rPr>
        <w:t>t</w:t>
      </w:r>
      <w:r w:rsidRPr="00D55FEB">
        <w:rPr>
          <w:rFonts w:eastAsiaTheme="minorHAnsi"/>
          <w:sz w:val="28"/>
          <w:szCs w:val="28"/>
          <w:lang w:val="en-US"/>
        </w:rPr>
        <w:t xml:space="preserve">o subsidies and transfers, no amount is allocated </w:t>
      </w:r>
      <w:r w:rsidR="00A233B8">
        <w:rPr>
          <w:rFonts w:eastAsiaTheme="minorHAnsi"/>
          <w:sz w:val="28"/>
          <w:szCs w:val="28"/>
          <w:lang w:val="en-US"/>
        </w:rPr>
        <w:t>t</w:t>
      </w:r>
      <w:r w:rsidRPr="00D55FEB">
        <w:rPr>
          <w:rFonts w:eastAsiaTheme="minorHAnsi"/>
          <w:sz w:val="28"/>
          <w:szCs w:val="28"/>
          <w:lang w:val="en-US"/>
        </w:rPr>
        <w:t xml:space="preserve">o capital expenditure, while 85.5% of the </w:t>
      </w:r>
      <w:r w:rsidR="00A233B8">
        <w:rPr>
          <w:rFonts w:eastAsiaTheme="minorHAnsi"/>
          <w:sz w:val="28"/>
          <w:szCs w:val="28"/>
          <w:lang w:val="en-US"/>
        </w:rPr>
        <w:t xml:space="preserve">remaining </w:t>
      </w:r>
      <w:r w:rsidRPr="00D55FEB">
        <w:rPr>
          <w:rFonts w:eastAsiaTheme="minorHAnsi"/>
          <w:sz w:val="28"/>
          <w:szCs w:val="28"/>
          <w:lang w:val="en-US"/>
        </w:rPr>
        <w:t xml:space="preserve">budget is allocated </w:t>
      </w:r>
      <w:r w:rsidR="00A233B8">
        <w:rPr>
          <w:rFonts w:eastAsiaTheme="minorHAnsi"/>
          <w:sz w:val="28"/>
          <w:szCs w:val="28"/>
          <w:lang w:val="en-US"/>
        </w:rPr>
        <w:t>t</w:t>
      </w:r>
      <w:r w:rsidRPr="00D55FEB">
        <w:rPr>
          <w:rFonts w:eastAsiaTheme="minorHAnsi"/>
          <w:sz w:val="28"/>
          <w:szCs w:val="28"/>
          <w:lang w:val="en-US"/>
        </w:rPr>
        <w:t>o salaries and allowances and goods and services. The following table presents only the categories of subsidies/transfers and capital expenditures including the total budget. The difference between the total budget for the municipality and the budget for subsidies/transfers constitutes the budget for salaries and allowances and for goods and services.</w:t>
      </w:r>
    </w:p>
    <w:p w14:paraId="482D24B4" w14:textId="7DEB579B" w:rsidR="00C96F87" w:rsidRPr="00D55FEB" w:rsidRDefault="00957620">
      <w:pPr>
        <w:jc w:val="both"/>
        <w:rPr>
          <w:rFonts w:eastAsiaTheme="minorHAnsi"/>
          <w:sz w:val="28"/>
          <w:szCs w:val="28"/>
          <w:lang w:val="en-US"/>
        </w:rPr>
      </w:pPr>
      <w:r w:rsidRPr="00D55FEB">
        <w:rPr>
          <w:rFonts w:eastAsiaTheme="minorHAnsi"/>
          <w:b/>
          <w:bCs/>
          <w:sz w:val="28"/>
          <w:szCs w:val="28"/>
          <w:lang w:val="en-US"/>
        </w:rPr>
        <w:t>Table 14</w:t>
      </w:r>
      <w:r w:rsidRPr="00D55FEB">
        <w:rPr>
          <w:rFonts w:eastAsiaTheme="minorHAnsi"/>
          <w:sz w:val="28"/>
          <w:szCs w:val="28"/>
          <w:lang w:val="en-US"/>
        </w:rPr>
        <w:t>: Budget for subsidies/transfers and capital expenditure in human rights/gender equality units in 2021.</w:t>
      </w:r>
    </w:p>
    <w:tbl>
      <w:tblPr>
        <w:tblW w:w="7903" w:type="dxa"/>
        <w:jc w:val="center"/>
        <w:tblLook w:val="04A0" w:firstRow="1" w:lastRow="0" w:firstColumn="1" w:lastColumn="0" w:noHBand="0" w:noVBand="1"/>
      </w:tblPr>
      <w:tblGrid>
        <w:gridCol w:w="626"/>
        <w:gridCol w:w="1672"/>
        <w:gridCol w:w="2459"/>
        <w:gridCol w:w="2006"/>
        <w:gridCol w:w="1140"/>
      </w:tblGrid>
      <w:tr w:rsidR="00C96F87" w14:paraId="4AB8DD97" w14:textId="77777777">
        <w:trPr>
          <w:trHeight w:val="300"/>
          <w:jc w:val="center"/>
        </w:trPr>
        <w:tc>
          <w:tcPr>
            <w:tcW w:w="62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6E5E5A9"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No.</w:t>
            </w:r>
          </w:p>
        </w:tc>
        <w:tc>
          <w:tcPr>
            <w:tcW w:w="1672"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3CA836D2"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Municipality</w:t>
            </w:r>
          </w:p>
        </w:tc>
        <w:tc>
          <w:tcPr>
            <w:tcW w:w="2459"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1C4BF97F"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Subsidies/transfers</w:t>
            </w:r>
          </w:p>
        </w:tc>
        <w:tc>
          <w:tcPr>
            <w:tcW w:w="2006"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29AF437F"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Capital expenditures</w:t>
            </w:r>
          </w:p>
        </w:tc>
        <w:tc>
          <w:tcPr>
            <w:tcW w:w="1140"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43BD281E"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Total</w:t>
            </w:r>
          </w:p>
        </w:tc>
      </w:tr>
      <w:tr w:rsidR="00C96F87" w14:paraId="5B440437"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3119C9C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1672" w:type="dxa"/>
            <w:tcBorders>
              <w:top w:val="nil"/>
              <w:left w:val="nil"/>
              <w:bottom w:val="single" w:sz="4" w:space="0" w:color="auto"/>
              <w:right w:val="single" w:sz="4" w:space="0" w:color="auto"/>
            </w:tcBorders>
            <w:shd w:val="clear" w:color="auto" w:fill="auto"/>
            <w:noWrap/>
            <w:vAlign w:val="center"/>
            <w:hideMark/>
          </w:tcPr>
          <w:p w14:paraId="455E2ADC" w14:textId="5EC24A82"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Pej</w:t>
            </w:r>
            <w:r w:rsidR="00A233B8">
              <w:rPr>
                <w:rFonts w:ascii="Calibri" w:eastAsia="Times New Roman" w:hAnsi="Calibri" w:cs="Calibri"/>
                <w:color w:val="000000"/>
                <w:sz w:val="28"/>
                <w:szCs w:val="28"/>
                <w:lang w:val="en-US"/>
              </w:rPr>
              <w:t>a</w:t>
            </w:r>
          </w:p>
        </w:tc>
        <w:tc>
          <w:tcPr>
            <w:tcW w:w="2459" w:type="dxa"/>
            <w:tcBorders>
              <w:top w:val="nil"/>
              <w:left w:val="nil"/>
              <w:bottom w:val="single" w:sz="4" w:space="0" w:color="auto"/>
              <w:right w:val="single" w:sz="4" w:space="0" w:color="auto"/>
            </w:tcBorders>
            <w:shd w:val="clear" w:color="auto" w:fill="auto"/>
            <w:noWrap/>
            <w:vAlign w:val="bottom"/>
            <w:hideMark/>
          </w:tcPr>
          <w:p w14:paraId="489F1EC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10,000</w:t>
            </w:r>
          </w:p>
        </w:tc>
        <w:tc>
          <w:tcPr>
            <w:tcW w:w="2006" w:type="dxa"/>
            <w:tcBorders>
              <w:top w:val="nil"/>
              <w:left w:val="nil"/>
              <w:bottom w:val="single" w:sz="4" w:space="0" w:color="auto"/>
              <w:right w:val="single" w:sz="4" w:space="0" w:color="auto"/>
            </w:tcBorders>
            <w:shd w:val="clear" w:color="auto" w:fill="auto"/>
            <w:noWrap/>
            <w:vAlign w:val="bottom"/>
            <w:hideMark/>
          </w:tcPr>
          <w:p w14:paraId="1B6C7E8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2C3DD5E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20,315</w:t>
            </w:r>
          </w:p>
        </w:tc>
      </w:tr>
      <w:tr w:rsidR="00C96F87" w14:paraId="455E2CC7"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B62912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1672" w:type="dxa"/>
            <w:tcBorders>
              <w:top w:val="nil"/>
              <w:left w:val="nil"/>
              <w:bottom w:val="single" w:sz="4" w:space="0" w:color="auto"/>
              <w:right w:val="single" w:sz="4" w:space="0" w:color="auto"/>
            </w:tcBorders>
            <w:shd w:val="clear" w:color="auto" w:fill="auto"/>
            <w:noWrap/>
            <w:vAlign w:val="center"/>
            <w:hideMark/>
          </w:tcPr>
          <w:p w14:paraId="6F66DFC7" w14:textId="4FA2F876" w:rsidR="00C96F87" w:rsidRPr="00D55FEB" w:rsidRDefault="00A233B8">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Fushe Kosova</w:t>
            </w:r>
          </w:p>
        </w:tc>
        <w:tc>
          <w:tcPr>
            <w:tcW w:w="2459" w:type="dxa"/>
            <w:tcBorders>
              <w:top w:val="nil"/>
              <w:left w:val="nil"/>
              <w:bottom w:val="single" w:sz="4" w:space="0" w:color="auto"/>
              <w:right w:val="single" w:sz="4" w:space="0" w:color="auto"/>
            </w:tcBorders>
            <w:shd w:val="clear" w:color="auto" w:fill="auto"/>
            <w:noWrap/>
            <w:vAlign w:val="bottom"/>
            <w:hideMark/>
          </w:tcPr>
          <w:p w14:paraId="58A3BCF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2006" w:type="dxa"/>
            <w:tcBorders>
              <w:top w:val="nil"/>
              <w:left w:val="nil"/>
              <w:bottom w:val="single" w:sz="4" w:space="0" w:color="auto"/>
              <w:right w:val="single" w:sz="4" w:space="0" w:color="auto"/>
            </w:tcBorders>
            <w:shd w:val="clear" w:color="auto" w:fill="auto"/>
            <w:noWrap/>
            <w:vAlign w:val="bottom"/>
            <w:hideMark/>
          </w:tcPr>
          <w:p w14:paraId="1C96451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4BE5AE5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21,581</w:t>
            </w:r>
          </w:p>
        </w:tc>
      </w:tr>
      <w:tr w:rsidR="00C96F87" w14:paraId="01D3CC3C"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8E89AB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w:t>
            </w:r>
          </w:p>
        </w:tc>
        <w:tc>
          <w:tcPr>
            <w:tcW w:w="1672" w:type="dxa"/>
            <w:tcBorders>
              <w:top w:val="nil"/>
              <w:left w:val="nil"/>
              <w:bottom w:val="single" w:sz="4" w:space="0" w:color="auto"/>
              <w:right w:val="single" w:sz="4" w:space="0" w:color="auto"/>
            </w:tcBorders>
            <w:shd w:val="clear" w:color="auto" w:fill="auto"/>
            <w:noWrap/>
            <w:vAlign w:val="center"/>
            <w:hideMark/>
          </w:tcPr>
          <w:p w14:paraId="1E84692D" w14:textId="3A2293E5"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Vushtrri</w:t>
            </w:r>
          </w:p>
        </w:tc>
        <w:tc>
          <w:tcPr>
            <w:tcW w:w="2459" w:type="dxa"/>
            <w:tcBorders>
              <w:top w:val="nil"/>
              <w:left w:val="nil"/>
              <w:bottom w:val="single" w:sz="4" w:space="0" w:color="auto"/>
              <w:right w:val="single" w:sz="4" w:space="0" w:color="auto"/>
            </w:tcBorders>
            <w:shd w:val="clear" w:color="auto" w:fill="auto"/>
            <w:noWrap/>
            <w:vAlign w:val="bottom"/>
            <w:hideMark/>
          </w:tcPr>
          <w:p w14:paraId="58C39F2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2006" w:type="dxa"/>
            <w:tcBorders>
              <w:top w:val="nil"/>
              <w:left w:val="nil"/>
              <w:bottom w:val="single" w:sz="4" w:space="0" w:color="auto"/>
              <w:right w:val="single" w:sz="4" w:space="0" w:color="auto"/>
            </w:tcBorders>
            <w:shd w:val="clear" w:color="auto" w:fill="auto"/>
            <w:noWrap/>
            <w:vAlign w:val="bottom"/>
            <w:hideMark/>
          </w:tcPr>
          <w:p w14:paraId="63BCFFF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64B4A96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15,702</w:t>
            </w:r>
          </w:p>
        </w:tc>
      </w:tr>
      <w:tr w:rsidR="00C96F87" w14:paraId="3C4F18B9"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354EB7E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1672" w:type="dxa"/>
            <w:tcBorders>
              <w:top w:val="nil"/>
              <w:left w:val="nil"/>
              <w:bottom w:val="single" w:sz="4" w:space="0" w:color="auto"/>
              <w:right w:val="single" w:sz="4" w:space="0" w:color="auto"/>
            </w:tcBorders>
            <w:shd w:val="clear" w:color="auto" w:fill="auto"/>
            <w:noWrap/>
            <w:vAlign w:val="center"/>
            <w:hideMark/>
          </w:tcPr>
          <w:p w14:paraId="27F28CF7" w14:textId="52ACA0AF" w:rsidR="00C96F87" w:rsidRPr="00D55FEB" w:rsidRDefault="00A233B8">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Mitrovica</w:t>
            </w:r>
          </w:p>
        </w:tc>
        <w:tc>
          <w:tcPr>
            <w:tcW w:w="2459" w:type="dxa"/>
            <w:tcBorders>
              <w:top w:val="nil"/>
              <w:left w:val="nil"/>
              <w:bottom w:val="single" w:sz="4" w:space="0" w:color="auto"/>
              <w:right w:val="single" w:sz="4" w:space="0" w:color="auto"/>
            </w:tcBorders>
            <w:shd w:val="clear" w:color="auto" w:fill="auto"/>
            <w:noWrap/>
            <w:vAlign w:val="bottom"/>
            <w:hideMark/>
          </w:tcPr>
          <w:p w14:paraId="1F169B0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3,500</w:t>
            </w:r>
          </w:p>
        </w:tc>
        <w:tc>
          <w:tcPr>
            <w:tcW w:w="2006" w:type="dxa"/>
            <w:tcBorders>
              <w:top w:val="nil"/>
              <w:left w:val="nil"/>
              <w:bottom w:val="single" w:sz="4" w:space="0" w:color="auto"/>
              <w:right w:val="single" w:sz="4" w:space="0" w:color="auto"/>
            </w:tcBorders>
            <w:shd w:val="clear" w:color="auto" w:fill="auto"/>
            <w:noWrap/>
            <w:vAlign w:val="bottom"/>
            <w:hideMark/>
          </w:tcPr>
          <w:p w14:paraId="41451C7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1362471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21,200</w:t>
            </w:r>
          </w:p>
        </w:tc>
      </w:tr>
      <w:tr w:rsidR="00C96F87" w14:paraId="5CDDBF12"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1744E5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w:t>
            </w:r>
          </w:p>
        </w:tc>
        <w:tc>
          <w:tcPr>
            <w:tcW w:w="1672" w:type="dxa"/>
            <w:tcBorders>
              <w:top w:val="nil"/>
              <w:left w:val="nil"/>
              <w:bottom w:val="single" w:sz="4" w:space="0" w:color="auto"/>
              <w:right w:val="single" w:sz="4" w:space="0" w:color="auto"/>
            </w:tcBorders>
            <w:shd w:val="clear" w:color="auto" w:fill="auto"/>
            <w:noWrap/>
            <w:vAlign w:val="center"/>
            <w:hideMark/>
          </w:tcPr>
          <w:p w14:paraId="25EE5758" w14:textId="00F27960" w:rsidR="00C96F87" w:rsidRPr="00D55FEB" w:rsidRDefault="00A233B8">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Klina</w:t>
            </w:r>
          </w:p>
        </w:tc>
        <w:tc>
          <w:tcPr>
            <w:tcW w:w="2459" w:type="dxa"/>
            <w:tcBorders>
              <w:top w:val="nil"/>
              <w:left w:val="nil"/>
              <w:bottom w:val="single" w:sz="4" w:space="0" w:color="auto"/>
              <w:right w:val="single" w:sz="4" w:space="0" w:color="auto"/>
            </w:tcBorders>
            <w:shd w:val="clear" w:color="auto" w:fill="auto"/>
            <w:noWrap/>
            <w:vAlign w:val="bottom"/>
            <w:hideMark/>
          </w:tcPr>
          <w:p w14:paraId="4399887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2006" w:type="dxa"/>
            <w:tcBorders>
              <w:top w:val="nil"/>
              <w:left w:val="nil"/>
              <w:bottom w:val="single" w:sz="4" w:space="0" w:color="auto"/>
              <w:right w:val="single" w:sz="4" w:space="0" w:color="auto"/>
            </w:tcBorders>
            <w:shd w:val="clear" w:color="auto" w:fill="auto"/>
            <w:noWrap/>
            <w:vAlign w:val="bottom"/>
            <w:hideMark/>
          </w:tcPr>
          <w:p w14:paraId="7415DBC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059C6BB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10,808</w:t>
            </w:r>
          </w:p>
        </w:tc>
      </w:tr>
      <w:tr w:rsidR="00C96F87" w14:paraId="39AF6A12"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1F8031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6</w:t>
            </w:r>
          </w:p>
        </w:tc>
        <w:tc>
          <w:tcPr>
            <w:tcW w:w="1672" w:type="dxa"/>
            <w:tcBorders>
              <w:top w:val="nil"/>
              <w:left w:val="nil"/>
              <w:bottom w:val="single" w:sz="4" w:space="0" w:color="auto"/>
              <w:right w:val="single" w:sz="4" w:space="0" w:color="auto"/>
            </w:tcBorders>
            <w:shd w:val="clear" w:color="auto" w:fill="auto"/>
            <w:noWrap/>
            <w:vAlign w:val="center"/>
            <w:hideMark/>
          </w:tcPr>
          <w:p w14:paraId="629B2BE5" w14:textId="7126F791"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Skenderaj</w:t>
            </w:r>
          </w:p>
        </w:tc>
        <w:tc>
          <w:tcPr>
            <w:tcW w:w="2459" w:type="dxa"/>
            <w:tcBorders>
              <w:top w:val="nil"/>
              <w:left w:val="nil"/>
              <w:bottom w:val="single" w:sz="4" w:space="0" w:color="auto"/>
              <w:right w:val="single" w:sz="4" w:space="0" w:color="auto"/>
            </w:tcBorders>
            <w:shd w:val="clear" w:color="auto" w:fill="auto"/>
            <w:noWrap/>
            <w:vAlign w:val="bottom"/>
            <w:hideMark/>
          </w:tcPr>
          <w:p w14:paraId="75EFE64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2006" w:type="dxa"/>
            <w:tcBorders>
              <w:top w:val="nil"/>
              <w:left w:val="nil"/>
              <w:bottom w:val="single" w:sz="4" w:space="0" w:color="auto"/>
              <w:right w:val="single" w:sz="4" w:space="0" w:color="auto"/>
            </w:tcBorders>
            <w:shd w:val="clear" w:color="auto" w:fill="auto"/>
            <w:noWrap/>
            <w:vAlign w:val="bottom"/>
            <w:hideMark/>
          </w:tcPr>
          <w:p w14:paraId="0F6215D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40EC060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26,179</w:t>
            </w:r>
          </w:p>
        </w:tc>
      </w:tr>
      <w:tr w:rsidR="00C96F87" w14:paraId="3A4086BC"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9850B3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w:t>
            </w:r>
          </w:p>
        </w:tc>
        <w:tc>
          <w:tcPr>
            <w:tcW w:w="1672" w:type="dxa"/>
            <w:tcBorders>
              <w:top w:val="nil"/>
              <w:left w:val="nil"/>
              <w:bottom w:val="single" w:sz="4" w:space="0" w:color="auto"/>
              <w:right w:val="single" w:sz="4" w:space="0" w:color="auto"/>
            </w:tcBorders>
            <w:shd w:val="clear" w:color="auto" w:fill="auto"/>
            <w:noWrap/>
            <w:vAlign w:val="center"/>
            <w:hideMark/>
          </w:tcPr>
          <w:p w14:paraId="200CB658" w14:textId="7EF46F82"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Istog</w:t>
            </w:r>
          </w:p>
        </w:tc>
        <w:tc>
          <w:tcPr>
            <w:tcW w:w="2459" w:type="dxa"/>
            <w:tcBorders>
              <w:top w:val="nil"/>
              <w:left w:val="nil"/>
              <w:bottom w:val="single" w:sz="4" w:space="0" w:color="auto"/>
              <w:right w:val="single" w:sz="4" w:space="0" w:color="auto"/>
            </w:tcBorders>
            <w:shd w:val="clear" w:color="auto" w:fill="auto"/>
            <w:noWrap/>
            <w:vAlign w:val="bottom"/>
            <w:hideMark/>
          </w:tcPr>
          <w:p w14:paraId="22BC14A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2,000</w:t>
            </w:r>
          </w:p>
        </w:tc>
        <w:tc>
          <w:tcPr>
            <w:tcW w:w="2006" w:type="dxa"/>
            <w:tcBorders>
              <w:top w:val="nil"/>
              <w:left w:val="nil"/>
              <w:bottom w:val="single" w:sz="4" w:space="0" w:color="auto"/>
              <w:right w:val="single" w:sz="4" w:space="0" w:color="auto"/>
            </w:tcBorders>
            <w:shd w:val="clear" w:color="auto" w:fill="auto"/>
            <w:noWrap/>
            <w:vAlign w:val="bottom"/>
            <w:hideMark/>
          </w:tcPr>
          <w:p w14:paraId="247022F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7CFABD6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11,300</w:t>
            </w:r>
          </w:p>
        </w:tc>
      </w:tr>
      <w:tr w:rsidR="00C96F87" w14:paraId="27F9330C"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87DB93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w:t>
            </w:r>
          </w:p>
        </w:tc>
        <w:tc>
          <w:tcPr>
            <w:tcW w:w="1672" w:type="dxa"/>
            <w:tcBorders>
              <w:top w:val="nil"/>
              <w:left w:val="nil"/>
              <w:bottom w:val="single" w:sz="4" w:space="0" w:color="auto"/>
              <w:right w:val="single" w:sz="4" w:space="0" w:color="auto"/>
            </w:tcBorders>
            <w:shd w:val="clear" w:color="auto" w:fill="auto"/>
            <w:noWrap/>
            <w:vAlign w:val="center"/>
            <w:hideMark/>
          </w:tcPr>
          <w:p w14:paraId="6A37EB97" w14:textId="0266C0F2"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Rahovec</w:t>
            </w:r>
          </w:p>
        </w:tc>
        <w:tc>
          <w:tcPr>
            <w:tcW w:w="2459" w:type="dxa"/>
            <w:tcBorders>
              <w:top w:val="nil"/>
              <w:left w:val="nil"/>
              <w:bottom w:val="single" w:sz="4" w:space="0" w:color="auto"/>
              <w:right w:val="single" w:sz="4" w:space="0" w:color="auto"/>
            </w:tcBorders>
            <w:shd w:val="clear" w:color="auto" w:fill="auto"/>
            <w:noWrap/>
            <w:vAlign w:val="bottom"/>
            <w:hideMark/>
          </w:tcPr>
          <w:p w14:paraId="7E55F3E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2006" w:type="dxa"/>
            <w:tcBorders>
              <w:top w:val="nil"/>
              <w:left w:val="nil"/>
              <w:bottom w:val="single" w:sz="4" w:space="0" w:color="auto"/>
              <w:right w:val="single" w:sz="4" w:space="0" w:color="auto"/>
            </w:tcBorders>
            <w:shd w:val="clear" w:color="auto" w:fill="auto"/>
            <w:noWrap/>
            <w:vAlign w:val="bottom"/>
            <w:hideMark/>
          </w:tcPr>
          <w:p w14:paraId="427B661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1307A95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7,180</w:t>
            </w:r>
          </w:p>
        </w:tc>
      </w:tr>
      <w:tr w:rsidR="00C96F87" w14:paraId="1FF89EBA"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E281A2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w:t>
            </w:r>
          </w:p>
        </w:tc>
        <w:tc>
          <w:tcPr>
            <w:tcW w:w="1672" w:type="dxa"/>
            <w:tcBorders>
              <w:top w:val="nil"/>
              <w:left w:val="nil"/>
              <w:bottom w:val="single" w:sz="4" w:space="0" w:color="auto"/>
              <w:right w:val="single" w:sz="4" w:space="0" w:color="auto"/>
            </w:tcBorders>
            <w:shd w:val="clear" w:color="auto" w:fill="auto"/>
            <w:noWrap/>
            <w:vAlign w:val="center"/>
            <w:hideMark/>
          </w:tcPr>
          <w:p w14:paraId="0380B00D" w14:textId="3B04BAFD"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Kamenica</w:t>
            </w:r>
          </w:p>
        </w:tc>
        <w:tc>
          <w:tcPr>
            <w:tcW w:w="2459" w:type="dxa"/>
            <w:tcBorders>
              <w:top w:val="nil"/>
              <w:left w:val="nil"/>
              <w:bottom w:val="single" w:sz="4" w:space="0" w:color="auto"/>
              <w:right w:val="single" w:sz="4" w:space="0" w:color="auto"/>
            </w:tcBorders>
            <w:shd w:val="clear" w:color="auto" w:fill="auto"/>
            <w:noWrap/>
            <w:vAlign w:val="bottom"/>
            <w:hideMark/>
          </w:tcPr>
          <w:p w14:paraId="7AEEA0A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5,000</w:t>
            </w:r>
          </w:p>
        </w:tc>
        <w:tc>
          <w:tcPr>
            <w:tcW w:w="2006" w:type="dxa"/>
            <w:tcBorders>
              <w:top w:val="nil"/>
              <w:left w:val="nil"/>
              <w:bottom w:val="single" w:sz="4" w:space="0" w:color="auto"/>
              <w:right w:val="single" w:sz="4" w:space="0" w:color="auto"/>
            </w:tcBorders>
            <w:shd w:val="clear" w:color="auto" w:fill="auto"/>
            <w:noWrap/>
            <w:vAlign w:val="bottom"/>
            <w:hideMark/>
          </w:tcPr>
          <w:p w14:paraId="2F97621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5D9B0AC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22,000</w:t>
            </w:r>
          </w:p>
        </w:tc>
      </w:tr>
      <w:tr w:rsidR="00C96F87" w14:paraId="05902010"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FEE0EC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10</w:t>
            </w:r>
          </w:p>
        </w:tc>
        <w:tc>
          <w:tcPr>
            <w:tcW w:w="1672" w:type="dxa"/>
            <w:tcBorders>
              <w:top w:val="nil"/>
              <w:left w:val="nil"/>
              <w:bottom w:val="single" w:sz="4" w:space="0" w:color="auto"/>
              <w:right w:val="single" w:sz="4" w:space="0" w:color="auto"/>
            </w:tcBorders>
            <w:shd w:val="clear" w:color="auto" w:fill="auto"/>
            <w:noWrap/>
            <w:vAlign w:val="center"/>
            <w:hideMark/>
          </w:tcPr>
          <w:p w14:paraId="0AB9AD88" w14:textId="1CBD5026" w:rsidR="00C96F87" w:rsidRPr="00D55FEB" w:rsidRDefault="00497E7E">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Novo Brdo</w:t>
            </w:r>
          </w:p>
        </w:tc>
        <w:tc>
          <w:tcPr>
            <w:tcW w:w="2459" w:type="dxa"/>
            <w:tcBorders>
              <w:top w:val="nil"/>
              <w:left w:val="nil"/>
              <w:bottom w:val="single" w:sz="4" w:space="0" w:color="auto"/>
              <w:right w:val="single" w:sz="4" w:space="0" w:color="auto"/>
            </w:tcBorders>
            <w:shd w:val="clear" w:color="auto" w:fill="auto"/>
            <w:noWrap/>
            <w:vAlign w:val="bottom"/>
            <w:hideMark/>
          </w:tcPr>
          <w:p w14:paraId="1042E79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2006" w:type="dxa"/>
            <w:tcBorders>
              <w:top w:val="nil"/>
              <w:left w:val="nil"/>
              <w:bottom w:val="single" w:sz="4" w:space="0" w:color="auto"/>
              <w:right w:val="single" w:sz="4" w:space="0" w:color="auto"/>
            </w:tcBorders>
            <w:shd w:val="clear" w:color="auto" w:fill="auto"/>
            <w:noWrap/>
            <w:vAlign w:val="bottom"/>
            <w:hideMark/>
          </w:tcPr>
          <w:p w14:paraId="71BB53A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3A846E8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9,200</w:t>
            </w:r>
          </w:p>
        </w:tc>
      </w:tr>
      <w:tr w:rsidR="00C96F87" w14:paraId="0739341F"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52AA71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11</w:t>
            </w:r>
          </w:p>
        </w:tc>
        <w:tc>
          <w:tcPr>
            <w:tcW w:w="1672" w:type="dxa"/>
            <w:tcBorders>
              <w:top w:val="nil"/>
              <w:left w:val="nil"/>
              <w:bottom w:val="single" w:sz="4" w:space="0" w:color="auto"/>
              <w:right w:val="single" w:sz="4" w:space="0" w:color="auto"/>
            </w:tcBorders>
            <w:shd w:val="clear" w:color="auto" w:fill="auto"/>
            <w:noWrap/>
            <w:vAlign w:val="center"/>
            <w:hideMark/>
          </w:tcPr>
          <w:p w14:paraId="50589CFB" w14:textId="25B87296"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Graçanica</w:t>
            </w:r>
          </w:p>
        </w:tc>
        <w:tc>
          <w:tcPr>
            <w:tcW w:w="2459" w:type="dxa"/>
            <w:tcBorders>
              <w:top w:val="nil"/>
              <w:left w:val="nil"/>
              <w:bottom w:val="single" w:sz="4" w:space="0" w:color="auto"/>
              <w:right w:val="single" w:sz="4" w:space="0" w:color="auto"/>
            </w:tcBorders>
            <w:shd w:val="clear" w:color="auto" w:fill="auto"/>
            <w:noWrap/>
            <w:vAlign w:val="bottom"/>
            <w:hideMark/>
          </w:tcPr>
          <w:p w14:paraId="728B268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5,000</w:t>
            </w:r>
          </w:p>
        </w:tc>
        <w:tc>
          <w:tcPr>
            <w:tcW w:w="2006" w:type="dxa"/>
            <w:tcBorders>
              <w:top w:val="nil"/>
              <w:left w:val="nil"/>
              <w:bottom w:val="single" w:sz="4" w:space="0" w:color="auto"/>
              <w:right w:val="single" w:sz="4" w:space="0" w:color="auto"/>
            </w:tcBorders>
            <w:shd w:val="clear" w:color="auto" w:fill="auto"/>
            <w:noWrap/>
            <w:vAlign w:val="bottom"/>
            <w:hideMark/>
          </w:tcPr>
          <w:p w14:paraId="5F5288C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7C55EB8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10,870</w:t>
            </w:r>
          </w:p>
        </w:tc>
      </w:tr>
      <w:tr w:rsidR="00C96F87" w14:paraId="35064157"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389144D5" w14:textId="77777777" w:rsidR="00C96F87" w:rsidRPr="00D55FEB" w:rsidRDefault="00C96F87">
            <w:pPr>
              <w:spacing w:after="0" w:line="240" w:lineRule="auto"/>
              <w:rPr>
                <w:rFonts w:ascii="Calibri" w:eastAsia="Times New Roman" w:hAnsi="Calibri" w:cs="Calibri"/>
                <w:color w:val="000000"/>
                <w:sz w:val="28"/>
                <w:szCs w:val="28"/>
                <w:lang w:val="en-US"/>
              </w:rPr>
            </w:pPr>
          </w:p>
        </w:tc>
        <w:tc>
          <w:tcPr>
            <w:tcW w:w="1672" w:type="dxa"/>
            <w:tcBorders>
              <w:top w:val="nil"/>
              <w:left w:val="nil"/>
              <w:bottom w:val="single" w:sz="4" w:space="0" w:color="auto"/>
              <w:right w:val="single" w:sz="4" w:space="0" w:color="auto"/>
            </w:tcBorders>
            <w:shd w:val="clear" w:color="auto" w:fill="auto"/>
            <w:noWrap/>
            <w:vAlign w:val="bottom"/>
            <w:hideMark/>
          </w:tcPr>
          <w:p w14:paraId="380A625E"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color w:val="000000"/>
                <w:sz w:val="28"/>
                <w:szCs w:val="28"/>
                <w:lang w:val="en-US"/>
              </w:rPr>
              <w:t>Total</w:t>
            </w:r>
          </w:p>
        </w:tc>
        <w:tc>
          <w:tcPr>
            <w:tcW w:w="2459" w:type="dxa"/>
            <w:tcBorders>
              <w:top w:val="nil"/>
              <w:left w:val="nil"/>
              <w:bottom w:val="single" w:sz="4" w:space="0" w:color="auto"/>
              <w:right w:val="single" w:sz="4" w:space="0" w:color="auto"/>
            </w:tcBorders>
            <w:shd w:val="clear" w:color="auto" w:fill="auto"/>
            <w:noWrap/>
            <w:vAlign w:val="bottom"/>
            <w:hideMark/>
          </w:tcPr>
          <w:p w14:paraId="016C7277"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25,500</w:t>
            </w:r>
          </w:p>
        </w:tc>
        <w:tc>
          <w:tcPr>
            <w:tcW w:w="2006" w:type="dxa"/>
            <w:tcBorders>
              <w:top w:val="nil"/>
              <w:left w:val="nil"/>
              <w:bottom w:val="single" w:sz="4" w:space="0" w:color="auto"/>
              <w:right w:val="single" w:sz="4" w:space="0" w:color="auto"/>
            </w:tcBorders>
            <w:shd w:val="clear" w:color="auto" w:fill="auto"/>
            <w:noWrap/>
            <w:vAlign w:val="bottom"/>
            <w:hideMark/>
          </w:tcPr>
          <w:p w14:paraId="386FE931"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3851CBDA"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176,335</w:t>
            </w:r>
          </w:p>
        </w:tc>
      </w:tr>
    </w:tbl>
    <w:p w14:paraId="4C056399" w14:textId="77777777" w:rsidR="00C96F87" w:rsidRPr="00D55FEB" w:rsidRDefault="00C96F87">
      <w:pPr>
        <w:jc w:val="both"/>
        <w:rPr>
          <w:rFonts w:eastAsiaTheme="minorHAnsi"/>
          <w:sz w:val="28"/>
          <w:szCs w:val="28"/>
          <w:lang w:val="en-US"/>
        </w:rPr>
      </w:pPr>
    </w:p>
    <w:p w14:paraId="05CAB8E1" w14:textId="090FE658" w:rsidR="00C96F87" w:rsidRPr="00D55FEB" w:rsidRDefault="00957620">
      <w:pPr>
        <w:jc w:val="both"/>
        <w:rPr>
          <w:rFonts w:eastAsiaTheme="minorHAnsi"/>
          <w:sz w:val="28"/>
          <w:szCs w:val="28"/>
          <w:lang w:val="en-US"/>
        </w:rPr>
      </w:pPr>
      <w:r w:rsidRPr="00D55FEB">
        <w:rPr>
          <w:rFonts w:eastAsiaTheme="minorHAnsi"/>
          <w:sz w:val="28"/>
          <w:szCs w:val="28"/>
          <w:lang w:val="en-US"/>
        </w:rPr>
        <w:t>In 2022, the same number and the same municipalities included in this report have allocated a budget for the “gender issues” sub-program. In 2022, no increase in the budget allocated to subsidies and transfers compared to 2021 has been observed, because the same budget (25,500 euros) is allocated to this category, no amount has been allocated to capital expenditure. As for the total budget for these units, in 11 municipalities a slight decrease of the total can be observed compared to 2021 by 3.5%. However, from the total budget, 85.% of it is allocated for salaries and allowances and goods and services. The following table presents only the categories of subsidies/transfers and capital expenditures including the total budget.</w:t>
      </w:r>
      <w:r w:rsidRPr="00D55FEB">
        <w:rPr>
          <w:lang w:val="en-US"/>
        </w:rPr>
        <w:t xml:space="preserve"> </w:t>
      </w:r>
      <w:r w:rsidRPr="00D55FEB">
        <w:rPr>
          <w:rFonts w:eastAsiaTheme="minorHAnsi"/>
          <w:sz w:val="28"/>
          <w:szCs w:val="28"/>
          <w:lang w:val="en-US"/>
        </w:rPr>
        <w:t>The difference between the total budget per municipality and the budget for subsidies/transfer constitutes the budget for salaries and allowances as well as for goods and services.</w:t>
      </w:r>
    </w:p>
    <w:p w14:paraId="4D23507A" w14:textId="42047EB5" w:rsidR="00C96F87" w:rsidRPr="00D55FEB" w:rsidRDefault="00957620">
      <w:pPr>
        <w:jc w:val="both"/>
        <w:rPr>
          <w:rFonts w:eastAsiaTheme="minorHAnsi"/>
          <w:sz w:val="28"/>
          <w:szCs w:val="28"/>
          <w:lang w:val="en-US"/>
        </w:rPr>
      </w:pPr>
      <w:bookmarkStart w:id="39" w:name="_Hlk125194486"/>
      <w:r w:rsidRPr="00D55FEB">
        <w:rPr>
          <w:rFonts w:eastAsiaTheme="minorHAnsi"/>
          <w:b/>
          <w:bCs/>
          <w:sz w:val="28"/>
          <w:szCs w:val="28"/>
          <w:lang w:val="en-US"/>
        </w:rPr>
        <w:t>Table 15</w:t>
      </w:r>
      <w:r w:rsidRPr="00D55FEB">
        <w:rPr>
          <w:rFonts w:eastAsiaTheme="minorHAnsi"/>
          <w:sz w:val="28"/>
          <w:szCs w:val="28"/>
          <w:lang w:val="en-US"/>
        </w:rPr>
        <w:t>: Budget for subsidies/transfers and capital expenditures in human rights/gender equality units in 2022.</w:t>
      </w:r>
    </w:p>
    <w:tbl>
      <w:tblPr>
        <w:tblW w:w="8104" w:type="dxa"/>
        <w:jc w:val="center"/>
        <w:tblLook w:val="04A0" w:firstRow="1" w:lastRow="0" w:firstColumn="1" w:lastColumn="0" w:noHBand="0" w:noVBand="1"/>
      </w:tblPr>
      <w:tblGrid>
        <w:gridCol w:w="626"/>
        <w:gridCol w:w="1775"/>
        <w:gridCol w:w="2493"/>
        <w:gridCol w:w="2070"/>
        <w:gridCol w:w="1140"/>
      </w:tblGrid>
      <w:tr w:rsidR="00C96F87" w14:paraId="33CD23F5" w14:textId="77777777">
        <w:trPr>
          <w:trHeight w:val="300"/>
          <w:jc w:val="center"/>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39"/>
          <w:p w14:paraId="5ED32FC3"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No.</w:t>
            </w:r>
          </w:p>
        </w:tc>
        <w:tc>
          <w:tcPr>
            <w:tcW w:w="1775" w:type="dxa"/>
            <w:tcBorders>
              <w:top w:val="single" w:sz="4" w:space="0" w:color="auto"/>
              <w:left w:val="nil"/>
              <w:bottom w:val="single" w:sz="4" w:space="0" w:color="auto"/>
              <w:right w:val="single" w:sz="4" w:space="0" w:color="auto"/>
            </w:tcBorders>
            <w:shd w:val="clear" w:color="auto" w:fill="auto"/>
            <w:noWrap/>
            <w:vAlign w:val="bottom"/>
            <w:hideMark/>
          </w:tcPr>
          <w:p w14:paraId="66DC24B4"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Municipality</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14:paraId="2678F791"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Subsidies/transfers</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09BE37EB"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Capital expenditures</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173D55C"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Total</w:t>
            </w:r>
          </w:p>
        </w:tc>
      </w:tr>
      <w:tr w:rsidR="00C96F87" w14:paraId="48676420"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FE9394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w:t>
            </w:r>
          </w:p>
        </w:tc>
        <w:tc>
          <w:tcPr>
            <w:tcW w:w="1775" w:type="dxa"/>
            <w:tcBorders>
              <w:top w:val="nil"/>
              <w:left w:val="nil"/>
              <w:bottom w:val="single" w:sz="4" w:space="0" w:color="auto"/>
              <w:right w:val="single" w:sz="4" w:space="0" w:color="auto"/>
            </w:tcBorders>
            <w:shd w:val="clear" w:color="auto" w:fill="auto"/>
            <w:noWrap/>
            <w:vAlign w:val="center"/>
            <w:hideMark/>
          </w:tcPr>
          <w:p w14:paraId="1148543C" w14:textId="13FFD88D" w:rsidR="00C96F87" w:rsidRPr="00D55FEB" w:rsidRDefault="007B2AC6">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Peja</w:t>
            </w:r>
          </w:p>
        </w:tc>
        <w:tc>
          <w:tcPr>
            <w:tcW w:w="2493" w:type="dxa"/>
            <w:tcBorders>
              <w:top w:val="nil"/>
              <w:left w:val="nil"/>
              <w:bottom w:val="single" w:sz="4" w:space="0" w:color="auto"/>
              <w:right w:val="single" w:sz="4" w:space="0" w:color="auto"/>
            </w:tcBorders>
            <w:shd w:val="clear" w:color="auto" w:fill="auto"/>
            <w:noWrap/>
            <w:vAlign w:val="bottom"/>
            <w:hideMark/>
          </w:tcPr>
          <w:p w14:paraId="1ED42EA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10,000</w:t>
            </w:r>
          </w:p>
        </w:tc>
        <w:tc>
          <w:tcPr>
            <w:tcW w:w="2070" w:type="dxa"/>
            <w:tcBorders>
              <w:top w:val="nil"/>
              <w:left w:val="nil"/>
              <w:bottom w:val="single" w:sz="4" w:space="0" w:color="auto"/>
              <w:right w:val="single" w:sz="4" w:space="0" w:color="auto"/>
            </w:tcBorders>
            <w:shd w:val="clear" w:color="auto" w:fill="auto"/>
            <w:noWrap/>
            <w:vAlign w:val="bottom"/>
            <w:hideMark/>
          </w:tcPr>
          <w:p w14:paraId="4D0F9B7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6ACCA87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20,800</w:t>
            </w:r>
          </w:p>
        </w:tc>
      </w:tr>
      <w:tr w:rsidR="00C96F87" w14:paraId="3C519E05"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178EE6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w:t>
            </w:r>
          </w:p>
        </w:tc>
        <w:tc>
          <w:tcPr>
            <w:tcW w:w="1775" w:type="dxa"/>
            <w:tcBorders>
              <w:top w:val="nil"/>
              <w:left w:val="nil"/>
              <w:bottom w:val="single" w:sz="4" w:space="0" w:color="auto"/>
              <w:right w:val="single" w:sz="4" w:space="0" w:color="auto"/>
            </w:tcBorders>
            <w:shd w:val="clear" w:color="auto" w:fill="auto"/>
            <w:noWrap/>
            <w:vAlign w:val="center"/>
            <w:hideMark/>
          </w:tcPr>
          <w:p w14:paraId="575DAF0B" w14:textId="3BA99089" w:rsidR="00C96F87" w:rsidRPr="00D55FEB" w:rsidRDefault="00A233B8">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Fushe Kosova</w:t>
            </w:r>
          </w:p>
        </w:tc>
        <w:tc>
          <w:tcPr>
            <w:tcW w:w="2493" w:type="dxa"/>
            <w:tcBorders>
              <w:top w:val="nil"/>
              <w:left w:val="nil"/>
              <w:bottom w:val="single" w:sz="4" w:space="0" w:color="auto"/>
              <w:right w:val="single" w:sz="4" w:space="0" w:color="auto"/>
            </w:tcBorders>
            <w:shd w:val="clear" w:color="auto" w:fill="auto"/>
            <w:noWrap/>
            <w:vAlign w:val="bottom"/>
            <w:hideMark/>
          </w:tcPr>
          <w:p w14:paraId="40110E7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2070" w:type="dxa"/>
            <w:tcBorders>
              <w:top w:val="nil"/>
              <w:left w:val="nil"/>
              <w:bottom w:val="single" w:sz="4" w:space="0" w:color="auto"/>
              <w:right w:val="single" w:sz="4" w:space="0" w:color="auto"/>
            </w:tcBorders>
            <w:shd w:val="clear" w:color="auto" w:fill="auto"/>
            <w:noWrap/>
            <w:vAlign w:val="bottom"/>
            <w:hideMark/>
          </w:tcPr>
          <w:p w14:paraId="6965B4E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7DDA573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22,050</w:t>
            </w:r>
          </w:p>
        </w:tc>
      </w:tr>
      <w:tr w:rsidR="00C96F87" w14:paraId="0E9C334D"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227FE2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w:t>
            </w:r>
          </w:p>
        </w:tc>
        <w:tc>
          <w:tcPr>
            <w:tcW w:w="1775" w:type="dxa"/>
            <w:tcBorders>
              <w:top w:val="nil"/>
              <w:left w:val="nil"/>
              <w:bottom w:val="single" w:sz="4" w:space="0" w:color="auto"/>
              <w:right w:val="single" w:sz="4" w:space="0" w:color="auto"/>
            </w:tcBorders>
            <w:shd w:val="clear" w:color="auto" w:fill="auto"/>
            <w:noWrap/>
            <w:vAlign w:val="center"/>
            <w:hideMark/>
          </w:tcPr>
          <w:p w14:paraId="734E2449" w14:textId="731AA0BF"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Vushtrri</w:t>
            </w:r>
          </w:p>
        </w:tc>
        <w:tc>
          <w:tcPr>
            <w:tcW w:w="2493" w:type="dxa"/>
            <w:tcBorders>
              <w:top w:val="nil"/>
              <w:left w:val="nil"/>
              <w:bottom w:val="single" w:sz="4" w:space="0" w:color="auto"/>
              <w:right w:val="single" w:sz="4" w:space="0" w:color="auto"/>
            </w:tcBorders>
            <w:shd w:val="clear" w:color="auto" w:fill="auto"/>
            <w:noWrap/>
            <w:vAlign w:val="bottom"/>
            <w:hideMark/>
          </w:tcPr>
          <w:p w14:paraId="17D309F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2070" w:type="dxa"/>
            <w:tcBorders>
              <w:top w:val="nil"/>
              <w:left w:val="nil"/>
              <w:bottom w:val="single" w:sz="4" w:space="0" w:color="auto"/>
              <w:right w:val="single" w:sz="4" w:space="0" w:color="auto"/>
            </w:tcBorders>
            <w:shd w:val="clear" w:color="auto" w:fill="auto"/>
            <w:noWrap/>
            <w:vAlign w:val="bottom"/>
            <w:hideMark/>
          </w:tcPr>
          <w:p w14:paraId="163235E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1F4AAB59"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16,491</w:t>
            </w:r>
          </w:p>
        </w:tc>
      </w:tr>
      <w:tr w:rsidR="00C96F87" w14:paraId="711F4A3B"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968CCC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4</w:t>
            </w:r>
          </w:p>
        </w:tc>
        <w:tc>
          <w:tcPr>
            <w:tcW w:w="1775" w:type="dxa"/>
            <w:tcBorders>
              <w:top w:val="nil"/>
              <w:left w:val="nil"/>
              <w:bottom w:val="single" w:sz="4" w:space="0" w:color="auto"/>
              <w:right w:val="single" w:sz="4" w:space="0" w:color="auto"/>
            </w:tcBorders>
            <w:shd w:val="clear" w:color="auto" w:fill="auto"/>
            <w:noWrap/>
            <w:vAlign w:val="center"/>
            <w:hideMark/>
          </w:tcPr>
          <w:p w14:paraId="64845318" w14:textId="0E6B1B0A" w:rsidR="00C96F87" w:rsidRPr="00D55FEB" w:rsidRDefault="00A233B8">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Mitrovica</w:t>
            </w:r>
          </w:p>
        </w:tc>
        <w:tc>
          <w:tcPr>
            <w:tcW w:w="2493" w:type="dxa"/>
            <w:tcBorders>
              <w:top w:val="nil"/>
              <w:left w:val="nil"/>
              <w:bottom w:val="single" w:sz="4" w:space="0" w:color="auto"/>
              <w:right w:val="single" w:sz="4" w:space="0" w:color="auto"/>
            </w:tcBorders>
            <w:shd w:val="clear" w:color="auto" w:fill="auto"/>
            <w:noWrap/>
            <w:vAlign w:val="bottom"/>
            <w:hideMark/>
          </w:tcPr>
          <w:p w14:paraId="43749C0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3,500</w:t>
            </w:r>
          </w:p>
        </w:tc>
        <w:tc>
          <w:tcPr>
            <w:tcW w:w="2070" w:type="dxa"/>
            <w:tcBorders>
              <w:top w:val="nil"/>
              <w:left w:val="nil"/>
              <w:bottom w:val="single" w:sz="4" w:space="0" w:color="auto"/>
              <w:right w:val="single" w:sz="4" w:space="0" w:color="auto"/>
            </w:tcBorders>
            <w:shd w:val="clear" w:color="auto" w:fill="auto"/>
            <w:noWrap/>
            <w:vAlign w:val="bottom"/>
            <w:hideMark/>
          </w:tcPr>
          <w:p w14:paraId="6B92B05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7584578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21,200</w:t>
            </w:r>
          </w:p>
        </w:tc>
      </w:tr>
      <w:tr w:rsidR="00C96F87" w14:paraId="59252DC6"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86FB870"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w:t>
            </w:r>
          </w:p>
        </w:tc>
        <w:tc>
          <w:tcPr>
            <w:tcW w:w="1775" w:type="dxa"/>
            <w:tcBorders>
              <w:top w:val="nil"/>
              <w:left w:val="nil"/>
              <w:bottom w:val="single" w:sz="4" w:space="0" w:color="auto"/>
              <w:right w:val="single" w:sz="4" w:space="0" w:color="auto"/>
            </w:tcBorders>
            <w:shd w:val="clear" w:color="auto" w:fill="auto"/>
            <w:noWrap/>
            <w:vAlign w:val="center"/>
            <w:hideMark/>
          </w:tcPr>
          <w:p w14:paraId="51037608" w14:textId="12FE32ED" w:rsidR="00C96F87" w:rsidRPr="00D55FEB" w:rsidRDefault="00A233B8">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Klina</w:t>
            </w:r>
          </w:p>
        </w:tc>
        <w:tc>
          <w:tcPr>
            <w:tcW w:w="2493" w:type="dxa"/>
            <w:tcBorders>
              <w:top w:val="nil"/>
              <w:left w:val="nil"/>
              <w:bottom w:val="single" w:sz="4" w:space="0" w:color="auto"/>
              <w:right w:val="single" w:sz="4" w:space="0" w:color="auto"/>
            </w:tcBorders>
            <w:shd w:val="clear" w:color="auto" w:fill="auto"/>
            <w:noWrap/>
            <w:vAlign w:val="bottom"/>
            <w:hideMark/>
          </w:tcPr>
          <w:p w14:paraId="0CD3E67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2070" w:type="dxa"/>
            <w:tcBorders>
              <w:top w:val="nil"/>
              <w:left w:val="nil"/>
              <w:bottom w:val="single" w:sz="4" w:space="0" w:color="auto"/>
              <w:right w:val="single" w:sz="4" w:space="0" w:color="auto"/>
            </w:tcBorders>
            <w:shd w:val="clear" w:color="auto" w:fill="auto"/>
            <w:noWrap/>
            <w:vAlign w:val="bottom"/>
            <w:hideMark/>
          </w:tcPr>
          <w:p w14:paraId="383D9A6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2E5A4C1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10,727</w:t>
            </w:r>
          </w:p>
        </w:tc>
      </w:tr>
      <w:tr w:rsidR="00C96F87" w14:paraId="33EED146"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259D99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6</w:t>
            </w:r>
          </w:p>
        </w:tc>
        <w:tc>
          <w:tcPr>
            <w:tcW w:w="1775" w:type="dxa"/>
            <w:tcBorders>
              <w:top w:val="nil"/>
              <w:left w:val="nil"/>
              <w:bottom w:val="single" w:sz="4" w:space="0" w:color="auto"/>
              <w:right w:val="single" w:sz="4" w:space="0" w:color="auto"/>
            </w:tcBorders>
            <w:shd w:val="clear" w:color="auto" w:fill="auto"/>
            <w:noWrap/>
            <w:vAlign w:val="center"/>
            <w:hideMark/>
          </w:tcPr>
          <w:p w14:paraId="4BFDA629" w14:textId="3CF474AE"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Skenderaj</w:t>
            </w:r>
          </w:p>
        </w:tc>
        <w:tc>
          <w:tcPr>
            <w:tcW w:w="2493" w:type="dxa"/>
            <w:tcBorders>
              <w:top w:val="nil"/>
              <w:left w:val="nil"/>
              <w:bottom w:val="single" w:sz="4" w:space="0" w:color="auto"/>
              <w:right w:val="single" w:sz="4" w:space="0" w:color="auto"/>
            </w:tcBorders>
            <w:shd w:val="clear" w:color="auto" w:fill="auto"/>
            <w:noWrap/>
            <w:vAlign w:val="bottom"/>
            <w:hideMark/>
          </w:tcPr>
          <w:p w14:paraId="5CDC5C1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2070" w:type="dxa"/>
            <w:tcBorders>
              <w:top w:val="nil"/>
              <w:left w:val="nil"/>
              <w:bottom w:val="single" w:sz="4" w:space="0" w:color="auto"/>
              <w:right w:val="single" w:sz="4" w:space="0" w:color="auto"/>
            </w:tcBorders>
            <w:shd w:val="clear" w:color="auto" w:fill="auto"/>
            <w:noWrap/>
            <w:vAlign w:val="bottom"/>
            <w:hideMark/>
          </w:tcPr>
          <w:p w14:paraId="0CC5F677"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218CDC5E"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29,500</w:t>
            </w:r>
          </w:p>
        </w:tc>
      </w:tr>
      <w:tr w:rsidR="00C96F87" w14:paraId="6B9CC829"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BDF3D1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w:t>
            </w:r>
          </w:p>
        </w:tc>
        <w:tc>
          <w:tcPr>
            <w:tcW w:w="1775" w:type="dxa"/>
            <w:tcBorders>
              <w:top w:val="nil"/>
              <w:left w:val="nil"/>
              <w:bottom w:val="single" w:sz="4" w:space="0" w:color="auto"/>
              <w:right w:val="single" w:sz="4" w:space="0" w:color="auto"/>
            </w:tcBorders>
            <w:shd w:val="clear" w:color="auto" w:fill="auto"/>
            <w:noWrap/>
            <w:vAlign w:val="center"/>
            <w:hideMark/>
          </w:tcPr>
          <w:p w14:paraId="6E36E927" w14:textId="092D151A"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Istog</w:t>
            </w:r>
          </w:p>
        </w:tc>
        <w:tc>
          <w:tcPr>
            <w:tcW w:w="2493" w:type="dxa"/>
            <w:tcBorders>
              <w:top w:val="nil"/>
              <w:left w:val="nil"/>
              <w:bottom w:val="single" w:sz="4" w:space="0" w:color="auto"/>
              <w:right w:val="single" w:sz="4" w:space="0" w:color="auto"/>
            </w:tcBorders>
            <w:shd w:val="clear" w:color="auto" w:fill="auto"/>
            <w:noWrap/>
            <w:vAlign w:val="bottom"/>
            <w:hideMark/>
          </w:tcPr>
          <w:p w14:paraId="4B9B62B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2,000</w:t>
            </w:r>
          </w:p>
        </w:tc>
        <w:tc>
          <w:tcPr>
            <w:tcW w:w="2070" w:type="dxa"/>
            <w:tcBorders>
              <w:top w:val="nil"/>
              <w:left w:val="nil"/>
              <w:bottom w:val="single" w:sz="4" w:space="0" w:color="auto"/>
              <w:right w:val="single" w:sz="4" w:space="0" w:color="auto"/>
            </w:tcBorders>
            <w:shd w:val="clear" w:color="auto" w:fill="auto"/>
            <w:noWrap/>
            <w:vAlign w:val="bottom"/>
            <w:hideMark/>
          </w:tcPr>
          <w:p w14:paraId="2326254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0971BE43"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10,000</w:t>
            </w:r>
          </w:p>
        </w:tc>
      </w:tr>
      <w:tr w:rsidR="00C96F87" w14:paraId="3AD0D0D1"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8B7B318"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8</w:t>
            </w:r>
          </w:p>
        </w:tc>
        <w:tc>
          <w:tcPr>
            <w:tcW w:w="1775" w:type="dxa"/>
            <w:tcBorders>
              <w:top w:val="nil"/>
              <w:left w:val="nil"/>
              <w:bottom w:val="single" w:sz="4" w:space="0" w:color="auto"/>
              <w:right w:val="single" w:sz="4" w:space="0" w:color="auto"/>
            </w:tcBorders>
            <w:shd w:val="clear" w:color="auto" w:fill="auto"/>
            <w:noWrap/>
            <w:vAlign w:val="center"/>
            <w:hideMark/>
          </w:tcPr>
          <w:p w14:paraId="3A5E96A1" w14:textId="218F2A6A"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Rahovec</w:t>
            </w:r>
          </w:p>
        </w:tc>
        <w:tc>
          <w:tcPr>
            <w:tcW w:w="2493" w:type="dxa"/>
            <w:tcBorders>
              <w:top w:val="nil"/>
              <w:left w:val="nil"/>
              <w:bottom w:val="single" w:sz="4" w:space="0" w:color="auto"/>
              <w:right w:val="single" w:sz="4" w:space="0" w:color="auto"/>
            </w:tcBorders>
            <w:shd w:val="clear" w:color="auto" w:fill="auto"/>
            <w:noWrap/>
            <w:vAlign w:val="bottom"/>
            <w:hideMark/>
          </w:tcPr>
          <w:p w14:paraId="59C58284"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2070" w:type="dxa"/>
            <w:tcBorders>
              <w:top w:val="nil"/>
              <w:left w:val="nil"/>
              <w:bottom w:val="single" w:sz="4" w:space="0" w:color="auto"/>
              <w:right w:val="single" w:sz="4" w:space="0" w:color="auto"/>
            </w:tcBorders>
            <w:shd w:val="clear" w:color="auto" w:fill="auto"/>
            <w:noWrap/>
            <w:vAlign w:val="bottom"/>
            <w:hideMark/>
          </w:tcPr>
          <w:p w14:paraId="092CEE9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1BCA4BF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7,281</w:t>
            </w:r>
          </w:p>
        </w:tc>
      </w:tr>
      <w:tr w:rsidR="00C96F87" w14:paraId="74F536C0"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7E7C17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w:t>
            </w:r>
          </w:p>
        </w:tc>
        <w:tc>
          <w:tcPr>
            <w:tcW w:w="1775" w:type="dxa"/>
            <w:tcBorders>
              <w:top w:val="nil"/>
              <w:left w:val="nil"/>
              <w:bottom w:val="single" w:sz="4" w:space="0" w:color="auto"/>
              <w:right w:val="single" w:sz="4" w:space="0" w:color="auto"/>
            </w:tcBorders>
            <w:shd w:val="clear" w:color="auto" w:fill="auto"/>
            <w:noWrap/>
            <w:vAlign w:val="center"/>
            <w:hideMark/>
          </w:tcPr>
          <w:p w14:paraId="10F5960D" w14:textId="0C5ADF2E"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Kamenica</w:t>
            </w:r>
          </w:p>
        </w:tc>
        <w:tc>
          <w:tcPr>
            <w:tcW w:w="2493" w:type="dxa"/>
            <w:tcBorders>
              <w:top w:val="nil"/>
              <w:left w:val="nil"/>
              <w:bottom w:val="single" w:sz="4" w:space="0" w:color="auto"/>
              <w:right w:val="single" w:sz="4" w:space="0" w:color="auto"/>
            </w:tcBorders>
            <w:shd w:val="clear" w:color="auto" w:fill="auto"/>
            <w:noWrap/>
            <w:vAlign w:val="bottom"/>
            <w:hideMark/>
          </w:tcPr>
          <w:p w14:paraId="388A1D9B"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5,000</w:t>
            </w:r>
          </w:p>
        </w:tc>
        <w:tc>
          <w:tcPr>
            <w:tcW w:w="2070" w:type="dxa"/>
            <w:tcBorders>
              <w:top w:val="nil"/>
              <w:left w:val="nil"/>
              <w:bottom w:val="single" w:sz="4" w:space="0" w:color="auto"/>
              <w:right w:val="single" w:sz="4" w:space="0" w:color="auto"/>
            </w:tcBorders>
            <w:shd w:val="clear" w:color="auto" w:fill="auto"/>
            <w:noWrap/>
            <w:vAlign w:val="bottom"/>
            <w:hideMark/>
          </w:tcPr>
          <w:p w14:paraId="259E959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4FDD398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12,200</w:t>
            </w:r>
          </w:p>
        </w:tc>
      </w:tr>
      <w:tr w:rsidR="00C96F87" w14:paraId="14E02751"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E4258DC"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10</w:t>
            </w:r>
          </w:p>
        </w:tc>
        <w:tc>
          <w:tcPr>
            <w:tcW w:w="1775" w:type="dxa"/>
            <w:tcBorders>
              <w:top w:val="nil"/>
              <w:left w:val="nil"/>
              <w:bottom w:val="single" w:sz="4" w:space="0" w:color="auto"/>
              <w:right w:val="single" w:sz="4" w:space="0" w:color="auto"/>
            </w:tcBorders>
            <w:shd w:val="clear" w:color="auto" w:fill="auto"/>
            <w:noWrap/>
            <w:vAlign w:val="center"/>
            <w:hideMark/>
          </w:tcPr>
          <w:p w14:paraId="5257EC87" w14:textId="0608E33E" w:rsidR="00C96F87" w:rsidRPr="00D55FEB" w:rsidRDefault="00497E7E">
            <w:pPr>
              <w:spacing w:after="0" w:line="240" w:lineRule="auto"/>
              <w:rPr>
                <w:rFonts w:ascii="Calibri" w:eastAsia="Times New Roman" w:hAnsi="Calibri" w:cs="Calibri"/>
                <w:color w:val="000000"/>
                <w:sz w:val="28"/>
                <w:szCs w:val="28"/>
                <w:lang w:val="en-US"/>
              </w:rPr>
            </w:pPr>
            <w:r>
              <w:rPr>
                <w:rFonts w:ascii="Calibri" w:eastAsia="Times New Roman" w:hAnsi="Calibri" w:cs="Calibri"/>
                <w:color w:val="000000"/>
                <w:sz w:val="28"/>
                <w:szCs w:val="28"/>
                <w:lang w:val="en-US"/>
              </w:rPr>
              <w:t>Novo Brdo</w:t>
            </w:r>
          </w:p>
        </w:tc>
        <w:tc>
          <w:tcPr>
            <w:tcW w:w="2493" w:type="dxa"/>
            <w:tcBorders>
              <w:top w:val="nil"/>
              <w:left w:val="nil"/>
              <w:bottom w:val="single" w:sz="4" w:space="0" w:color="auto"/>
              <w:right w:val="single" w:sz="4" w:space="0" w:color="auto"/>
            </w:tcBorders>
            <w:shd w:val="clear" w:color="auto" w:fill="auto"/>
            <w:noWrap/>
            <w:vAlign w:val="bottom"/>
            <w:hideMark/>
          </w:tcPr>
          <w:p w14:paraId="1219D395"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2070" w:type="dxa"/>
            <w:tcBorders>
              <w:top w:val="nil"/>
              <w:left w:val="nil"/>
              <w:bottom w:val="single" w:sz="4" w:space="0" w:color="auto"/>
              <w:right w:val="single" w:sz="4" w:space="0" w:color="auto"/>
            </w:tcBorders>
            <w:shd w:val="clear" w:color="auto" w:fill="auto"/>
            <w:noWrap/>
            <w:vAlign w:val="bottom"/>
            <w:hideMark/>
          </w:tcPr>
          <w:p w14:paraId="03D6BB1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5FD54C62"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9,100</w:t>
            </w:r>
          </w:p>
        </w:tc>
      </w:tr>
      <w:tr w:rsidR="00C96F87" w14:paraId="5F76E49F"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6510E7D"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11</w:t>
            </w:r>
          </w:p>
        </w:tc>
        <w:tc>
          <w:tcPr>
            <w:tcW w:w="1775" w:type="dxa"/>
            <w:tcBorders>
              <w:top w:val="nil"/>
              <w:left w:val="nil"/>
              <w:bottom w:val="single" w:sz="4" w:space="0" w:color="auto"/>
              <w:right w:val="single" w:sz="4" w:space="0" w:color="auto"/>
            </w:tcBorders>
            <w:shd w:val="clear" w:color="auto" w:fill="auto"/>
            <w:noWrap/>
            <w:vAlign w:val="center"/>
            <w:hideMark/>
          </w:tcPr>
          <w:p w14:paraId="1EA5B6DE" w14:textId="1E0266FD" w:rsidR="00C96F87" w:rsidRPr="00D55FEB" w:rsidRDefault="00957620">
            <w:pPr>
              <w:spacing w:after="0" w:line="240" w:lineRule="auto"/>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Graçanica</w:t>
            </w:r>
          </w:p>
        </w:tc>
        <w:tc>
          <w:tcPr>
            <w:tcW w:w="2493" w:type="dxa"/>
            <w:tcBorders>
              <w:top w:val="nil"/>
              <w:left w:val="nil"/>
              <w:bottom w:val="single" w:sz="4" w:space="0" w:color="auto"/>
              <w:right w:val="single" w:sz="4" w:space="0" w:color="auto"/>
            </w:tcBorders>
            <w:shd w:val="clear" w:color="auto" w:fill="auto"/>
            <w:noWrap/>
            <w:vAlign w:val="bottom"/>
            <w:hideMark/>
          </w:tcPr>
          <w:p w14:paraId="56651406"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5,000</w:t>
            </w:r>
          </w:p>
        </w:tc>
        <w:tc>
          <w:tcPr>
            <w:tcW w:w="2070" w:type="dxa"/>
            <w:tcBorders>
              <w:top w:val="nil"/>
              <w:left w:val="nil"/>
              <w:bottom w:val="single" w:sz="4" w:space="0" w:color="auto"/>
              <w:right w:val="single" w:sz="4" w:space="0" w:color="auto"/>
            </w:tcBorders>
            <w:shd w:val="clear" w:color="auto" w:fill="auto"/>
            <w:noWrap/>
            <w:vAlign w:val="bottom"/>
            <w:hideMark/>
          </w:tcPr>
          <w:p w14:paraId="7EBE1EEA"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5EB4F70F" w14:textId="77777777" w:rsidR="00C96F87" w:rsidRPr="00D55FEB" w:rsidRDefault="00957620">
            <w:pPr>
              <w:spacing w:after="0" w:line="240" w:lineRule="auto"/>
              <w:jc w:val="center"/>
              <w:rPr>
                <w:rFonts w:ascii="Calibri" w:eastAsia="Times New Roman" w:hAnsi="Calibri" w:cs="Calibri"/>
                <w:color w:val="000000"/>
                <w:sz w:val="28"/>
                <w:szCs w:val="28"/>
                <w:lang w:val="en-US"/>
              </w:rPr>
            </w:pPr>
            <w:r w:rsidRPr="00D55FEB">
              <w:rPr>
                <w:rFonts w:ascii="Calibri" w:eastAsia="Times New Roman" w:hAnsi="Calibri" w:cs="Calibri"/>
                <w:color w:val="000000"/>
                <w:sz w:val="28"/>
                <w:szCs w:val="28"/>
                <w:lang w:val="en-US"/>
              </w:rPr>
              <w:t>10,897</w:t>
            </w:r>
          </w:p>
        </w:tc>
      </w:tr>
      <w:tr w:rsidR="00C96F87" w14:paraId="2053D559" w14:textId="77777777">
        <w:trPr>
          <w:trHeight w:val="30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6F2D905C" w14:textId="77777777" w:rsidR="00C96F87" w:rsidRPr="00D55FEB" w:rsidRDefault="00C96F87">
            <w:pPr>
              <w:spacing w:after="0" w:line="240" w:lineRule="auto"/>
              <w:rPr>
                <w:rFonts w:ascii="Calibri" w:eastAsia="Times New Roman" w:hAnsi="Calibri" w:cs="Calibri"/>
                <w:color w:val="000000"/>
                <w:sz w:val="28"/>
                <w:szCs w:val="28"/>
                <w:lang w:val="en-US"/>
              </w:rPr>
            </w:pPr>
          </w:p>
        </w:tc>
        <w:tc>
          <w:tcPr>
            <w:tcW w:w="1775" w:type="dxa"/>
            <w:tcBorders>
              <w:top w:val="nil"/>
              <w:left w:val="nil"/>
              <w:bottom w:val="single" w:sz="4" w:space="0" w:color="auto"/>
              <w:right w:val="single" w:sz="4" w:space="0" w:color="auto"/>
            </w:tcBorders>
            <w:shd w:val="clear" w:color="auto" w:fill="auto"/>
            <w:noWrap/>
            <w:vAlign w:val="center"/>
            <w:hideMark/>
          </w:tcPr>
          <w:p w14:paraId="42080924" w14:textId="77777777" w:rsidR="00C96F87" w:rsidRPr="00D55FEB" w:rsidRDefault="00957620">
            <w:pPr>
              <w:spacing w:after="0" w:line="240" w:lineRule="auto"/>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Total</w:t>
            </w:r>
          </w:p>
        </w:tc>
        <w:tc>
          <w:tcPr>
            <w:tcW w:w="2493" w:type="dxa"/>
            <w:tcBorders>
              <w:top w:val="nil"/>
              <w:left w:val="nil"/>
              <w:bottom w:val="single" w:sz="4" w:space="0" w:color="auto"/>
              <w:right w:val="single" w:sz="4" w:space="0" w:color="auto"/>
            </w:tcBorders>
            <w:shd w:val="clear" w:color="auto" w:fill="auto"/>
            <w:noWrap/>
            <w:vAlign w:val="bottom"/>
            <w:hideMark/>
          </w:tcPr>
          <w:p w14:paraId="49537D53"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25,500</w:t>
            </w:r>
          </w:p>
        </w:tc>
        <w:tc>
          <w:tcPr>
            <w:tcW w:w="2070" w:type="dxa"/>
            <w:tcBorders>
              <w:top w:val="nil"/>
              <w:left w:val="nil"/>
              <w:bottom w:val="single" w:sz="4" w:space="0" w:color="auto"/>
              <w:right w:val="single" w:sz="4" w:space="0" w:color="auto"/>
            </w:tcBorders>
            <w:shd w:val="clear" w:color="auto" w:fill="auto"/>
            <w:noWrap/>
            <w:vAlign w:val="bottom"/>
            <w:hideMark/>
          </w:tcPr>
          <w:p w14:paraId="22FBAB6D"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color w:val="000000"/>
                <w:sz w:val="28"/>
                <w:szCs w:val="28"/>
                <w:lang w:val="en-US"/>
              </w:rPr>
              <w:t>n/a</w:t>
            </w:r>
          </w:p>
        </w:tc>
        <w:tc>
          <w:tcPr>
            <w:tcW w:w="1140" w:type="dxa"/>
            <w:tcBorders>
              <w:top w:val="nil"/>
              <w:left w:val="nil"/>
              <w:bottom w:val="single" w:sz="4" w:space="0" w:color="auto"/>
              <w:right w:val="single" w:sz="4" w:space="0" w:color="auto"/>
            </w:tcBorders>
            <w:shd w:val="clear" w:color="auto" w:fill="auto"/>
            <w:noWrap/>
            <w:vAlign w:val="bottom"/>
            <w:hideMark/>
          </w:tcPr>
          <w:p w14:paraId="2BEC3902" w14:textId="77777777" w:rsidR="00C96F87" w:rsidRPr="00D55FEB" w:rsidRDefault="00957620">
            <w:pPr>
              <w:spacing w:after="0" w:line="240" w:lineRule="auto"/>
              <w:jc w:val="center"/>
              <w:rPr>
                <w:rFonts w:ascii="Calibri" w:eastAsia="Times New Roman" w:hAnsi="Calibri" w:cs="Calibri"/>
                <w:b/>
                <w:bCs/>
                <w:color w:val="000000"/>
                <w:sz w:val="28"/>
                <w:szCs w:val="28"/>
                <w:lang w:val="en-US"/>
              </w:rPr>
            </w:pPr>
            <w:r w:rsidRPr="00D55FEB">
              <w:rPr>
                <w:rFonts w:ascii="Calibri" w:eastAsia="Times New Roman" w:hAnsi="Calibri" w:cs="Calibri"/>
                <w:b/>
                <w:bCs/>
                <w:color w:val="000000"/>
                <w:sz w:val="28"/>
                <w:szCs w:val="28"/>
                <w:lang w:val="en-US"/>
              </w:rPr>
              <w:t>170,246</w:t>
            </w:r>
          </w:p>
        </w:tc>
      </w:tr>
    </w:tbl>
    <w:p w14:paraId="4B2C8615" w14:textId="77777777" w:rsidR="00C96F87" w:rsidRPr="00D55FEB" w:rsidRDefault="00C96F87">
      <w:pPr>
        <w:jc w:val="both"/>
        <w:rPr>
          <w:rFonts w:eastAsiaTheme="minorHAnsi"/>
          <w:sz w:val="28"/>
          <w:szCs w:val="28"/>
          <w:lang w:val="en-US"/>
        </w:rPr>
      </w:pPr>
    </w:p>
    <w:p w14:paraId="0620A9CD" w14:textId="16DE4660" w:rsidR="00C96F87" w:rsidRPr="00D55FEB" w:rsidRDefault="007B2AC6">
      <w:pPr>
        <w:pStyle w:val="Heading1"/>
        <w:jc w:val="both"/>
        <w:rPr>
          <w:sz w:val="28"/>
          <w:szCs w:val="28"/>
          <w:lang w:val="en-US"/>
        </w:rPr>
      </w:pPr>
      <w:bookmarkStart w:id="40" w:name="_Toc129868616"/>
      <w:r w:rsidRPr="00DA57C0">
        <w:rPr>
          <w:sz w:val="28"/>
          <w:szCs w:val="28"/>
          <w:lang w:val="en-US"/>
        </w:rPr>
        <w:t xml:space="preserve">Capacities </w:t>
      </w:r>
      <w:r>
        <w:rPr>
          <w:sz w:val="28"/>
          <w:szCs w:val="28"/>
          <w:lang w:val="en-US"/>
        </w:rPr>
        <w:t>of m</w:t>
      </w:r>
      <w:r w:rsidR="00957620" w:rsidRPr="00D55FEB">
        <w:rPr>
          <w:sz w:val="28"/>
          <w:szCs w:val="28"/>
          <w:lang w:val="en-US"/>
        </w:rPr>
        <w:t>unicipal structure</w:t>
      </w:r>
      <w:r>
        <w:rPr>
          <w:sz w:val="28"/>
          <w:szCs w:val="28"/>
          <w:lang w:val="en-US"/>
        </w:rPr>
        <w:t>s</w:t>
      </w:r>
      <w:r w:rsidR="00957620" w:rsidRPr="00D55FEB">
        <w:rPr>
          <w:sz w:val="28"/>
          <w:szCs w:val="28"/>
          <w:lang w:val="en-US"/>
        </w:rPr>
        <w:t xml:space="preserve"> working with marginalized groups</w:t>
      </w:r>
      <w:bookmarkEnd w:id="40"/>
    </w:p>
    <w:p w14:paraId="2E1ECC9B" w14:textId="1C2E3621" w:rsidR="00C96F87" w:rsidRPr="00D55FEB" w:rsidRDefault="00957620">
      <w:pPr>
        <w:jc w:val="both"/>
        <w:rPr>
          <w:sz w:val="28"/>
          <w:szCs w:val="28"/>
          <w:lang w:val="en-US"/>
        </w:rPr>
      </w:pPr>
      <w:r w:rsidRPr="00D55FEB">
        <w:rPr>
          <w:sz w:val="28"/>
          <w:szCs w:val="28"/>
          <w:lang w:val="en-US"/>
        </w:rPr>
        <w:t xml:space="preserve">The capacities of the MOCRs and HRUs have been assessed in terms of staff and budget to support projects and initiatives of marginalized groups. Based on responses received to the same question, but separately from the MOCRs and the HRUs, it is estimated that the need for additional staff and budget is evident in most municipalities. If we were to make a difference between responses received </w:t>
      </w:r>
      <w:r w:rsidR="007B2AC6">
        <w:rPr>
          <w:sz w:val="28"/>
          <w:szCs w:val="28"/>
          <w:lang w:val="en-US"/>
        </w:rPr>
        <w:t xml:space="preserve">from the </w:t>
      </w:r>
      <w:r w:rsidRPr="00D55FEB">
        <w:rPr>
          <w:sz w:val="28"/>
          <w:szCs w:val="28"/>
          <w:lang w:val="en-US"/>
        </w:rPr>
        <w:t xml:space="preserve">MOCRs and the HRUs to this question, it is </w:t>
      </w:r>
      <w:r w:rsidR="007B2AC6">
        <w:rPr>
          <w:sz w:val="28"/>
          <w:szCs w:val="28"/>
          <w:lang w:val="en-US"/>
        </w:rPr>
        <w:t xml:space="preserve">concluded </w:t>
      </w:r>
      <w:r w:rsidRPr="00D55FEB">
        <w:rPr>
          <w:sz w:val="28"/>
          <w:szCs w:val="28"/>
          <w:lang w:val="en-US"/>
        </w:rPr>
        <w:t>that the greatest needs for additional staff and budget are highlighted by the HRUs. The human rights units in the vast majority of cases have stated that they are charged with additional work such as: gender equality, protection from discrimination, whistleblow</w:t>
      </w:r>
      <w:r w:rsidR="007B2AC6">
        <w:rPr>
          <w:sz w:val="28"/>
          <w:szCs w:val="28"/>
          <w:lang w:val="en-US"/>
        </w:rPr>
        <w:t xml:space="preserve">ing </w:t>
      </w:r>
      <w:r w:rsidRPr="00D55FEB">
        <w:rPr>
          <w:sz w:val="28"/>
          <w:szCs w:val="28"/>
          <w:lang w:val="en-US"/>
        </w:rPr>
        <w:t xml:space="preserve">officer, </w:t>
      </w:r>
      <w:r w:rsidR="005856D6">
        <w:rPr>
          <w:sz w:val="28"/>
          <w:szCs w:val="28"/>
          <w:lang w:val="en-US"/>
        </w:rPr>
        <w:t xml:space="preserve">official </w:t>
      </w:r>
      <w:r w:rsidRPr="00D55FEB">
        <w:rPr>
          <w:sz w:val="28"/>
          <w:szCs w:val="28"/>
          <w:lang w:val="en-US"/>
        </w:rPr>
        <w:t xml:space="preserve">for children's rights, for persons with disabilities, etc. </w:t>
      </w:r>
      <w:r w:rsidR="007B2AC6">
        <w:rPr>
          <w:sz w:val="28"/>
          <w:szCs w:val="28"/>
          <w:lang w:val="en-US"/>
        </w:rPr>
        <w:t>The a</w:t>
      </w:r>
      <w:r w:rsidRPr="00D55FEB">
        <w:rPr>
          <w:sz w:val="28"/>
          <w:szCs w:val="28"/>
          <w:lang w:val="en-US"/>
        </w:rPr>
        <w:t xml:space="preserve">dditional workload of municipal officials, especially in the case of HRUs, came as a result of the requirements of various laws for appointment of persons </w:t>
      </w:r>
      <w:r w:rsidR="007B2AC6">
        <w:rPr>
          <w:sz w:val="28"/>
          <w:szCs w:val="28"/>
          <w:lang w:val="en-US"/>
        </w:rPr>
        <w:t xml:space="preserve">in charge </w:t>
      </w:r>
      <w:r w:rsidRPr="00D55FEB">
        <w:rPr>
          <w:sz w:val="28"/>
          <w:szCs w:val="28"/>
          <w:lang w:val="en-US"/>
        </w:rPr>
        <w:t>for various topics. For example, the Law on protection against discrimination required municipalities to have a unit/</w:t>
      </w:r>
      <w:r w:rsidR="005856D6">
        <w:rPr>
          <w:sz w:val="28"/>
          <w:szCs w:val="28"/>
          <w:lang w:val="en-US"/>
        </w:rPr>
        <w:t xml:space="preserve">official </w:t>
      </w:r>
      <w:r w:rsidRPr="00D55FEB">
        <w:rPr>
          <w:sz w:val="28"/>
          <w:szCs w:val="28"/>
          <w:lang w:val="en-US"/>
        </w:rPr>
        <w:t xml:space="preserve">for protection against discrimination and report to the OGG on </w:t>
      </w:r>
      <w:r w:rsidR="007B2AC6">
        <w:rPr>
          <w:sz w:val="28"/>
          <w:szCs w:val="28"/>
          <w:lang w:val="en-US"/>
        </w:rPr>
        <w:t>i</w:t>
      </w:r>
      <w:r w:rsidRPr="00D55FEB">
        <w:rPr>
          <w:sz w:val="28"/>
          <w:szCs w:val="28"/>
          <w:lang w:val="en-US"/>
        </w:rPr>
        <w:t xml:space="preserve">mplementation of this law, the Law on gender equality required the same from municipalities, </w:t>
      </w:r>
      <w:r w:rsidR="007B2AC6">
        <w:rPr>
          <w:sz w:val="28"/>
          <w:szCs w:val="28"/>
          <w:lang w:val="en-US"/>
        </w:rPr>
        <w:t xml:space="preserve">as did </w:t>
      </w:r>
      <w:r w:rsidRPr="00D55FEB">
        <w:rPr>
          <w:sz w:val="28"/>
          <w:szCs w:val="28"/>
          <w:lang w:val="en-US"/>
        </w:rPr>
        <w:t>the Law on child protection, etc.</w:t>
      </w:r>
      <w:bookmarkStart w:id="41" w:name="_Hlk125828558"/>
      <w:bookmarkStart w:id="42" w:name="_Hlk125828584"/>
      <w:bookmarkEnd w:id="41"/>
      <w:bookmarkEnd w:id="42"/>
    </w:p>
    <w:p w14:paraId="6E9C1373" w14:textId="7733D380" w:rsidR="00C96F87" w:rsidRPr="007B2AC6" w:rsidRDefault="007B2AC6">
      <w:pPr>
        <w:jc w:val="both"/>
        <w:rPr>
          <w:sz w:val="28"/>
          <w:szCs w:val="28"/>
          <w:lang w:val="en-US"/>
        </w:rPr>
      </w:pPr>
      <w:bookmarkStart w:id="43" w:name="_Hlk125828620"/>
      <w:r>
        <w:rPr>
          <w:sz w:val="28"/>
          <w:szCs w:val="28"/>
          <w:lang w:val="en-US"/>
        </w:rPr>
        <w:t xml:space="preserve">Based </w:t>
      </w:r>
      <w:r w:rsidR="00957620" w:rsidRPr="007B2AC6">
        <w:rPr>
          <w:sz w:val="28"/>
          <w:szCs w:val="28"/>
          <w:lang w:val="en-US"/>
        </w:rPr>
        <w:t xml:space="preserve">on responses from MOCRs and HRUs, none of the municipalities </w:t>
      </w:r>
      <w:r w:rsidRPr="007B2AC6">
        <w:rPr>
          <w:sz w:val="28"/>
          <w:szCs w:val="28"/>
          <w:lang w:val="en-US"/>
        </w:rPr>
        <w:t>accentuated</w:t>
      </w:r>
      <w:r w:rsidR="00957620" w:rsidRPr="007B2AC6">
        <w:rPr>
          <w:sz w:val="28"/>
          <w:szCs w:val="28"/>
          <w:lang w:val="en-US"/>
        </w:rPr>
        <w:t xml:space="preserve"> the need o</w:t>
      </w:r>
      <w:r>
        <w:rPr>
          <w:sz w:val="28"/>
          <w:szCs w:val="28"/>
          <w:lang w:val="en-US"/>
        </w:rPr>
        <w:t>f</w:t>
      </w:r>
      <w:r w:rsidR="00957620" w:rsidRPr="007B2AC6">
        <w:rPr>
          <w:sz w:val="28"/>
          <w:szCs w:val="28"/>
          <w:lang w:val="en-US"/>
        </w:rPr>
        <w:t xml:space="preserve"> establish</w:t>
      </w:r>
      <w:r>
        <w:rPr>
          <w:sz w:val="28"/>
          <w:szCs w:val="28"/>
          <w:lang w:val="en-US"/>
        </w:rPr>
        <w:t>ing</w:t>
      </w:r>
      <w:r w:rsidR="00957620" w:rsidRPr="007B2AC6">
        <w:rPr>
          <w:sz w:val="28"/>
          <w:szCs w:val="28"/>
          <w:lang w:val="en-US"/>
        </w:rPr>
        <w:t xml:space="preserve"> additional structures, or that these have been foreseen by legislation but have not yet been established. As stated above, the vast majority have requested additional staff to cover all the work they are charged with and additional budget. </w:t>
      </w:r>
      <w:r>
        <w:rPr>
          <w:sz w:val="28"/>
          <w:szCs w:val="28"/>
          <w:lang w:val="en-US"/>
        </w:rPr>
        <w:t xml:space="preserve">Contrary </w:t>
      </w:r>
      <w:r w:rsidR="00957620" w:rsidRPr="007B2AC6">
        <w:rPr>
          <w:sz w:val="28"/>
          <w:szCs w:val="28"/>
          <w:lang w:val="en-US"/>
        </w:rPr>
        <w:t>to the MOCRs, which have a separate budget, the HRUs in most municipalities do not have a separate budget (separated budget line), which w</w:t>
      </w:r>
      <w:r>
        <w:rPr>
          <w:sz w:val="28"/>
          <w:szCs w:val="28"/>
          <w:lang w:val="en-US"/>
        </w:rPr>
        <w:t xml:space="preserve">ould render them </w:t>
      </w:r>
      <w:r w:rsidR="00957620" w:rsidRPr="007B2AC6">
        <w:rPr>
          <w:sz w:val="28"/>
          <w:szCs w:val="28"/>
          <w:lang w:val="en-US"/>
        </w:rPr>
        <w:t xml:space="preserve">able to support needs and demands of marginalized groups. </w:t>
      </w:r>
      <w:r>
        <w:rPr>
          <w:sz w:val="28"/>
          <w:szCs w:val="28"/>
          <w:lang w:val="en-US"/>
        </w:rPr>
        <w:t>With regard to re</w:t>
      </w:r>
      <w:r w:rsidR="00957620" w:rsidRPr="007B2AC6">
        <w:rPr>
          <w:sz w:val="28"/>
          <w:szCs w:val="28"/>
          <w:lang w:val="en-US"/>
        </w:rPr>
        <w:t>cent projects supported by the municipality</w:t>
      </w:r>
      <w:r>
        <w:rPr>
          <w:sz w:val="28"/>
          <w:szCs w:val="28"/>
          <w:lang w:val="en-US"/>
        </w:rPr>
        <w:t>, wherein</w:t>
      </w:r>
      <w:r w:rsidR="00957620" w:rsidRPr="007B2AC6">
        <w:rPr>
          <w:sz w:val="28"/>
          <w:szCs w:val="28"/>
          <w:lang w:val="en-US"/>
        </w:rPr>
        <w:t xml:space="preserve"> marginalized groups have benefited, the MOCRs and the HRUs have listed several projects.</w:t>
      </w:r>
      <w:bookmarkEnd w:id="43"/>
    </w:p>
    <w:p w14:paraId="74A30501" w14:textId="5158DFF1" w:rsidR="00C96F87" w:rsidRPr="007B2AC6" w:rsidRDefault="007B2AC6">
      <w:pPr>
        <w:pStyle w:val="Heading2"/>
        <w:rPr>
          <w:sz w:val="28"/>
          <w:szCs w:val="28"/>
          <w:lang w:val="en-US"/>
        </w:rPr>
      </w:pPr>
      <w:bookmarkStart w:id="44" w:name="_Toc129868617"/>
      <w:r w:rsidRPr="007B2AC6">
        <w:rPr>
          <w:sz w:val="28"/>
          <w:szCs w:val="28"/>
          <w:lang w:val="en-US"/>
        </w:rPr>
        <w:t>Municipalities</w:t>
      </w:r>
      <w:r>
        <w:rPr>
          <w:sz w:val="28"/>
          <w:szCs w:val="28"/>
          <w:lang w:val="en-US"/>
        </w:rPr>
        <w:t xml:space="preserve">’ </w:t>
      </w:r>
      <w:r w:rsidRPr="007B2AC6">
        <w:rPr>
          <w:sz w:val="28"/>
          <w:szCs w:val="28"/>
          <w:lang w:val="en-US"/>
        </w:rPr>
        <w:t>communication</w:t>
      </w:r>
      <w:r w:rsidR="00957620" w:rsidRPr="007B2AC6">
        <w:rPr>
          <w:sz w:val="28"/>
          <w:szCs w:val="28"/>
          <w:lang w:val="en-US"/>
        </w:rPr>
        <w:t xml:space="preserve"> </w:t>
      </w:r>
      <w:r>
        <w:rPr>
          <w:sz w:val="28"/>
          <w:szCs w:val="28"/>
          <w:lang w:val="en-US"/>
        </w:rPr>
        <w:t>w</w:t>
      </w:r>
      <w:r w:rsidR="00957620" w:rsidRPr="007B2AC6">
        <w:rPr>
          <w:sz w:val="28"/>
          <w:szCs w:val="28"/>
          <w:lang w:val="en-US"/>
        </w:rPr>
        <w:t>ith marginalized groups</w:t>
      </w:r>
      <w:bookmarkEnd w:id="44"/>
    </w:p>
    <w:p w14:paraId="2D03FCAA" w14:textId="1CC3D8CE" w:rsidR="00C96F87" w:rsidRPr="007B2AC6" w:rsidRDefault="00957620">
      <w:pPr>
        <w:jc w:val="both"/>
        <w:rPr>
          <w:sz w:val="28"/>
          <w:szCs w:val="28"/>
          <w:lang w:val="en-US"/>
        </w:rPr>
      </w:pPr>
      <w:bookmarkStart w:id="45" w:name="_Hlk125828670"/>
      <w:r w:rsidRPr="007B2AC6">
        <w:rPr>
          <w:sz w:val="28"/>
          <w:szCs w:val="28"/>
          <w:lang w:val="en-US"/>
        </w:rPr>
        <w:t xml:space="preserve">The </w:t>
      </w:r>
      <w:r w:rsidR="00BE096C" w:rsidRPr="007B2AC6">
        <w:rPr>
          <w:sz w:val="28"/>
          <w:szCs w:val="28"/>
          <w:lang w:val="en-US"/>
        </w:rPr>
        <w:t>municipalities</w:t>
      </w:r>
      <w:r w:rsidR="00BE096C">
        <w:rPr>
          <w:sz w:val="28"/>
          <w:szCs w:val="28"/>
          <w:lang w:val="en-US"/>
        </w:rPr>
        <w:t>’</w:t>
      </w:r>
      <w:r w:rsidR="00BE096C" w:rsidRPr="007B2AC6">
        <w:rPr>
          <w:sz w:val="28"/>
          <w:szCs w:val="28"/>
          <w:lang w:val="en-US"/>
        </w:rPr>
        <w:t xml:space="preserve"> </w:t>
      </w:r>
      <w:r w:rsidRPr="007B2AC6">
        <w:rPr>
          <w:sz w:val="28"/>
          <w:szCs w:val="28"/>
          <w:lang w:val="en-US"/>
        </w:rPr>
        <w:t xml:space="preserve">communication with marginalized groups has been </w:t>
      </w:r>
      <w:r w:rsidR="00BE096C">
        <w:rPr>
          <w:sz w:val="28"/>
          <w:szCs w:val="28"/>
          <w:lang w:val="en-US"/>
        </w:rPr>
        <w:t>found to be</w:t>
      </w:r>
      <w:r w:rsidR="00BE096C" w:rsidRPr="007B2AC6">
        <w:rPr>
          <w:sz w:val="28"/>
          <w:szCs w:val="28"/>
          <w:lang w:val="en-US"/>
        </w:rPr>
        <w:t xml:space="preserve"> </w:t>
      </w:r>
      <w:r w:rsidRPr="007B2AC6">
        <w:rPr>
          <w:sz w:val="28"/>
          <w:szCs w:val="28"/>
          <w:lang w:val="en-US"/>
        </w:rPr>
        <w:t xml:space="preserve">very </w:t>
      </w:r>
      <w:r w:rsidR="00BE096C" w:rsidRPr="007B2AC6">
        <w:rPr>
          <w:sz w:val="28"/>
          <w:szCs w:val="28"/>
          <w:lang w:val="en-US"/>
        </w:rPr>
        <w:t>dispersed</w:t>
      </w:r>
      <w:r w:rsidRPr="007B2AC6">
        <w:rPr>
          <w:sz w:val="28"/>
          <w:szCs w:val="28"/>
          <w:lang w:val="en-US"/>
        </w:rPr>
        <w:t xml:space="preserve"> and unstructured. This is because many municipal structures are involved in </w:t>
      </w:r>
      <w:r w:rsidR="00BE096C">
        <w:rPr>
          <w:sz w:val="28"/>
          <w:szCs w:val="28"/>
          <w:lang w:val="en-US"/>
        </w:rPr>
        <w:t xml:space="preserve">communicating with </w:t>
      </w:r>
      <w:r w:rsidRPr="007B2AC6">
        <w:rPr>
          <w:sz w:val="28"/>
          <w:szCs w:val="28"/>
          <w:lang w:val="en-US"/>
        </w:rPr>
        <w:t xml:space="preserve">and addressing the needs of these groups. According to responses in the questionnaire, the municipal structures involved in communication with marginalized groups are: the Mayor, the Deputy Mayor for communities, the MOCR, the HRU, the committee for communities, the centers for services with citizens, etc. These structures collect the demands of the marginalized groups, through the demands that the latter make, through field meetings and through public hearings. However, what can be </w:t>
      </w:r>
      <w:r w:rsidR="005D70F5">
        <w:rPr>
          <w:sz w:val="28"/>
          <w:szCs w:val="28"/>
          <w:lang w:val="en-US"/>
        </w:rPr>
        <w:t xml:space="preserve">concluded </w:t>
      </w:r>
      <w:r w:rsidRPr="007B2AC6">
        <w:rPr>
          <w:sz w:val="28"/>
          <w:szCs w:val="28"/>
          <w:lang w:val="en-US"/>
        </w:rPr>
        <w:t xml:space="preserve">in this </w:t>
      </w:r>
      <w:r w:rsidR="005D70F5">
        <w:rPr>
          <w:sz w:val="28"/>
          <w:szCs w:val="28"/>
          <w:lang w:val="en-US"/>
        </w:rPr>
        <w:t>regard</w:t>
      </w:r>
      <w:r w:rsidR="005D70F5" w:rsidRPr="007B2AC6">
        <w:rPr>
          <w:sz w:val="28"/>
          <w:szCs w:val="28"/>
          <w:lang w:val="en-US"/>
        </w:rPr>
        <w:t xml:space="preserve"> </w:t>
      </w:r>
      <w:r w:rsidRPr="007B2AC6">
        <w:rPr>
          <w:sz w:val="28"/>
          <w:szCs w:val="28"/>
          <w:lang w:val="en-US"/>
        </w:rPr>
        <w:t xml:space="preserve">is the lack of structured communication between the municipality on one side and marginalized groups on the other. </w:t>
      </w:r>
      <w:r w:rsidR="005D70F5">
        <w:rPr>
          <w:sz w:val="28"/>
          <w:szCs w:val="28"/>
          <w:lang w:val="en-US"/>
        </w:rPr>
        <w:t xml:space="preserve">Considering that </w:t>
      </w:r>
      <w:r w:rsidRPr="007B2AC6">
        <w:rPr>
          <w:sz w:val="28"/>
          <w:szCs w:val="28"/>
          <w:lang w:val="en-US"/>
        </w:rPr>
        <w:t xml:space="preserve">demands are directed to different addresses in the municipality, it can easily happen that municipal structures are not aware of where each demand goes, or who is dealing with one request or another. As a consequence, municipalities do not have a clear overview of </w:t>
      </w:r>
      <w:r w:rsidR="005D70F5">
        <w:rPr>
          <w:sz w:val="28"/>
          <w:szCs w:val="28"/>
          <w:lang w:val="en-US"/>
        </w:rPr>
        <w:t xml:space="preserve">the </w:t>
      </w:r>
      <w:r w:rsidRPr="007B2AC6">
        <w:rPr>
          <w:sz w:val="28"/>
          <w:szCs w:val="28"/>
          <w:lang w:val="en-US"/>
        </w:rPr>
        <w:t>marginalized groups</w:t>
      </w:r>
      <w:r w:rsidR="005D70F5">
        <w:rPr>
          <w:sz w:val="28"/>
          <w:szCs w:val="28"/>
          <w:lang w:val="en-US"/>
        </w:rPr>
        <w:t xml:space="preserve">’ </w:t>
      </w:r>
      <w:r w:rsidR="005D70F5" w:rsidRPr="007B2AC6">
        <w:rPr>
          <w:sz w:val="28"/>
          <w:szCs w:val="28"/>
          <w:lang w:val="en-US"/>
        </w:rPr>
        <w:t>needs and demands</w:t>
      </w:r>
      <w:r w:rsidRPr="007B2AC6">
        <w:rPr>
          <w:sz w:val="28"/>
          <w:szCs w:val="28"/>
          <w:lang w:val="en-US"/>
        </w:rPr>
        <w:t xml:space="preserve"> (mapping of concerns) and that the same </w:t>
      </w:r>
      <w:r w:rsidR="00C1179A" w:rsidRPr="007B2AC6">
        <w:rPr>
          <w:sz w:val="28"/>
          <w:szCs w:val="28"/>
          <w:lang w:val="en-US"/>
        </w:rPr>
        <w:t>would-be</w:t>
      </w:r>
      <w:r w:rsidRPr="007B2AC6">
        <w:rPr>
          <w:sz w:val="28"/>
          <w:szCs w:val="28"/>
          <w:lang w:val="en-US"/>
        </w:rPr>
        <w:t xml:space="preserve"> part of a multi-annual plan to be addressed by the municipalities. Also, as a result of this, interventions from the municipality are sporadic, unstable and create more opportunities for recurrent demands from marginalized groups. </w:t>
      </w:r>
      <w:bookmarkStart w:id="46" w:name="_Hlk125828703"/>
      <w:bookmarkEnd w:id="45"/>
    </w:p>
    <w:bookmarkEnd w:id="46"/>
    <w:p w14:paraId="0D00BEA2" w14:textId="55247830" w:rsidR="00C96F87" w:rsidRPr="008F569C" w:rsidRDefault="00957620">
      <w:pPr>
        <w:jc w:val="both"/>
        <w:rPr>
          <w:sz w:val="28"/>
          <w:szCs w:val="28"/>
          <w:lang w:val="en-US"/>
        </w:rPr>
      </w:pPr>
      <w:r w:rsidRPr="007B2AC6">
        <w:rPr>
          <w:sz w:val="28"/>
          <w:szCs w:val="28"/>
          <w:lang w:val="en-US"/>
        </w:rPr>
        <w:t xml:space="preserve">However, in this </w:t>
      </w:r>
      <w:r w:rsidR="005D70F5">
        <w:rPr>
          <w:sz w:val="28"/>
          <w:szCs w:val="28"/>
          <w:lang w:val="en-US"/>
        </w:rPr>
        <w:t>regard</w:t>
      </w:r>
      <w:r w:rsidRPr="007B2AC6">
        <w:rPr>
          <w:sz w:val="28"/>
          <w:szCs w:val="28"/>
          <w:lang w:val="en-US"/>
        </w:rPr>
        <w:t xml:space="preserve">, two mechanisms have been </w:t>
      </w:r>
      <w:r w:rsidR="005D70F5">
        <w:rPr>
          <w:sz w:val="28"/>
          <w:szCs w:val="28"/>
          <w:lang w:val="en-US"/>
        </w:rPr>
        <w:t xml:space="preserve">found </w:t>
      </w:r>
      <w:r w:rsidRPr="007B2AC6">
        <w:rPr>
          <w:sz w:val="28"/>
          <w:szCs w:val="28"/>
          <w:lang w:val="en-US"/>
        </w:rPr>
        <w:t xml:space="preserve">as important and useful: the committee for communities and local councils. </w:t>
      </w:r>
      <w:r w:rsidR="005D70F5">
        <w:rPr>
          <w:sz w:val="28"/>
          <w:szCs w:val="28"/>
          <w:lang w:val="en-US"/>
        </w:rPr>
        <w:t>With regard to</w:t>
      </w:r>
      <w:r w:rsidR="005D70F5" w:rsidRPr="007B2AC6">
        <w:rPr>
          <w:sz w:val="28"/>
          <w:szCs w:val="28"/>
          <w:lang w:val="en-US"/>
        </w:rPr>
        <w:t xml:space="preserve"> </w:t>
      </w:r>
      <w:r w:rsidRPr="007B2AC6">
        <w:rPr>
          <w:sz w:val="28"/>
          <w:szCs w:val="28"/>
          <w:lang w:val="en-US"/>
        </w:rPr>
        <w:t xml:space="preserve">the committee for communities, </w:t>
      </w:r>
      <w:r w:rsidR="005D70F5">
        <w:rPr>
          <w:sz w:val="28"/>
          <w:szCs w:val="28"/>
          <w:lang w:val="en-US"/>
        </w:rPr>
        <w:t>al</w:t>
      </w:r>
      <w:r w:rsidRPr="007B2AC6">
        <w:rPr>
          <w:sz w:val="28"/>
          <w:szCs w:val="28"/>
          <w:lang w:val="en-US"/>
        </w:rPr>
        <w:t>though ha</w:t>
      </w:r>
      <w:r w:rsidR="005D70F5">
        <w:rPr>
          <w:sz w:val="28"/>
          <w:szCs w:val="28"/>
          <w:lang w:val="en-US"/>
        </w:rPr>
        <w:t>ving</w:t>
      </w:r>
      <w:r w:rsidRPr="007B2AC6">
        <w:rPr>
          <w:sz w:val="28"/>
          <w:szCs w:val="28"/>
          <w:lang w:val="en-US"/>
        </w:rPr>
        <w:t xml:space="preserve"> recommendatory power</w:t>
      </w:r>
      <w:r w:rsidR="005D70F5">
        <w:rPr>
          <w:sz w:val="28"/>
          <w:szCs w:val="28"/>
          <w:lang w:val="en-US"/>
        </w:rPr>
        <w:t>s</w:t>
      </w:r>
      <w:r w:rsidRPr="007B2AC6">
        <w:rPr>
          <w:sz w:val="28"/>
          <w:szCs w:val="28"/>
          <w:lang w:val="en-US"/>
        </w:rPr>
        <w:t xml:space="preserve">, its role in influencing the agenda of the Municipal Assembly has been </w:t>
      </w:r>
      <w:r w:rsidR="005D70F5">
        <w:rPr>
          <w:sz w:val="28"/>
          <w:szCs w:val="28"/>
          <w:lang w:val="en-US"/>
        </w:rPr>
        <w:t>assessed as high</w:t>
      </w:r>
      <w:r w:rsidRPr="007B2AC6">
        <w:rPr>
          <w:sz w:val="28"/>
          <w:szCs w:val="28"/>
          <w:lang w:val="en-US"/>
        </w:rPr>
        <w:t>. This</w:t>
      </w:r>
      <w:r w:rsidR="005D70F5">
        <w:rPr>
          <w:sz w:val="28"/>
          <w:szCs w:val="28"/>
          <w:lang w:val="en-US"/>
        </w:rPr>
        <w:t xml:space="preserve"> is particularly true</w:t>
      </w:r>
      <w:r w:rsidRPr="007B2AC6">
        <w:rPr>
          <w:sz w:val="28"/>
          <w:szCs w:val="28"/>
          <w:lang w:val="en-US"/>
        </w:rPr>
        <w:t xml:space="preserve"> in cases where members of this community are prepared and work seriously in identifying needs and demands of marginalized groups. An example in this regard is given in the municipality of Lipjan, where the committee for communities has brought a recommendation to the Municipal Assembly in Lipjan for an intervention in the village of Janjev</w:t>
      </w:r>
      <w:r w:rsidR="008F569C">
        <w:rPr>
          <w:sz w:val="28"/>
          <w:szCs w:val="28"/>
          <w:lang w:val="en-US"/>
        </w:rPr>
        <w:t>a</w:t>
      </w:r>
      <w:r w:rsidRPr="007B2AC6">
        <w:rPr>
          <w:sz w:val="28"/>
          <w:szCs w:val="28"/>
          <w:lang w:val="en-US"/>
        </w:rPr>
        <w:t>, inhabited by Croatian, Turkish and Ashkali communities. According to the Speaker of the Municipal Assembly in Lipjan</w:t>
      </w:r>
      <w:r w:rsidRPr="00D55FEB">
        <w:rPr>
          <w:rStyle w:val="FootnoteReference"/>
          <w:sz w:val="28"/>
          <w:szCs w:val="28"/>
          <w:lang w:val="en-US"/>
        </w:rPr>
        <w:footnoteReference w:id="22"/>
      </w:r>
      <w:r w:rsidRPr="008F569C">
        <w:rPr>
          <w:sz w:val="28"/>
          <w:szCs w:val="28"/>
          <w:lang w:val="en-US"/>
        </w:rPr>
        <w:t xml:space="preserve">, the recommendation is highly </w:t>
      </w:r>
      <w:r w:rsidR="008F569C" w:rsidRPr="008F569C">
        <w:rPr>
          <w:sz w:val="28"/>
          <w:szCs w:val="28"/>
          <w:lang w:val="en-US"/>
        </w:rPr>
        <w:t>valued</w:t>
      </w:r>
      <w:r w:rsidRPr="008F569C">
        <w:rPr>
          <w:sz w:val="28"/>
          <w:szCs w:val="28"/>
          <w:lang w:val="en-US"/>
        </w:rPr>
        <w:t>, will be part of the agenda of one of the meetings of the Municipal Assembly, and the executive will be asked to support the request of the communities in this location.</w:t>
      </w:r>
    </w:p>
    <w:p w14:paraId="709DFB28" w14:textId="581881A9" w:rsidR="00C96F87" w:rsidRPr="008F569C" w:rsidRDefault="00957620">
      <w:pPr>
        <w:jc w:val="both"/>
        <w:rPr>
          <w:sz w:val="28"/>
          <w:szCs w:val="28"/>
          <w:lang w:val="en-US"/>
        </w:rPr>
      </w:pPr>
      <w:r w:rsidRPr="008F569C">
        <w:rPr>
          <w:sz w:val="28"/>
          <w:szCs w:val="28"/>
          <w:lang w:val="en-US"/>
        </w:rPr>
        <w:t xml:space="preserve">Based on interviews in the municipalities, another issue was highlighted, which is more important in the context of communication between </w:t>
      </w:r>
      <w:r w:rsidR="008F569C" w:rsidRPr="008F569C">
        <w:rPr>
          <w:sz w:val="28"/>
          <w:szCs w:val="28"/>
          <w:lang w:val="en-US"/>
        </w:rPr>
        <w:t>municipalities</w:t>
      </w:r>
      <w:r w:rsidRPr="008F569C">
        <w:rPr>
          <w:sz w:val="28"/>
          <w:szCs w:val="28"/>
          <w:lang w:val="en-US"/>
        </w:rPr>
        <w:t xml:space="preserve"> on the one hand, and marginalized groups on the other. This </w:t>
      </w:r>
      <w:r w:rsidR="008F569C">
        <w:rPr>
          <w:sz w:val="28"/>
          <w:szCs w:val="28"/>
          <w:lang w:val="en-US"/>
        </w:rPr>
        <w:t xml:space="preserve">relates to the per diems </w:t>
      </w:r>
      <w:r w:rsidRPr="008F569C">
        <w:rPr>
          <w:sz w:val="28"/>
          <w:szCs w:val="28"/>
          <w:lang w:val="en-US"/>
        </w:rPr>
        <w:t>for non-formal community committee members</w:t>
      </w:r>
      <w:r w:rsidR="008F569C">
        <w:rPr>
          <w:sz w:val="28"/>
          <w:szCs w:val="28"/>
          <w:lang w:val="en-US"/>
        </w:rPr>
        <w:t xml:space="preserve"> </w:t>
      </w:r>
      <w:r w:rsidRPr="008F569C">
        <w:rPr>
          <w:sz w:val="28"/>
          <w:szCs w:val="28"/>
          <w:lang w:val="en-US"/>
        </w:rPr>
        <w:t xml:space="preserve">delegated or elected to represent marginalized groups. This is because there are cases when non-formal members of the committee for </w:t>
      </w:r>
      <w:r w:rsidR="008F569C" w:rsidRPr="008F569C">
        <w:rPr>
          <w:sz w:val="28"/>
          <w:szCs w:val="28"/>
          <w:lang w:val="en-US"/>
        </w:rPr>
        <w:t>communit</w:t>
      </w:r>
      <w:r w:rsidR="008F569C">
        <w:rPr>
          <w:sz w:val="28"/>
          <w:szCs w:val="28"/>
          <w:lang w:val="en-US"/>
        </w:rPr>
        <w:t>ies’</w:t>
      </w:r>
      <w:r w:rsidRPr="008F569C">
        <w:rPr>
          <w:sz w:val="28"/>
          <w:szCs w:val="28"/>
          <w:lang w:val="en-US"/>
        </w:rPr>
        <w:t xml:space="preserve"> cease be</w:t>
      </w:r>
      <w:r w:rsidR="008F569C">
        <w:rPr>
          <w:sz w:val="28"/>
          <w:szCs w:val="28"/>
          <w:lang w:val="en-US"/>
        </w:rPr>
        <w:t xml:space="preserve">ing </w:t>
      </w:r>
      <w:r w:rsidRPr="008F569C">
        <w:rPr>
          <w:sz w:val="28"/>
          <w:szCs w:val="28"/>
          <w:lang w:val="en-US"/>
        </w:rPr>
        <w:t>members</w:t>
      </w:r>
      <w:r w:rsidR="008F569C">
        <w:rPr>
          <w:sz w:val="28"/>
          <w:szCs w:val="28"/>
          <w:lang w:val="en-US"/>
        </w:rPr>
        <w:t>,</w:t>
      </w:r>
      <w:r w:rsidRPr="008F569C">
        <w:rPr>
          <w:sz w:val="28"/>
          <w:szCs w:val="28"/>
          <w:lang w:val="en-US"/>
        </w:rPr>
        <w:t xml:space="preserve"> if they are</w:t>
      </w:r>
      <w:r w:rsidR="008F569C" w:rsidRPr="008F569C">
        <w:rPr>
          <w:sz w:val="28"/>
          <w:szCs w:val="28"/>
          <w:lang w:val="en-US"/>
        </w:rPr>
        <w:t xml:space="preserve"> social assistance</w:t>
      </w:r>
      <w:r w:rsidRPr="008F569C">
        <w:rPr>
          <w:sz w:val="28"/>
          <w:szCs w:val="28"/>
          <w:lang w:val="en-US"/>
        </w:rPr>
        <w:t xml:space="preserve"> beneficiaries. According to the Speaker of the Municipal Assembly in Podujev</w:t>
      </w:r>
      <w:r w:rsidR="008F569C">
        <w:rPr>
          <w:sz w:val="28"/>
          <w:szCs w:val="28"/>
          <w:lang w:val="en-US"/>
        </w:rPr>
        <w:t>a</w:t>
      </w:r>
      <w:r w:rsidRPr="008F569C">
        <w:rPr>
          <w:sz w:val="28"/>
          <w:szCs w:val="28"/>
          <w:lang w:val="en-US"/>
        </w:rPr>
        <w:t xml:space="preserve">, an external member of the committee for communities </w:t>
      </w:r>
      <w:r w:rsidR="008F569C" w:rsidRPr="008F569C">
        <w:rPr>
          <w:sz w:val="28"/>
          <w:szCs w:val="28"/>
          <w:lang w:val="en-US"/>
        </w:rPr>
        <w:t xml:space="preserve">from the Roma community </w:t>
      </w:r>
      <w:r w:rsidRPr="008F569C">
        <w:rPr>
          <w:sz w:val="28"/>
          <w:szCs w:val="28"/>
          <w:lang w:val="en-US"/>
        </w:rPr>
        <w:t xml:space="preserve">resigned after the first meeting because, after benefiting from the daily allowance in the amount of 50 euros, his benefit from the social scheme was </w:t>
      </w:r>
      <w:r w:rsidR="008F569C">
        <w:rPr>
          <w:sz w:val="28"/>
          <w:szCs w:val="28"/>
          <w:lang w:val="en-US"/>
        </w:rPr>
        <w:t>terminated</w:t>
      </w:r>
      <w:r w:rsidRPr="008F569C">
        <w:rPr>
          <w:sz w:val="28"/>
          <w:szCs w:val="28"/>
          <w:lang w:val="en-US"/>
        </w:rPr>
        <w:t>.</w:t>
      </w:r>
    </w:p>
    <w:p w14:paraId="77B9111C" w14:textId="77777777" w:rsidR="00C96F87" w:rsidRPr="008F569C" w:rsidRDefault="00957620">
      <w:pPr>
        <w:pStyle w:val="Heading2"/>
        <w:rPr>
          <w:sz w:val="28"/>
          <w:szCs w:val="28"/>
          <w:lang w:val="en-US"/>
        </w:rPr>
      </w:pPr>
      <w:bookmarkStart w:id="47" w:name="_Toc129868618"/>
      <w:r w:rsidRPr="008F569C">
        <w:rPr>
          <w:sz w:val="28"/>
          <w:szCs w:val="28"/>
          <w:lang w:val="en-US"/>
        </w:rPr>
        <w:t>Access to services for marginalized groups</w:t>
      </w:r>
      <w:bookmarkEnd w:id="47"/>
    </w:p>
    <w:p w14:paraId="11D24873" w14:textId="01F91E20" w:rsidR="00C96F87" w:rsidRPr="008F569C" w:rsidRDefault="00957620">
      <w:pPr>
        <w:jc w:val="both"/>
        <w:rPr>
          <w:sz w:val="28"/>
          <w:szCs w:val="28"/>
          <w:lang w:val="en-US"/>
        </w:rPr>
      </w:pPr>
      <w:r w:rsidRPr="008F569C">
        <w:rPr>
          <w:sz w:val="28"/>
          <w:szCs w:val="28"/>
          <w:lang w:val="en-US"/>
        </w:rPr>
        <w:t xml:space="preserve">In general, the </w:t>
      </w:r>
      <w:r w:rsidR="00035AA9" w:rsidRPr="008F569C">
        <w:rPr>
          <w:sz w:val="28"/>
          <w:szCs w:val="28"/>
          <w:lang w:val="en-US"/>
        </w:rPr>
        <w:t>marginalized groups</w:t>
      </w:r>
      <w:r w:rsidR="00035AA9">
        <w:rPr>
          <w:sz w:val="28"/>
          <w:szCs w:val="28"/>
          <w:lang w:val="en-US"/>
        </w:rPr>
        <w:t>’</w:t>
      </w:r>
      <w:r w:rsidR="00035AA9" w:rsidRPr="008F569C">
        <w:rPr>
          <w:sz w:val="28"/>
          <w:szCs w:val="28"/>
          <w:lang w:val="en-US"/>
        </w:rPr>
        <w:t xml:space="preserve"> </w:t>
      </w:r>
      <w:r w:rsidRPr="008F569C">
        <w:rPr>
          <w:sz w:val="28"/>
          <w:szCs w:val="28"/>
          <w:lang w:val="en-US"/>
        </w:rPr>
        <w:t xml:space="preserve">access to services has been </w:t>
      </w:r>
      <w:r w:rsidR="00035AA9">
        <w:rPr>
          <w:sz w:val="28"/>
          <w:szCs w:val="28"/>
          <w:lang w:val="en-US"/>
        </w:rPr>
        <w:t>assessed</w:t>
      </w:r>
      <w:r w:rsidRPr="008F569C">
        <w:rPr>
          <w:sz w:val="28"/>
          <w:szCs w:val="28"/>
          <w:lang w:val="en-US"/>
        </w:rPr>
        <w:t xml:space="preserve"> as fair by municipalities, specifically the MOCR and HRUs. However, based on the responses received through questionnaires, access to services is understood as access to administrative services </w:t>
      </w:r>
      <w:r w:rsidR="00035AA9">
        <w:rPr>
          <w:sz w:val="28"/>
          <w:szCs w:val="28"/>
          <w:lang w:val="en-US"/>
        </w:rPr>
        <w:t>provided</w:t>
      </w:r>
      <w:r w:rsidR="00035AA9" w:rsidRPr="008F569C">
        <w:rPr>
          <w:sz w:val="28"/>
          <w:szCs w:val="28"/>
          <w:lang w:val="en-US"/>
        </w:rPr>
        <w:t xml:space="preserve"> </w:t>
      </w:r>
      <w:r w:rsidRPr="008F569C">
        <w:rPr>
          <w:sz w:val="28"/>
          <w:szCs w:val="28"/>
          <w:lang w:val="en-US"/>
        </w:rPr>
        <w:t xml:space="preserve">by the municipality and </w:t>
      </w:r>
      <w:r w:rsidR="00035AA9">
        <w:rPr>
          <w:sz w:val="28"/>
          <w:szCs w:val="28"/>
          <w:lang w:val="en-US"/>
        </w:rPr>
        <w:t xml:space="preserve">upon </w:t>
      </w:r>
      <w:r w:rsidRPr="008F569C">
        <w:rPr>
          <w:sz w:val="28"/>
          <w:szCs w:val="28"/>
          <w:lang w:val="en-US"/>
        </w:rPr>
        <w:t xml:space="preserve">request </w:t>
      </w:r>
      <w:r w:rsidR="00035AA9">
        <w:rPr>
          <w:sz w:val="28"/>
          <w:szCs w:val="28"/>
          <w:lang w:val="en-US"/>
        </w:rPr>
        <w:t>by</w:t>
      </w:r>
      <w:r w:rsidR="00035AA9" w:rsidRPr="008F569C">
        <w:rPr>
          <w:sz w:val="28"/>
          <w:szCs w:val="28"/>
          <w:lang w:val="en-US"/>
        </w:rPr>
        <w:t xml:space="preserve"> </w:t>
      </w:r>
      <w:r w:rsidRPr="008F569C">
        <w:rPr>
          <w:sz w:val="28"/>
          <w:szCs w:val="28"/>
          <w:lang w:val="en-US"/>
        </w:rPr>
        <w:t xml:space="preserve">the party (for example, civil status documents), and not as access to public services provided by the municipality directly or through public enterprises, such as public transport, access to drinking water, sewage, public lighting, etc. </w:t>
      </w:r>
      <w:r w:rsidR="00035AA9">
        <w:rPr>
          <w:sz w:val="28"/>
          <w:szCs w:val="28"/>
          <w:lang w:val="en-US"/>
        </w:rPr>
        <w:t xml:space="preserve">With regard to easing </w:t>
      </w:r>
      <w:r w:rsidRPr="008F569C">
        <w:rPr>
          <w:sz w:val="28"/>
          <w:szCs w:val="28"/>
          <w:lang w:val="en-US"/>
        </w:rPr>
        <w:t>access to municipal services, the MOCRs and HRUs have emphasized the fact that municipalities have built slopes to facilitate physical access</w:t>
      </w:r>
      <w:r w:rsidR="00035AA9">
        <w:rPr>
          <w:sz w:val="28"/>
          <w:szCs w:val="28"/>
          <w:lang w:val="en-US"/>
        </w:rPr>
        <w:t xml:space="preserve"> of</w:t>
      </w:r>
      <w:r w:rsidRPr="008F569C">
        <w:rPr>
          <w:sz w:val="28"/>
          <w:szCs w:val="28"/>
          <w:lang w:val="en-US"/>
        </w:rPr>
        <w:t xml:space="preserve"> persons with disabilities and deployment of e-kiosks by some municipalities, with the aim of providing civil status services as close as possible to residents (the case mentioned in the municipality of Istog).</w:t>
      </w:r>
    </w:p>
    <w:p w14:paraId="4B321F32" w14:textId="0E7725CF" w:rsidR="00C96F87" w:rsidRPr="008F569C" w:rsidRDefault="00957620">
      <w:pPr>
        <w:jc w:val="both"/>
        <w:rPr>
          <w:sz w:val="28"/>
          <w:szCs w:val="28"/>
          <w:lang w:val="en-US"/>
        </w:rPr>
      </w:pPr>
      <w:r w:rsidRPr="008F569C">
        <w:rPr>
          <w:sz w:val="28"/>
          <w:szCs w:val="28"/>
          <w:lang w:val="en-US"/>
        </w:rPr>
        <w:t>Regarding registration of newborn children, the municipalities have emphasized that this service is offered free of charge to non-majority communities and can be done throughout the year rather than only within a month. Likewise, according to the responses received from the municipality of Mitrovica, marginalized groups are exempted from payments for obtaining all civil status services, such as: birth certificate, extract</w:t>
      </w:r>
      <w:r w:rsidR="00035AA9">
        <w:rPr>
          <w:sz w:val="28"/>
          <w:szCs w:val="28"/>
          <w:lang w:val="en-US"/>
        </w:rPr>
        <w:t>s</w:t>
      </w:r>
      <w:r w:rsidRPr="008F569C">
        <w:rPr>
          <w:sz w:val="28"/>
          <w:szCs w:val="28"/>
          <w:lang w:val="en-US"/>
        </w:rPr>
        <w:t>, marriage certificate, and others.</w:t>
      </w:r>
    </w:p>
    <w:p w14:paraId="5CE39C93" w14:textId="3CCDDAE5" w:rsidR="00C96F87" w:rsidRPr="00D55FEB" w:rsidRDefault="00035AA9">
      <w:pPr>
        <w:jc w:val="both"/>
        <w:rPr>
          <w:sz w:val="28"/>
          <w:szCs w:val="28"/>
          <w:lang w:val="en-US"/>
        </w:rPr>
      </w:pPr>
      <w:r>
        <w:rPr>
          <w:sz w:val="28"/>
          <w:szCs w:val="28"/>
          <w:lang w:val="en-US"/>
        </w:rPr>
        <w:t>H</w:t>
      </w:r>
      <w:r w:rsidRPr="008F569C">
        <w:rPr>
          <w:sz w:val="28"/>
          <w:szCs w:val="28"/>
          <w:lang w:val="en-US"/>
        </w:rPr>
        <w:t xml:space="preserve">ousing </w:t>
      </w:r>
      <w:r>
        <w:rPr>
          <w:sz w:val="28"/>
          <w:szCs w:val="28"/>
          <w:lang w:val="en-US"/>
        </w:rPr>
        <w:t>is o</w:t>
      </w:r>
      <w:r w:rsidR="00957620" w:rsidRPr="008F569C">
        <w:rPr>
          <w:sz w:val="28"/>
          <w:szCs w:val="28"/>
          <w:lang w:val="en-US"/>
        </w:rPr>
        <w:t xml:space="preserve">ne of the greatest needs of marginalized groups, especially for the Roma community. According to the Mayor of Istog, the municipality pays about 18 monthly rents, and 99% of </w:t>
      </w:r>
      <w:r w:rsidR="00FB70D9">
        <w:rPr>
          <w:sz w:val="28"/>
          <w:szCs w:val="28"/>
          <w:lang w:val="en-US"/>
        </w:rPr>
        <w:t xml:space="preserve">the beneficiaries </w:t>
      </w:r>
      <w:r w:rsidR="00957620" w:rsidRPr="008F569C">
        <w:rPr>
          <w:sz w:val="28"/>
          <w:szCs w:val="28"/>
          <w:lang w:val="en-US"/>
        </w:rPr>
        <w:t>belong to the Roma, Ashkali and Egyptian communities, and all of them are individual apartments that are paid through subsidies</w:t>
      </w:r>
      <w:r w:rsidR="00957620" w:rsidRPr="00D55FEB">
        <w:rPr>
          <w:rStyle w:val="FootnoteReference"/>
          <w:sz w:val="28"/>
          <w:szCs w:val="28"/>
          <w:lang w:val="en-US"/>
        </w:rPr>
        <w:footnoteReference w:id="23"/>
      </w:r>
      <w:r w:rsidR="00957620" w:rsidRPr="00D55FEB">
        <w:rPr>
          <w:sz w:val="28"/>
          <w:szCs w:val="28"/>
          <w:lang w:val="en-US"/>
        </w:rPr>
        <w:t xml:space="preserve">. Another problem </w:t>
      </w:r>
      <w:r w:rsidR="00FB70D9" w:rsidRPr="0076036F">
        <w:rPr>
          <w:sz w:val="28"/>
          <w:szCs w:val="28"/>
          <w:lang w:val="en-US"/>
        </w:rPr>
        <w:t>for marginalized groups</w:t>
      </w:r>
      <w:r w:rsidR="00FB70D9">
        <w:rPr>
          <w:sz w:val="28"/>
          <w:szCs w:val="28"/>
          <w:lang w:val="en-US"/>
        </w:rPr>
        <w:t xml:space="preserve"> </w:t>
      </w:r>
      <w:r w:rsidR="00957620" w:rsidRPr="00D55FEB">
        <w:rPr>
          <w:sz w:val="28"/>
          <w:szCs w:val="28"/>
          <w:lang w:val="en-US"/>
        </w:rPr>
        <w:t>mentioned in some municipalities, with a focus on the Roma community, is school dropout by children of this community. In this regard, according to the Deputy Mayor for communities of Istog, there is a need for teachers/educators from the Roma, Ashkali and Egyptian communities to help students from these communities</w:t>
      </w:r>
      <w:r w:rsidR="00957620" w:rsidRPr="00D55FEB">
        <w:rPr>
          <w:rStyle w:val="FootnoteReference"/>
          <w:sz w:val="28"/>
          <w:szCs w:val="28"/>
          <w:lang w:val="en-US"/>
        </w:rPr>
        <w:footnoteReference w:id="24"/>
      </w:r>
      <w:r w:rsidR="00957620" w:rsidRPr="00D55FEB">
        <w:rPr>
          <w:sz w:val="28"/>
          <w:szCs w:val="28"/>
          <w:lang w:val="en-US"/>
        </w:rPr>
        <w:t>.</w:t>
      </w:r>
    </w:p>
    <w:p w14:paraId="22FAA452" w14:textId="77777777" w:rsidR="00C96F87" w:rsidRPr="00D55FEB" w:rsidRDefault="00957620">
      <w:pPr>
        <w:pStyle w:val="Heading2"/>
        <w:rPr>
          <w:sz w:val="28"/>
          <w:szCs w:val="28"/>
          <w:lang w:val="en-US"/>
        </w:rPr>
      </w:pPr>
      <w:bookmarkStart w:id="48" w:name="_Toc129868619"/>
      <w:r w:rsidRPr="00D55FEB">
        <w:rPr>
          <w:sz w:val="28"/>
          <w:szCs w:val="28"/>
          <w:lang w:val="en-US"/>
        </w:rPr>
        <w:t>Cooperation with the central level</w:t>
      </w:r>
      <w:bookmarkEnd w:id="48"/>
    </w:p>
    <w:p w14:paraId="047EAD5E" w14:textId="64C9551B" w:rsidR="00C96F87" w:rsidRPr="00D55FEB" w:rsidRDefault="00957620">
      <w:pPr>
        <w:jc w:val="both"/>
        <w:rPr>
          <w:sz w:val="28"/>
          <w:szCs w:val="28"/>
          <w:lang w:val="en-US"/>
        </w:rPr>
      </w:pPr>
      <w:r w:rsidRPr="00D55FEB">
        <w:rPr>
          <w:sz w:val="28"/>
          <w:szCs w:val="28"/>
          <w:lang w:val="en-US"/>
        </w:rPr>
        <w:t xml:space="preserve">The cooperation with the central level has been </w:t>
      </w:r>
      <w:r w:rsidR="00FB70D9">
        <w:rPr>
          <w:sz w:val="28"/>
          <w:szCs w:val="28"/>
          <w:lang w:val="en-US"/>
        </w:rPr>
        <w:t xml:space="preserve">assessed on whether </w:t>
      </w:r>
      <w:r w:rsidRPr="00D55FEB">
        <w:rPr>
          <w:sz w:val="28"/>
          <w:szCs w:val="28"/>
          <w:lang w:val="en-US"/>
        </w:rPr>
        <w:t xml:space="preserve">MOCRs and HRUs have cooperation with a number of institutions at the central level, such as MLGA, MCR, OPM/OGG, OPM/AGE, OPM/OCA and other institutions mentioned by municipalities. According to responses </w:t>
      </w:r>
      <w:r w:rsidR="00FB70D9">
        <w:rPr>
          <w:sz w:val="28"/>
          <w:szCs w:val="28"/>
          <w:lang w:val="en-US"/>
        </w:rPr>
        <w:t>in</w:t>
      </w:r>
      <w:r w:rsidR="00FB70D9" w:rsidRPr="00D55FEB">
        <w:rPr>
          <w:sz w:val="28"/>
          <w:szCs w:val="28"/>
          <w:lang w:val="en-US"/>
        </w:rPr>
        <w:t xml:space="preserve"> </w:t>
      </w:r>
      <w:r w:rsidRPr="00D55FEB">
        <w:rPr>
          <w:sz w:val="28"/>
          <w:szCs w:val="28"/>
          <w:lang w:val="en-US"/>
        </w:rPr>
        <w:t xml:space="preserve">the questionnaire, all 24 municipalities included in this report have emphasized that they have good cooperation with all </w:t>
      </w:r>
      <w:r w:rsidR="00FB70D9">
        <w:rPr>
          <w:sz w:val="28"/>
          <w:szCs w:val="28"/>
          <w:lang w:val="en-US"/>
        </w:rPr>
        <w:t xml:space="preserve">of </w:t>
      </w:r>
      <w:r w:rsidRPr="00D55FEB">
        <w:rPr>
          <w:sz w:val="28"/>
          <w:szCs w:val="28"/>
          <w:lang w:val="en-US"/>
        </w:rPr>
        <w:t>the above-mentioned, including the MIA, namely the Department for Reintegration of Repatriated Persons.</w:t>
      </w:r>
    </w:p>
    <w:p w14:paraId="0ACD9EE2" w14:textId="77777777" w:rsidR="00C96F87" w:rsidRPr="00D55FEB" w:rsidRDefault="00957620">
      <w:pPr>
        <w:rPr>
          <w:rFonts w:eastAsiaTheme="minorHAnsi"/>
          <w:b/>
          <w:bCs/>
          <w:sz w:val="28"/>
          <w:szCs w:val="28"/>
          <w:lang w:val="en-US"/>
        </w:rPr>
      </w:pPr>
      <w:r w:rsidRPr="00D55FEB">
        <w:rPr>
          <w:rFonts w:eastAsiaTheme="minorHAnsi"/>
          <w:b/>
          <w:bCs/>
          <w:sz w:val="28"/>
          <w:szCs w:val="28"/>
          <w:lang w:val="en-US"/>
        </w:rPr>
        <w:br w:type="page"/>
      </w:r>
    </w:p>
    <w:p w14:paraId="0D54EC44" w14:textId="77777777" w:rsidR="00C96F87" w:rsidRPr="00D55FEB" w:rsidRDefault="00957620">
      <w:pPr>
        <w:pStyle w:val="Heading1"/>
        <w:rPr>
          <w:rFonts w:eastAsiaTheme="minorHAnsi"/>
          <w:sz w:val="28"/>
          <w:szCs w:val="28"/>
          <w:lang w:val="en-US"/>
        </w:rPr>
      </w:pPr>
      <w:bookmarkStart w:id="49" w:name="_Toc129868620"/>
      <w:r w:rsidRPr="00D55FEB">
        <w:rPr>
          <w:rFonts w:eastAsiaTheme="minorHAnsi"/>
          <w:sz w:val="28"/>
          <w:szCs w:val="28"/>
          <w:lang w:val="en-US"/>
        </w:rPr>
        <w:t>Findings</w:t>
      </w:r>
      <w:bookmarkEnd w:id="49"/>
    </w:p>
    <w:p w14:paraId="0DF8ADF8" w14:textId="4C62777E" w:rsidR="00C96F87" w:rsidRPr="00D55FEB" w:rsidRDefault="00957620">
      <w:pPr>
        <w:jc w:val="both"/>
        <w:rPr>
          <w:rFonts w:eastAsiaTheme="minorHAnsi"/>
          <w:sz w:val="28"/>
          <w:szCs w:val="28"/>
          <w:lang w:val="en-US"/>
        </w:rPr>
      </w:pPr>
      <w:r w:rsidRPr="00D55FEB">
        <w:rPr>
          <w:rFonts w:eastAsiaTheme="minorHAnsi"/>
          <w:sz w:val="28"/>
          <w:szCs w:val="28"/>
          <w:lang w:val="en-US"/>
        </w:rPr>
        <w:t xml:space="preserve">The </w:t>
      </w:r>
      <w:r w:rsidR="005A3821" w:rsidRPr="000D3533">
        <w:rPr>
          <w:rFonts w:eastAsiaTheme="minorHAnsi"/>
          <w:sz w:val="28"/>
          <w:szCs w:val="28"/>
          <w:lang w:val="en-US"/>
        </w:rPr>
        <w:t xml:space="preserve">report’s </w:t>
      </w:r>
      <w:r w:rsidRPr="00D55FEB">
        <w:rPr>
          <w:rFonts w:eastAsiaTheme="minorHAnsi"/>
          <w:sz w:val="28"/>
          <w:szCs w:val="28"/>
          <w:lang w:val="en-US"/>
        </w:rPr>
        <w:t xml:space="preserve">findings are structured </w:t>
      </w:r>
      <w:r w:rsidR="005A3821" w:rsidRPr="000D3533">
        <w:rPr>
          <w:rFonts w:eastAsiaTheme="minorHAnsi"/>
          <w:sz w:val="28"/>
          <w:szCs w:val="28"/>
          <w:lang w:val="en-US"/>
        </w:rPr>
        <w:t>as per</w:t>
      </w:r>
      <w:r w:rsidRPr="00D55FEB">
        <w:rPr>
          <w:rFonts w:eastAsiaTheme="minorHAnsi"/>
          <w:sz w:val="28"/>
          <w:szCs w:val="28"/>
          <w:lang w:val="en-US"/>
        </w:rPr>
        <w:t xml:space="preserve"> sections of the report, </w:t>
      </w:r>
      <w:r w:rsidR="005A3821" w:rsidRPr="000D3533">
        <w:rPr>
          <w:rFonts w:eastAsiaTheme="minorHAnsi"/>
          <w:sz w:val="28"/>
          <w:szCs w:val="28"/>
          <w:lang w:val="en-US"/>
        </w:rPr>
        <w:t xml:space="preserve">to make its </w:t>
      </w:r>
      <w:r w:rsidRPr="00D55FEB">
        <w:rPr>
          <w:rFonts w:eastAsiaTheme="minorHAnsi"/>
          <w:sz w:val="28"/>
          <w:szCs w:val="28"/>
          <w:lang w:val="en-US"/>
        </w:rPr>
        <w:t>read</w:t>
      </w:r>
      <w:r w:rsidR="005A3821" w:rsidRPr="000D3533">
        <w:rPr>
          <w:rFonts w:eastAsiaTheme="minorHAnsi"/>
          <w:sz w:val="28"/>
          <w:szCs w:val="28"/>
          <w:lang w:val="en-US"/>
        </w:rPr>
        <w:t>ing a</w:t>
      </w:r>
      <w:r w:rsidRPr="00D55FEB">
        <w:rPr>
          <w:rFonts w:eastAsiaTheme="minorHAnsi"/>
          <w:sz w:val="28"/>
          <w:szCs w:val="28"/>
          <w:lang w:val="en-US"/>
        </w:rPr>
        <w:t xml:space="preserve">nd </w:t>
      </w:r>
      <w:r w:rsidR="005A3821" w:rsidRPr="000D3533">
        <w:rPr>
          <w:rFonts w:eastAsiaTheme="minorHAnsi"/>
          <w:sz w:val="28"/>
          <w:szCs w:val="28"/>
          <w:lang w:val="en-US"/>
        </w:rPr>
        <w:t>analyzing easier</w:t>
      </w:r>
      <w:r w:rsidRPr="00D55FEB">
        <w:rPr>
          <w:rFonts w:eastAsiaTheme="minorHAnsi"/>
          <w:sz w:val="28"/>
          <w:szCs w:val="28"/>
          <w:lang w:val="en-US"/>
        </w:rPr>
        <w:t>.</w:t>
      </w:r>
    </w:p>
    <w:p w14:paraId="1836BE97" w14:textId="77777777" w:rsidR="00C96F87" w:rsidRPr="00D55FEB" w:rsidRDefault="00957620">
      <w:pPr>
        <w:jc w:val="both"/>
        <w:rPr>
          <w:rFonts w:eastAsiaTheme="minorHAnsi"/>
          <w:b/>
          <w:bCs/>
          <w:sz w:val="28"/>
          <w:szCs w:val="28"/>
          <w:lang w:val="en-US"/>
        </w:rPr>
      </w:pPr>
      <w:r w:rsidRPr="00D55FEB">
        <w:rPr>
          <w:rFonts w:eastAsiaTheme="minorHAnsi"/>
          <w:b/>
          <w:bCs/>
          <w:sz w:val="28"/>
          <w:szCs w:val="28"/>
          <w:lang w:val="en-US"/>
        </w:rPr>
        <w:t>The appointment of deputy mayors of municipalities for communities and vice chairpersons of municipal assemblies for communities:</w:t>
      </w:r>
    </w:p>
    <w:p w14:paraId="073A62E0" w14:textId="1D4B8300" w:rsidR="00C96F87" w:rsidRPr="00D55FEB" w:rsidRDefault="00957620">
      <w:pPr>
        <w:numPr>
          <w:ilvl w:val="0"/>
          <w:numId w:val="20"/>
        </w:numPr>
        <w:contextualSpacing/>
        <w:jc w:val="both"/>
        <w:rPr>
          <w:rFonts w:eastAsiaTheme="minorHAnsi"/>
          <w:sz w:val="28"/>
          <w:szCs w:val="28"/>
          <w:lang w:val="en-US"/>
        </w:rPr>
      </w:pPr>
      <w:r w:rsidRPr="00D55FEB">
        <w:rPr>
          <w:rFonts w:eastAsiaTheme="minorHAnsi"/>
          <w:sz w:val="28"/>
          <w:szCs w:val="28"/>
          <w:lang w:val="en-US"/>
        </w:rPr>
        <w:t>Out of 24 municipalities included in this report, four of them (Fush</w:t>
      </w:r>
      <w:r w:rsidR="000D3533">
        <w:rPr>
          <w:rFonts w:eastAsiaTheme="minorHAnsi"/>
          <w:sz w:val="28"/>
          <w:szCs w:val="28"/>
          <w:lang w:val="en-US"/>
        </w:rPr>
        <w:t>e</w:t>
      </w:r>
      <w:r w:rsidRPr="00D55FEB">
        <w:rPr>
          <w:rFonts w:eastAsiaTheme="minorHAnsi"/>
          <w:sz w:val="28"/>
          <w:szCs w:val="28"/>
          <w:lang w:val="en-US"/>
        </w:rPr>
        <w:t xml:space="preserve"> Kosova, </w:t>
      </w:r>
      <w:r w:rsidR="00FA34E7" w:rsidRPr="000D3533">
        <w:rPr>
          <w:rFonts w:eastAsiaTheme="minorHAnsi"/>
          <w:sz w:val="28"/>
          <w:szCs w:val="28"/>
          <w:lang w:val="en-US"/>
        </w:rPr>
        <w:t>Novo Brdo</w:t>
      </w:r>
      <w:r w:rsidRPr="00D55FEB">
        <w:rPr>
          <w:rFonts w:eastAsiaTheme="minorHAnsi"/>
          <w:sz w:val="28"/>
          <w:szCs w:val="28"/>
          <w:lang w:val="en-US"/>
        </w:rPr>
        <w:t>, Sht</w:t>
      </w:r>
      <w:r w:rsidR="000D3533">
        <w:rPr>
          <w:rFonts w:eastAsiaTheme="minorHAnsi"/>
          <w:sz w:val="28"/>
          <w:szCs w:val="28"/>
          <w:lang w:val="en-US"/>
        </w:rPr>
        <w:t>e</w:t>
      </w:r>
      <w:r w:rsidRPr="00D55FEB">
        <w:rPr>
          <w:rFonts w:eastAsiaTheme="minorHAnsi"/>
          <w:sz w:val="28"/>
          <w:szCs w:val="28"/>
          <w:lang w:val="en-US"/>
        </w:rPr>
        <w:t xml:space="preserve">rpca and Graçanica) have appointed Deputy Mayors for communities and Deputy Speakers of the municipal assembly for communities according to requirements of the Law on </w:t>
      </w:r>
      <w:r w:rsidR="000D3533" w:rsidRPr="000D3533">
        <w:rPr>
          <w:rFonts w:eastAsiaTheme="minorHAnsi"/>
          <w:sz w:val="28"/>
          <w:szCs w:val="28"/>
          <w:lang w:val="en-US"/>
        </w:rPr>
        <w:t>Local Self</w:t>
      </w:r>
      <w:r w:rsidRPr="00D55FEB">
        <w:rPr>
          <w:rFonts w:eastAsiaTheme="minorHAnsi"/>
          <w:sz w:val="28"/>
          <w:szCs w:val="28"/>
          <w:lang w:val="en-US"/>
        </w:rPr>
        <w:t>-</w:t>
      </w:r>
      <w:r w:rsidR="000D3533" w:rsidRPr="000D3533">
        <w:rPr>
          <w:rFonts w:eastAsiaTheme="minorHAnsi"/>
          <w:sz w:val="28"/>
          <w:szCs w:val="28"/>
          <w:lang w:val="en-US"/>
        </w:rPr>
        <w:t xml:space="preserve">Government </w:t>
      </w:r>
      <w:r w:rsidRPr="00D55FEB">
        <w:rPr>
          <w:rFonts w:eastAsiaTheme="minorHAnsi"/>
          <w:sz w:val="28"/>
          <w:szCs w:val="28"/>
          <w:lang w:val="en-US"/>
        </w:rPr>
        <w:t>for municipalities with more than 10% of population from non-majority communities;</w:t>
      </w:r>
    </w:p>
    <w:p w14:paraId="65EFF1CE" w14:textId="52AE8E3A" w:rsidR="00C96F87" w:rsidRPr="00D55FEB" w:rsidRDefault="00957620">
      <w:pPr>
        <w:numPr>
          <w:ilvl w:val="0"/>
          <w:numId w:val="20"/>
        </w:numPr>
        <w:contextualSpacing/>
        <w:jc w:val="both"/>
        <w:rPr>
          <w:rFonts w:eastAsiaTheme="minorHAnsi"/>
          <w:sz w:val="28"/>
          <w:szCs w:val="28"/>
          <w:lang w:val="en-US"/>
        </w:rPr>
      </w:pPr>
      <w:r w:rsidRPr="00D55FEB">
        <w:rPr>
          <w:rFonts w:eastAsiaTheme="minorHAnsi"/>
          <w:sz w:val="28"/>
          <w:szCs w:val="28"/>
          <w:lang w:val="en-US"/>
        </w:rPr>
        <w:t>O</w:t>
      </w:r>
      <w:r w:rsidR="000D3533">
        <w:rPr>
          <w:rFonts w:eastAsiaTheme="minorHAnsi"/>
          <w:sz w:val="28"/>
          <w:szCs w:val="28"/>
          <w:lang w:val="en-US"/>
        </w:rPr>
        <w:t>ut of</w:t>
      </w:r>
      <w:r w:rsidRPr="00D55FEB">
        <w:rPr>
          <w:rFonts w:eastAsiaTheme="minorHAnsi"/>
          <w:sz w:val="28"/>
          <w:szCs w:val="28"/>
          <w:lang w:val="en-US"/>
        </w:rPr>
        <w:t xml:space="preserve"> 24 municipalities included in this report, two of them (Peja and Istogu) have less than 10% of the population from non-majority communities, but they have appointed the Deputy Mayor for Communities and the Deputy Speaker of the municipal assembly for communities, while 6 other municipalities (</w:t>
      </w:r>
      <w:r w:rsidR="00FB70D9">
        <w:rPr>
          <w:rFonts w:eastAsiaTheme="minorHAnsi"/>
          <w:sz w:val="28"/>
          <w:szCs w:val="28"/>
          <w:lang w:val="en-US"/>
        </w:rPr>
        <w:t>Lipijan,</w:t>
      </w:r>
      <w:r w:rsidRPr="00D55FEB">
        <w:rPr>
          <w:rFonts w:eastAsiaTheme="minorHAnsi"/>
          <w:sz w:val="28"/>
          <w:szCs w:val="28"/>
          <w:lang w:val="en-US"/>
        </w:rPr>
        <w:t xml:space="preserve"> Obiliqi, Mamusha, Ferizaj, Gjilani and Kamenica) have appointed the Deputy Mayors for communities but not the Deputy Speakers of the municipal assembly in these municipalities.</w:t>
      </w:r>
    </w:p>
    <w:p w14:paraId="411C6226" w14:textId="626AA4E8" w:rsidR="00C96F87" w:rsidRPr="00D55FEB" w:rsidRDefault="00957620">
      <w:pPr>
        <w:numPr>
          <w:ilvl w:val="0"/>
          <w:numId w:val="20"/>
        </w:numPr>
        <w:contextualSpacing/>
        <w:jc w:val="both"/>
        <w:rPr>
          <w:rFonts w:eastAsiaTheme="minorHAnsi"/>
          <w:sz w:val="28"/>
          <w:szCs w:val="28"/>
          <w:lang w:val="en-US"/>
        </w:rPr>
      </w:pPr>
      <w:r w:rsidRPr="00D55FEB">
        <w:rPr>
          <w:rFonts w:eastAsiaTheme="minorHAnsi"/>
          <w:sz w:val="28"/>
          <w:szCs w:val="28"/>
          <w:lang w:val="en-US"/>
        </w:rPr>
        <w:t xml:space="preserve">The municipality of Prizren, </w:t>
      </w:r>
      <w:r w:rsidR="00392D6E">
        <w:rPr>
          <w:rFonts w:eastAsiaTheme="minorHAnsi"/>
          <w:sz w:val="28"/>
          <w:szCs w:val="28"/>
          <w:lang w:val="en-US"/>
        </w:rPr>
        <w:t xml:space="preserve">despite having </w:t>
      </w:r>
      <w:r w:rsidRPr="00D55FEB">
        <w:rPr>
          <w:rFonts w:eastAsiaTheme="minorHAnsi"/>
          <w:sz w:val="28"/>
          <w:szCs w:val="28"/>
          <w:lang w:val="en-US"/>
        </w:rPr>
        <w:t>18% of the population from non-majority communities, has not yet succeeded in appointing the Deputy Mayor for Communities due to the lack of agreements between the non-majority communities in this municipality;</w:t>
      </w:r>
    </w:p>
    <w:p w14:paraId="78EE1E5F" w14:textId="54A76AF5" w:rsidR="00C96F87" w:rsidRPr="00D55FEB" w:rsidRDefault="00957620">
      <w:pPr>
        <w:numPr>
          <w:ilvl w:val="0"/>
          <w:numId w:val="20"/>
        </w:numPr>
        <w:contextualSpacing/>
        <w:jc w:val="both"/>
        <w:rPr>
          <w:rFonts w:eastAsiaTheme="minorHAnsi"/>
          <w:sz w:val="28"/>
          <w:szCs w:val="28"/>
          <w:lang w:val="en-US"/>
        </w:rPr>
      </w:pPr>
      <w:r w:rsidRPr="00D55FEB">
        <w:rPr>
          <w:rFonts w:eastAsiaTheme="minorHAnsi"/>
          <w:sz w:val="28"/>
          <w:szCs w:val="28"/>
          <w:lang w:val="en-US"/>
        </w:rPr>
        <w:t>The municipality of Fush</w:t>
      </w:r>
      <w:r w:rsidR="00392D6E">
        <w:rPr>
          <w:rFonts w:eastAsiaTheme="minorHAnsi"/>
          <w:sz w:val="28"/>
          <w:szCs w:val="28"/>
          <w:lang w:val="en-US"/>
        </w:rPr>
        <w:t>e</w:t>
      </w:r>
      <w:r w:rsidRPr="00D55FEB">
        <w:rPr>
          <w:rFonts w:eastAsiaTheme="minorHAnsi"/>
          <w:sz w:val="28"/>
          <w:szCs w:val="28"/>
          <w:lang w:val="en-US"/>
        </w:rPr>
        <w:t xml:space="preserve"> Kosova, </w:t>
      </w:r>
      <w:r w:rsidR="00392D6E">
        <w:rPr>
          <w:rFonts w:eastAsiaTheme="minorHAnsi"/>
          <w:sz w:val="28"/>
          <w:szCs w:val="28"/>
          <w:lang w:val="en-US"/>
        </w:rPr>
        <w:t xml:space="preserve">despite </w:t>
      </w:r>
      <w:r w:rsidRPr="00D55FEB">
        <w:rPr>
          <w:rFonts w:eastAsiaTheme="minorHAnsi"/>
          <w:sz w:val="28"/>
          <w:szCs w:val="28"/>
          <w:lang w:val="en-US"/>
        </w:rPr>
        <w:t>ha</w:t>
      </w:r>
      <w:r w:rsidR="00392D6E">
        <w:rPr>
          <w:rFonts w:eastAsiaTheme="minorHAnsi"/>
          <w:sz w:val="28"/>
          <w:szCs w:val="28"/>
          <w:lang w:val="en-US"/>
        </w:rPr>
        <w:t>ving</w:t>
      </w:r>
      <w:r w:rsidRPr="00D55FEB">
        <w:rPr>
          <w:rFonts w:eastAsiaTheme="minorHAnsi"/>
          <w:sz w:val="28"/>
          <w:szCs w:val="28"/>
          <w:lang w:val="en-US"/>
        </w:rPr>
        <w:t xml:space="preserve"> 13% of the population from non-majority communities, has not yet succeeded in appointing the Deputy Mayor for communities due to disputes</w:t>
      </w:r>
      <w:r w:rsidR="00392D6E">
        <w:rPr>
          <w:rFonts w:eastAsiaTheme="minorHAnsi"/>
          <w:sz w:val="28"/>
          <w:szCs w:val="28"/>
          <w:lang w:val="en-US"/>
        </w:rPr>
        <w:t xml:space="preserve"> on which</w:t>
      </w:r>
      <w:r w:rsidRPr="00D55FEB">
        <w:rPr>
          <w:rFonts w:eastAsiaTheme="minorHAnsi"/>
          <w:sz w:val="28"/>
          <w:szCs w:val="28"/>
          <w:lang w:val="en-US"/>
        </w:rPr>
        <w:t xml:space="preserve"> is the largest community from the non-majority communities in this municipality;</w:t>
      </w:r>
    </w:p>
    <w:p w14:paraId="62102928" w14:textId="77777777" w:rsidR="00C96F87" w:rsidRPr="00D55FEB" w:rsidRDefault="00C96F87">
      <w:pPr>
        <w:ind w:left="720"/>
        <w:contextualSpacing/>
        <w:jc w:val="both"/>
        <w:rPr>
          <w:rFonts w:eastAsiaTheme="minorHAnsi"/>
          <w:sz w:val="28"/>
          <w:szCs w:val="28"/>
          <w:lang w:val="en-US"/>
        </w:rPr>
      </w:pPr>
    </w:p>
    <w:p w14:paraId="2107CD1C" w14:textId="77777777" w:rsidR="00C96F87" w:rsidRPr="00D55FEB" w:rsidRDefault="00957620">
      <w:pPr>
        <w:jc w:val="both"/>
        <w:rPr>
          <w:rFonts w:eastAsiaTheme="minorHAnsi"/>
          <w:b/>
          <w:bCs/>
          <w:sz w:val="28"/>
          <w:szCs w:val="28"/>
          <w:lang w:val="en-US"/>
        </w:rPr>
      </w:pPr>
      <w:r w:rsidRPr="00D55FEB">
        <w:rPr>
          <w:rFonts w:eastAsiaTheme="minorHAnsi"/>
          <w:b/>
          <w:bCs/>
          <w:sz w:val="28"/>
          <w:szCs w:val="28"/>
          <w:lang w:val="en-US"/>
        </w:rPr>
        <w:t>MOCRs:</w:t>
      </w:r>
    </w:p>
    <w:p w14:paraId="43545C06" w14:textId="1DB08711" w:rsidR="00C96F87" w:rsidRPr="00D55FEB" w:rsidRDefault="00957620">
      <w:pPr>
        <w:numPr>
          <w:ilvl w:val="0"/>
          <w:numId w:val="21"/>
        </w:numPr>
        <w:contextualSpacing/>
        <w:jc w:val="both"/>
        <w:rPr>
          <w:rFonts w:eastAsiaTheme="minorHAnsi"/>
          <w:sz w:val="28"/>
          <w:szCs w:val="28"/>
          <w:lang w:val="en-US"/>
        </w:rPr>
      </w:pPr>
      <w:r w:rsidRPr="00D55FEB">
        <w:rPr>
          <w:rFonts w:eastAsiaTheme="minorHAnsi"/>
          <w:sz w:val="28"/>
          <w:szCs w:val="28"/>
          <w:lang w:val="en-US"/>
        </w:rPr>
        <w:t>All 24 municipalities included in this report have established the MOCRs</w:t>
      </w:r>
      <w:r w:rsidR="00392D6E">
        <w:rPr>
          <w:rFonts w:eastAsiaTheme="minorHAnsi"/>
          <w:sz w:val="28"/>
          <w:szCs w:val="28"/>
          <w:lang w:val="en-US"/>
        </w:rPr>
        <w:t xml:space="preserve"> as part of </w:t>
      </w:r>
      <w:r w:rsidRPr="00D55FEB">
        <w:rPr>
          <w:rFonts w:eastAsiaTheme="minorHAnsi"/>
          <w:sz w:val="28"/>
          <w:szCs w:val="28"/>
          <w:lang w:val="en-US"/>
        </w:rPr>
        <w:t xml:space="preserve">municipal administration. The municipality of Klina </w:t>
      </w:r>
      <w:r w:rsidR="00392D6E">
        <w:rPr>
          <w:rFonts w:eastAsiaTheme="minorHAnsi"/>
          <w:sz w:val="28"/>
          <w:szCs w:val="28"/>
          <w:lang w:val="en-US"/>
        </w:rPr>
        <w:t xml:space="preserve">has an Acting Head </w:t>
      </w:r>
      <w:r w:rsidRPr="00D55FEB">
        <w:rPr>
          <w:rFonts w:eastAsiaTheme="minorHAnsi"/>
          <w:sz w:val="28"/>
          <w:szCs w:val="28"/>
          <w:lang w:val="en-US"/>
        </w:rPr>
        <w:t xml:space="preserve">of the MOCR. The heads of the MOCR in municipalities such as Fushe Kosova and Klina report to the Director of Administration, </w:t>
      </w:r>
      <w:r w:rsidR="00AA1F92">
        <w:rPr>
          <w:rFonts w:eastAsiaTheme="minorHAnsi"/>
          <w:sz w:val="28"/>
          <w:szCs w:val="28"/>
          <w:lang w:val="en-US"/>
        </w:rPr>
        <w:t xml:space="preserve">while in the municipality of </w:t>
      </w:r>
      <w:r w:rsidRPr="00D55FEB">
        <w:rPr>
          <w:rFonts w:eastAsiaTheme="minorHAnsi"/>
          <w:sz w:val="28"/>
          <w:szCs w:val="28"/>
          <w:lang w:val="en-US"/>
        </w:rPr>
        <w:t>Gracanica</w:t>
      </w:r>
      <w:r w:rsidR="00AA1F92">
        <w:rPr>
          <w:rFonts w:eastAsiaTheme="minorHAnsi"/>
          <w:sz w:val="28"/>
          <w:szCs w:val="28"/>
          <w:lang w:val="en-US"/>
        </w:rPr>
        <w:t xml:space="preserve"> to</w:t>
      </w:r>
      <w:r w:rsidR="00AA1F92" w:rsidRPr="000A4F53">
        <w:rPr>
          <w:rFonts w:eastAsiaTheme="minorHAnsi"/>
          <w:sz w:val="28"/>
          <w:szCs w:val="28"/>
          <w:lang w:val="en-US"/>
        </w:rPr>
        <w:t xml:space="preserve"> the Deputy Mayor for communities</w:t>
      </w:r>
      <w:r w:rsidRPr="00D55FEB">
        <w:rPr>
          <w:rFonts w:eastAsiaTheme="minorHAnsi"/>
          <w:sz w:val="28"/>
          <w:szCs w:val="28"/>
          <w:lang w:val="en-US"/>
        </w:rPr>
        <w:t>;</w:t>
      </w:r>
    </w:p>
    <w:p w14:paraId="165B3C81" w14:textId="3E620C07" w:rsidR="00C96F87" w:rsidRPr="00D55FEB" w:rsidRDefault="00957620">
      <w:pPr>
        <w:numPr>
          <w:ilvl w:val="0"/>
          <w:numId w:val="21"/>
        </w:numPr>
        <w:contextualSpacing/>
        <w:jc w:val="both"/>
        <w:rPr>
          <w:sz w:val="28"/>
          <w:szCs w:val="28"/>
          <w:lang w:val="en-US"/>
        </w:rPr>
      </w:pPr>
      <w:r w:rsidRPr="00D55FEB">
        <w:rPr>
          <w:rFonts w:eastAsiaTheme="minorHAnsi"/>
          <w:sz w:val="28"/>
          <w:szCs w:val="28"/>
          <w:lang w:val="en-US"/>
        </w:rPr>
        <w:t xml:space="preserve">As for the community (or ethnicity) </w:t>
      </w:r>
      <w:r w:rsidR="00CB0B1A">
        <w:rPr>
          <w:rFonts w:eastAsiaTheme="minorHAnsi"/>
          <w:sz w:val="28"/>
          <w:szCs w:val="28"/>
          <w:lang w:val="en-US"/>
        </w:rPr>
        <w:t>of</w:t>
      </w:r>
      <w:r w:rsidR="00CB0B1A" w:rsidRPr="00D55FEB">
        <w:rPr>
          <w:rFonts w:eastAsiaTheme="minorHAnsi"/>
          <w:sz w:val="28"/>
          <w:szCs w:val="28"/>
          <w:lang w:val="en-US"/>
        </w:rPr>
        <w:t xml:space="preserve"> </w:t>
      </w:r>
      <w:r w:rsidRPr="00D55FEB">
        <w:rPr>
          <w:rFonts w:eastAsiaTheme="minorHAnsi"/>
          <w:sz w:val="28"/>
          <w:szCs w:val="28"/>
          <w:lang w:val="en-US"/>
        </w:rPr>
        <w:t>the head of the MOCR, the Serbian community dominates, followed by the Bosniak, then Albanian, Egyptian, Turkish, Ashkali, Roma and Goran communities. As for the gender of the heads of the MOCR, 16 of them are led by men, while seven of them are led by women;</w:t>
      </w:r>
    </w:p>
    <w:p w14:paraId="452CF109" w14:textId="570F0B1A" w:rsidR="00C96F87" w:rsidRPr="00D55FEB" w:rsidRDefault="00957620">
      <w:pPr>
        <w:numPr>
          <w:ilvl w:val="0"/>
          <w:numId w:val="21"/>
        </w:numPr>
        <w:contextualSpacing/>
        <w:jc w:val="both"/>
        <w:rPr>
          <w:rFonts w:eastAsiaTheme="minorHAnsi"/>
          <w:sz w:val="28"/>
          <w:szCs w:val="28"/>
          <w:lang w:val="en-US"/>
        </w:rPr>
      </w:pPr>
      <w:r w:rsidRPr="00D55FEB">
        <w:rPr>
          <w:rFonts w:eastAsiaTheme="minorHAnsi"/>
          <w:sz w:val="28"/>
          <w:szCs w:val="28"/>
          <w:lang w:val="en-US"/>
        </w:rPr>
        <w:t xml:space="preserve">If we analyze the ratio between the ethnicity of the leaders of the MOCR on the one hand, and the largest </w:t>
      </w:r>
      <w:r w:rsidR="00AA4B00" w:rsidRPr="00D55FEB">
        <w:rPr>
          <w:rFonts w:eastAsiaTheme="minorHAnsi"/>
          <w:sz w:val="28"/>
          <w:szCs w:val="28"/>
          <w:lang w:val="en-US"/>
        </w:rPr>
        <w:t xml:space="preserve">non-majority communities </w:t>
      </w:r>
      <w:r w:rsidRPr="00D55FEB">
        <w:rPr>
          <w:rFonts w:eastAsiaTheme="minorHAnsi"/>
          <w:sz w:val="28"/>
          <w:szCs w:val="28"/>
          <w:lang w:val="en-US"/>
        </w:rPr>
        <w:t xml:space="preserve">in the municipality it is observed that in 13 out of 24 municipalities, the community from which the leader of the MOCR comes is no longer the </w:t>
      </w:r>
      <w:r w:rsidR="00AA4B00">
        <w:rPr>
          <w:rFonts w:eastAsiaTheme="minorHAnsi"/>
          <w:sz w:val="28"/>
          <w:szCs w:val="28"/>
          <w:lang w:val="en-US"/>
        </w:rPr>
        <w:t>largest</w:t>
      </w:r>
      <w:r w:rsidR="00AA4B00" w:rsidRPr="00D55FEB">
        <w:rPr>
          <w:rFonts w:eastAsiaTheme="minorHAnsi"/>
          <w:sz w:val="28"/>
          <w:szCs w:val="28"/>
          <w:lang w:val="en-US"/>
        </w:rPr>
        <w:t xml:space="preserve"> </w:t>
      </w:r>
      <w:r w:rsidRPr="00D55FEB">
        <w:rPr>
          <w:rFonts w:eastAsiaTheme="minorHAnsi"/>
          <w:sz w:val="28"/>
          <w:szCs w:val="28"/>
          <w:lang w:val="en-US"/>
        </w:rPr>
        <w:t>non-majority communit</w:t>
      </w:r>
      <w:r w:rsidR="00AA4B00">
        <w:rPr>
          <w:rFonts w:eastAsiaTheme="minorHAnsi"/>
          <w:sz w:val="28"/>
          <w:szCs w:val="28"/>
          <w:lang w:val="en-US"/>
        </w:rPr>
        <w:t xml:space="preserve">y </w:t>
      </w:r>
      <w:r w:rsidRPr="00D55FEB">
        <w:rPr>
          <w:rFonts w:eastAsiaTheme="minorHAnsi"/>
          <w:sz w:val="28"/>
          <w:szCs w:val="28"/>
          <w:lang w:val="en-US"/>
        </w:rPr>
        <w:t>in those municipalities;</w:t>
      </w:r>
    </w:p>
    <w:p w14:paraId="6827CDBE" w14:textId="04A3228A" w:rsidR="00C96F87" w:rsidRPr="00D55FEB" w:rsidRDefault="00957620">
      <w:pPr>
        <w:numPr>
          <w:ilvl w:val="0"/>
          <w:numId w:val="21"/>
        </w:numPr>
        <w:contextualSpacing/>
        <w:jc w:val="both"/>
        <w:rPr>
          <w:rFonts w:eastAsiaTheme="minorHAnsi"/>
          <w:sz w:val="28"/>
          <w:szCs w:val="28"/>
          <w:lang w:val="en-US"/>
        </w:rPr>
      </w:pPr>
      <w:r w:rsidRPr="00D55FEB">
        <w:rPr>
          <w:rFonts w:eastAsiaTheme="minorHAnsi"/>
          <w:sz w:val="28"/>
          <w:szCs w:val="28"/>
          <w:lang w:val="en-US"/>
        </w:rPr>
        <w:t xml:space="preserve">The organization of MOCR as separate units in the municipalities of Lipjan, Ferizaj and Peja is not perceived as positive. According to the interviewees in these three municipalities, the MOCRs should be integrated into other directorates because there cannot be only one separate unit for communities and return, </w:t>
      </w:r>
      <w:r w:rsidR="00AA4B00">
        <w:rPr>
          <w:rFonts w:eastAsiaTheme="minorHAnsi"/>
          <w:sz w:val="28"/>
          <w:szCs w:val="28"/>
          <w:lang w:val="en-US"/>
        </w:rPr>
        <w:t xml:space="preserve">as </w:t>
      </w:r>
      <w:r w:rsidRPr="00D55FEB">
        <w:rPr>
          <w:rFonts w:eastAsiaTheme="minorHAnsi"/>
          <w:sz w:val="28"/>
          <w:szCs w:val="28"/>
          <w:lang w:val="en-US"/>
        </w:rPr>
        <w:t>this topic belongs to all directorates;</w:t>
      </w:r>
    </w:p>
    <w:p w14:paraId="5A0CEC4E" w14:textId="77777777" w:rsidR="00C96F87" w:rsidRPr="00D55FEB" w:rsidRDefault="00957620">
      <w:pPr>
        <w:numPr>
          <w:ilvl w:val="0"/>
          <w:numId w:val="21"/>
        </w:numPr>
        <w:contextualSpacing/>
        <w:jc w:val="both"/>
        <w:rPr>
          <w:sz w:val="28"/>
          <w:szCs w:val="28"/>
          <w:lang w:val="en-US"/>
        </w:rPr>
      </w:pPr>
      <w:r w:rsidRPr="00D55FEB">
        <w:rPr>
          <w:sz w:val="28"/>
          <w:szCs w:val="28"/>
          <w:lang w:val="en-US"/>
        </w:rPr>
        <w:t>The Municipality of Gracanica is planning to expand the MOCR with additional staff, the Municipality of Kamenica is planning to increase the number of staff in the MOCR from the Roma community, while Istog is planning to increase the number of staff in the MOCR with employees from the Egyptian community;</w:t>
      </w:r>
    </w:p>
    <w:p w14:paraId="3CD256F6" w14:textId="45B8B207" w:rsidR="00C96F87" w:rsidRPr="00D55FEB" w:rsidRDefault="00957620">
      <w:pPr>
        <w:numPr>
          <w:ilvl w:val="0"/>
          <w:numId w:val="21"/>
        </w:numPr>
        <w:contextualSpacing/>
        <w:jc w:val="both"/>
        <w:rPr>
          <w:sz w:val="28"/>
          <w:szCs w:val="28"/>
          <w:lang w:val="en-US"/>
        </w:rPr>
      </w:pPr>
      <w:r w:rsidRPr="00D55FEB">
        <w:rPr>
          <w:sz w:val="28"/>
          <w:szCs w:val="28"/>
          <w:lang w:val="en-US"/>
        </w:rPr>
        <w:t xml:space="preserve">The MOCR in the municipality of Skenderaj operates in the village of </w:t>
      </w:r>
      <w:r w:rsidR="00C1179A" w:rsidRPr="00D55FEB">
        <w:rPr>
          <w:sz w:val="28"/>
          <w:szCs w:val="28"/>
          <w:lang w:val="en-US"/>
        </w:rPr>
        <w:t>Banja</w:t>
      </w:r>
      <w:r w:rsidRPr="00D55FEB">
        <w:rPr>
          <w:sz w:val="28"/>
          <w:szCs w:val="28"/>
          <w:lang w:val="en-US"/>
        </w:rPr>
        <w:t xml:space="preserve"> of this municipality because the village is mainly inhabited by the Serbian community and the MOCR has seen fit to </w:t>
      </w:r>
      <w:r w:rsidR="004A14FF">
        <w:rPr>
          <w:sz w:val="28"/>
          <w:szCs w:val="28"/>
          <w:lang w:val="en-US"/>
        </w:rPr>
        <w:t xml:space="preserve">place it </w:t>
      </w:r>
      <w:r w:rsidRPr="00D55FEB">
        <w:rPr>
          <w:sz w:val="28"/>
          <w:szCs w:val="28"/>
          <w:lang w:val="en-US"/>
        </w:rPr>
        <w:t>closer to the citizens. Also, the MOCR in Peja has established a branch in the village of Gorazhdec, a village inhabited mainly by the Serbian community, due to being as close as possible to the residents and their demands;</w:t>
      </w:r>
    </w:p>
    <w:p w14:paraId="6C5EE10C" w14:textId="77777777" w:rsidR="00C96F87" w:rsidRPr="00D55FEB" w:rsidRDefault="00957620">
      <w:pPr>
        <w:numPr>
          <w:ilvl w:val="0"/>
          <w:numId w:val="21"/>
        </w:numPr>
        <w:contextualSpacing/>
        <w:jc w:val="both"/>
        <w:rPr>
          <w:rFonts w:eastAsiaTheme="minorHAnsi"/>
          <w:sz w:val="28"/>
          <w:szCs w:val="28"/>
          <w:lang w:val="en-US"/>
        </w:rPr>
      </w:pPr>
      <w:r w:rsidRPr="00D55FEB">
        <w:rPr>
          <w:rFonts w:eastAsiaTheme="minorHAnsi"/>
          <w:sz w:val="28"/>
          <w:szCs w:val="28"/>
          <w:lang w:val="en-US"/>
        </w:rPr>
        <w:t>Two municipalities such as Shterpca and Shtime do not have anyone employed in the MOCR, while 102 people are employed in 22 other MOCRs (not including the heads of the office);</w:t>
      </w:r>
    </w:p>
    <w:p w14:paraId="0EEC86B8" w14:textId="77777777" w:rsidR="00C96F87" w:rsidRPr="00D55FEB" w:rsidRDefault="00957620">
      <w:pPr>
        <w:numPr>
          <w:ilvl w:val="0"/>
          <w:numId w:val="21"/>
        </w:numPr>
        <w:contextualSpacing/>
        <w:jc w:val="both"/>
        <w:rPr>
          <w:sz w:val="28"/>
          <w:szCs w:val="28"/>
          <w:lang w:val="en-US"/>
        </w:rPr>
      </w:pPr>
      <w:r w:rsidRPr="00D55FEB">
        <w:rPr>
          <w:sz w:val="28"/>
          <w:szCs w:val="28"/>
          <w:lang w:val="en-US"/>
        </w:rPr>
        <w:t>Municipalities such as Skenderaj and Ferizaj have the largest number of employees in MOCR (9 each), followed by the municipality of Vushtrri with 8 employees, then Prizren and Rahoveci with 7 employees each. The municipalities with the smallest number of employees are Podujeva, Suhareka and Graçanica with one employee each;</w:t>
      </w:r>
    </w:p>
    <w:p w14:paraId="22F8EFFA" w14:textId="77777777" w:rsidR="00C96F87" w:rsidRPr="003C747A" w:rsidRDefault="00957620">
      <w:pPr>
        <w:numPr>
          <w:ilvl w:val="0"/>
          <w:numId w:val="21"/>
        </w:numPr>
        <w:contextualSpacing/>
        <w:jc w:val="both"/>
        <w:rPr>
          <w:sz w:val="28"/>
          <w:szCs w:val="28"/>
          <w:lang w:val="en-US"/>
        </w:rPr>
      </w:pPr>
      <w:r w:rsidRPr="003C747A">
        <w:rPr>
          <w:sz w:val="28"/>
          <w:szCs w:val="28"/>
          <w:lang w:val="en-US"/>
        </w:rPr>
        <w:t>As for the ethnicity of the employees in the MOCR included in this report, the Serbian community dominates, followed by the Albanian, Roma and other communities. Regarding gender, from the total of 102 employees, 44 (or 43%) are women, while 58 (or 57%) are men.</w:t>
      </w:r>
    </w:p>
    <w:p w14:paraId="431B06F6" w14:textId="77777777" w:rsidR="00C96F87" w:rsidRPr="00D55FEB" w:rsidRDefault="00C96F87">
      <w:pPr>
        <w:ind w:left="720"/>
        <w:contextualSpacing/>
        <w:jc w:val="both"/>
        <w:rPr>
          <w:sz w:val="28"/>
          <w:szCs w:val="28"/>
          <w:lang w:val="en-US"/>
        </w:rPr>
      </w:pPr>
    </w:p>
    <w:p w14:paraId="7EE6ED98" w14:textId="6715CD22" w:rsidR="00C96F87" w:rsidRPr="00D55FEB" w:rsidRDefault="00890907">
      <w:pPr>
        <w:jc w:val="both"/>
        <w:rPr>
          <w:b/>
          <w:bCs/>
          <w:sz w:val="28"/>
          <w:szCs w:val="28"/>
          <w:lang w:val="en-US"/>
        </w:rPr>
      </w:pPr>
      <w:r w:rsidRPr="00D55FEB">
        <w:rPr>
          <w:b/>
          <w:bCs/>
          <w:sz w:val="28"/>
          <w:szCs w:val="28"/>
          <w:lang w:val="en-US"/>
        </w:rPr>
        <w:t>MOCR</w:t>
      </w:r>
      <w:r>
        <w:rPr>
          <w:b/>
          <w:bCs/>
          <w:sz w:val="28"/>
          <w:szCs w:val="28"/>
          <w:lang w:val="en-US"/>
        </w:rPr>
        <w:t>’s</w:t>
      </w:r>
      <w:r w:rsidRPr="00D55FEB">
        <w:rPr>
          <w:b/>
          <w:bCs/>
          <w:sz w:val="28"/>
          <w:szCs w:val="28"/>
          <w:lang w:val="en-US"/>
        </w:rPr>
        <w:t xml:space="preserve"> </w:t>
      </w:r>
      <w:r w:rsidR="00C1179A" w:rsidRPr="00D55FEB">
        <w:rPr>
          <w:b/>
          <w:bCs/>
          <w:sz w:val="28"/>
          <w:szCs w:val="28"/>
          <w:lang w:val="en-US"/>
        </w:rPr>
        <w:t>budget:</w:t>
      </w:r>
    </w:p>
    <w:p w14:paraId="7C35E570" w14:textId="77777777" w:rsidR="00C96F87" w:rsidRPr="00D55FEB" w:rsidRDefault="00957620">
      <w:pPr>
        <w:numPr>
          <w:ilvl w:val="0"/>
          <w:numId w:val="22"/>
        </w:numPr>
        <w:contextualSpacing/>
        <w:jc w:val="both"/>
        <w:rPr>
          <w:rFonts w:eastAsiaTheme="minorHAnsi"/>
          <w:sz w:val="28"/>
          <w:szCs w:val="28"/>
          <w:lang w:val="en-US"/>
        </w:rPr>
      </w:pPr>
      <w:r w:rsidRPr="00D55FEB">
        <w:rPr>
          <w:rFonts w:eastAsiaTheme="minorHAnsi"/>
          <w:sz w:val="28"/>
          <w:szCs w:val="28"/>
          <w:lang w:val="en-US"/>
        </w:rPr>
        <w:t>The increase in the budget of the municipalities during the three years has been accompanied by an increase in the budget for the MOCRs, because 13 MOCRs in the 24 municipalities included in this report had budget increases during the period 2020-2022, four MOCRs in four other municipalities have had stable (same) allocations over three years, while a slight decrease in the budget for the MOCRs was observed in seven other MOCRs;</w:t>
      </w:r>
    </w:p>
    <w:p w14:paraId="3AAFF864" w14:textId="77777777" w:rsidR="00C96F87" w:rsidRPr="00D55FEB" w:rsidRDefault="00957620">
      <w:pPr>
        <w:numPr>
          <w:ilvl w:val="0"/>
          <w:numId w:val="22"/>
        </w:numPr>
        <w:contextualSpacing/>
        <w:jc w:val="both"/>
        <w:rPr>
          <w:rFonts w:eastAsiaTheme="minorHAnsi"/>
          <w:sz w:val="28"/>
          <w:szCs w:val="28"/>
          <w:lang w:val="en-US"/>
        </w:rPr>
      </w:pPr>
      <w:r w:rsidRPr="00D55FEB">
        <w:rPr>
          <w:rFonts w:eastAsiaTheme="minorHAnsi"/>
          <w:sz w:val="28"/>
          <w:szCs w:val="28"/>
          <w:lang w:val="en-US"/>
        </w:rPr>
        <w:t>The percentage of the budget allocated by the municipalities for the MOCRs is generally small. This is because, with the exception of some municipalities such as Istog, Peja, Kamenica, Klina, Prizren, other municipalities, with some exceptions, are under 0.5% of the municipal budget allocated to the MOCRs;</w:t>
      </w:r>
    </w:p>
    <w:p w14:paraId="0BD8F42A" w14:textId="77777777" w:rsidR="00C96F87" w:rsidRPr="00D55FEB" w:rsidRDefault="00957620">
      <w:pPr>
        <w:numPr>
          <w:ilvl w:val="0"/>
          <w:numId w:val="22"/>
        </w:numPr>
        <w:contextualSpacing/>
        <w:jc w:val="both"/>
        <w:rPr>
          <w:rFonts w:eastAsiaTheme="minorHAnsi"/>
          <w:sz w:val="28"/>
          <w:szCs w:val="28"/>
          <w:lang w:val="en-US"/>
        </w:rPr>
      </w:pPr>
      <w:r w:rsidRPr="00D55FEB">
        <w:rPr>
          <w:rFonts w:eastAsiaTheme="minorHAnsi"/>
          <w:sz w:val="28"/>
          <w:szCs w:val="28"/>
          <w:lang w:val="en-US"/>
        </w:rPr>
        <w:t>The budget of the MOCRs for the categories of subsidies and transfers and capital expenditures is small compared to the total budget for the MOCRs. For example, in 2020, all 24 MOCRs had a total budget of close to 1.7 million euros, while their total budget divided only for subsidies and transfers, and capital expenditures is close to 458 thousand euros or only 29%. This percentage in 2021 increased to 31%, while in 2022 it decreased to 23% of the budget;</w:t>
      </w:r>
    </w:p>
    <w:p w14:paraId="1D1BAEF3" w14:textId="08E968D5" w:rsidR="00C96F87" w:rsidRPr="00D55FEB" w:rsidRDefault="00957620">
      <w:pPr>
        <w:numPr>
          <w:ilvl w:val="0"/>
          <w:numId w:val="22"/>
        </w:numPr>
        <w:contextualSpacing/>
        <w:jc w:val="both"/>
        <w:rPr>
          <w:rFonts w:eastAsiaTheme="minorHAnsi"/>
          <w:sz w:val="28"/>
          <w:szCs w:val="28"/>
          <w:lang w:val="en-US"/>
        </w:rPr>
      </w:pPr>
      <w:r w:rsidRPr="00D55FEB">
        <w:rPr>
          <w:rFonts w:eastAsiaTheme="minorHAnsi"/>
          <w:sz w:val="28"/>
          <w:szCs w:val="28"/>
          <w:lang w:val="en-US"/>
        </w:rPr>
        <w:t xml:space="preserve">Roughly the same number of MOCRs and the same MOCRs share budgets for subsidies and transfers and capital expenditures. For example, eight MOCRs have allocated budgets for subsidies and transfers in 2020, 2021 and 2022, while budgets for capital expenditures have been allocated by four MOCRs in 2020, five in 2021 and four in 2022. In 2020, eight MOCRs allocated budget for subsidies and transfers in the amount of 148 thousand euros, while four MOCRs have allocated a budget for capital expenditures, in the amount of 335 thousand euros. The budget allocated by the same number of MOCRs has decreased by 50% in the category of subsidies and transfers, while it has increased by 36% in the category of </w:t>
      </w:r>
      <w:r w:rsidRPr="005B0377">
        <w:rPr>
          <w:rFonts w:eastAsiaTheme="minorHAnsi"/>
          <w:sz w:val="28"/>
          <w:szCs w:val="28"/>
          <w:lang w:val="en-US"/>
        </w:rPr>
        <w:t>capital expenditures compared to 2020. In 2022, the budget allocated by the same number of MOCRs for subsidies and transfers is the same as in 2021 (74,500 or 50% less than in 2020), whereas the capital expenditure budget has decreased by 16% in 2022, compared to 2022</w:t>
      </w:r>
    </w:p>
    <w:p w14:paraId="4A1362E3" w14:textId="02ED30B8" w:rsidR="00C96F87" w:rsidRPr="00D55FEB" w:rsidRDefault="00957620">
      <w:pPr>
        <w:numPr>
          <w:ilvl w:val="0"/>
          <w:numId w:val="22"/>
        </w:numPr>
        <w:contextualSpacing/>
        <w:jc w:val="both"/>
        <w:rPr>
          <w:rFonts w:eastAsiaTheme="minorHAnsi"/>
          <w:sz w:val="28"/>
          <w:szCs w:val="28"/>
          <w:lang w:val="en-US"/>
        </w:rPr>
      </w:pPr>
      <w:r w:rsidRPr="00D55FEB">
        <w:rPr>
          <w:rFonts w:eastAsiaTheme="minorHAnsi"/>
          <w:sz w:val="28"/>
          <w:szCs w:val="28"/>
          <w:lang w:val="en-US"/>
        </w:rPr>
        <w:t>Despite the small budget of the municipalities for the MOCRs and the small budget for subsidies and transfers as well as capital expenditures by the MOCRs, it is positive that MOCRs are recognized in the budget law, so they appear as a program or sub- program within the municipality. Contrary to this, the Units for human rights/gender equality, in fact the budget for them, appears in the budget law only as a sub-program titled "gender issues" and the number of municipalities that have this sub-program in the structure of the budget, defined by the budget law is very small. From the group of 24 municipalities part of this report, 11 municipalities themselves have a budget allocated to the "gender issues" sub-program and those municipalities are the same during the years 2020, 2021 and 2022.</w:t>
      </w:r>
    </w:p>
    <w:p w14:paraId="64C58AA9" w14:textId="77777777" w:rsidR="00C96F87" w:rsidRPr="00D55FEB" w:rsidRDefault="00C96F87">
      <w:pPr>
        <w:ind w:left="720"/>
        <w:contextualSpacing/>
        <w:jc w:val="both"/>
        <w:rPr>
          <w:rFonts w:eastAsiaTheme="minorHAnsi"/>
          <w:sz w:val="28"/>
          <w:szCs w:val="28"/>
          <w:lang w:val="en-US"/>
        </w:rPr>
      </w:pPr>
    </w:p>
    <w:p w14:paraId="09655A54" w14:textId="77777777" w:rsidR="00C96F87" w:rsidRPr="00D55FEB" w:rsidRDefault="00957620">
      <w:pPr>
        <w:jc w:val="both"/>
        <w:rPr>
          <w:rFonts w:eastAsiaTheme="minorHAnsi"/>
          <w:b/>
          <w:bCs/>
          <w:sz w:val="28"/>
          <w:szCs w:val="28"/>
          <w:lang w:val="en-US"/>
        </w:rPr>
      </w:pPr>
      <w:r w:rsidRPr="00D55FEB">
        <w:rPr>
          <w:rFonts w:eastAsiaTheme="minorHAnsi"/>
          <w:b/>
          <w:bCs/>
          <w:sz w:val="28"/>
          <w:szCs w:val="28"/>
          <w:lang w:val="en-US"/>
        </w:rPr>
        <w:t>HRUs:</w:t>
      </w:r>
    </w:p>
    <w:p w14:paraId="1046EF55" w14:textId="6072A589" w:rsidR="00C96F87" w:rsidRPr="00D55FEB" w:rsidRDefault="00957620">
      <w:pPr>
        <w:numPr>
          <w:ilvl w:val="0"/>
          <w:numId w:val="23"/>
        </w:numPr>
        <w:contextualSpacing/>
        <w:jc w:val="both"/>
        <w:rPr>
          <w:rFonts w:eastAsiaTheme="minorHAnsi"/>
          <w:sz w:val="28"/>
          <w:szCs w:val="28"/>
          <w:lang w:val="en-US"/>
        </w:rPr>
      </w:pPr>
      <w:r w:rsidRPr="00D55FEB">
        <w:rPr>
          <w:rFonts w:eastAsiaTheme="minorHAnsi"/>
          <w:sz w:val="28"/>
          <w:szCs w:val="28"/>
          <w:lang w:val="en-US"/>
        </w:rPr>
        <w:t xml:space="preserve">The Law on Protection from Discrimination and the Law on Gender Equality as two laws of the human rights package of 2015 have </w:t>
      </w:r>
      <w:r w:rsidR="005B0377">
        <w:rPr>
          <w:rFonts w:eastAsiaTheme="minorHAnsi"/>
          <w:sz w:val="28"/>
          <w:szCs w:val="28"/>
          <w:lang w:val="en-US"/>
        </w:rPr>
        <w:t xml:space="preserve">affected </w:t>
      </w:r>
      <w:r w:rsidRPr="00D55FEB">
        <w:rPr>
          <w:rFonts w:eastAsiaTheme="minorHAnsi"/>
          <w:sz w:val="28"/>
          <w:szCs w:val="28"/>
          <w:lang w:val="en-US"/>
        </w:rPr>
        <w:t>the organization and operation of human rights units in municipalities because these laws have repealed two administrative instructions of MLGA regarding the establishment of human rights units and competences as well as the description of the duties of officials for gender equality in municipalities;</w:t>
      </w:r>
    </w:p>
    <w:p w14:paraId="0C5846CE" w14:textId="151D2615" w:rsidR="00C96F87" w:rsidRPr="00D55FEB" w:rsidRDefault="00957620">
      <w:pPr>
        <w:numPr>
          <w:ilvl w:val="0"/>
          <w:numId w:val="23"/>
        </w:numPr>
        <w:contextualSpacing/>
        <w:jc w:val="both"/>
        <w:rPr>
          <w:rFonts w:eastAsiaTheme="minorHAnsi"/>
          <w:sz w:val="28"/>
          <w:szCs w:val="28"/>
          <w:lang w:val="en-US"/>
        </w:rPr>
      </w:pPr>
      <w:r w:rsidRPr="00D55FEB">
        <w:rPr>
          <w:rFonts w:eastAsiaTheme="minorHAnsi"/>
          <w:sz w:val="28"/>
          <w:szCs w:val="28"/>
          <w:lang w:val="en-US"/>
        </w:rPr>
        <w:t xml:space="preserve">Based on the responses received </w:t>
      </w:r>
      <w:r w:rsidR="005B0377">
        <w:rPr>
          <w:rFonts w:eastAsiaTheme="minorHAnsi"/>
          <w:sz w:val="28"/>
          <w:szCs w:val="28"/>
          <w:lang w:val="en-US"/>
        </w:rPr>
        <w:t>in the</w:t>
      </w:r>
      <w:r w:rsidR="005B0377" w:rsidRPr="00D55FEB">
        <w:rPr>
          <w:rFonts w:eastAsiaTheme="minorHAnsi"/>
          <w:sz w:val="28"/>
          <w:szCs w:val="28"/>
          <w:lang w:val="en-US"/>
        </w:rPr>
        <w:t xml:space="preserve"> </w:t>
      </w:r>
      <w:r w:rsidRPr="00D55FEB">
        <w:rPr>
          <w:rFonts w:eastAsiaTheme="minorHAnsi"/>
          <w:sz w:val="28"/>
          <w:szCs w:val="28"/>
          <w:lang w:val="en-US"/>
        </w:rPr>
        <w:t xml:space="preserve">questionnaires from the human rights units in 24 municipalities, the municipality of Peja does not have a human rights or gender equality unit, but there are two gender equality officials in contact/communication with the </w:t>
      </w:r>
      <w:r w:rsidR="005B0377" w:rsidRPr="00D55FEB">
        <w:rPr>
          <w:rFonts w:eastAsiaTheme="minorHAnsi"/>
          <w:sz w:val="28"/>
          <w:szCs w:val="28"/>
          <w:lang w:val="en-US"/>
        </w:rPr>
        <w:t>mayor</w:t>
      </w:r>
      <w:r w:rsidRPr="00D55FEB">
        <w:rPr>
          <w:rFonts w:eastAsiaTheme="minorHAnsi"/>
          <w:sz w:val="28"/>
          <w:szCs w:val="28"/>
          <w:lang w:val="en-US"/>
        </w:rPr>
        <w:t xml:space="preserve">. The municipality of </w:t>
      </w:r>
      <w:r w:rsidR="005B0377" w:rsidRPr="00D55FEB">
        <w:rPr>
          <w:rFonts w:eastAsiaTheme="minorHAnsi"/>
          <w:sz w:val="28"/>
          <w:szCs w:val="28"/>
          <w:lang w:val="en-US"/>
        </w:rPr>
        <w:t>Sht</w:t>
      </w:r>
      <w:r w:rsidR="005B0377">
        <w:rPr>
          <w:rFonts w:eastAsiaTheme="minorHAnsi"/>
          <w:sz w:val="28"/>
          <w:szCs w:val="28"/>
          <w:lang w:val="en-US"/>
        </w:rPr>
        <w:t>e</w:t>
      </w:r>
      <w:r w:rsidR="005B0377" w:rsidRPr="00D55FEB">
        <w:rPr>
          <w:rFonts w:eastAsiaTheme="minorHAnsi"/>
          <w:sz w:val="28"/>
          <w:szCs w:val="28"/>
          <w:lang w:val="en-US"/>
        </w:rPr>
        <w:t xml:space="preserve">rpce </w:t>
      </w:r>
      <w:r w:rsidRPr="00D55FEB">
        <w:rPr>
          <w:rFonts w:eastAsiaTheme="minorHAnsi"/>
          <w:sz w:val="28"/>
          <w:szCs w:val="28"/>
          <w:lang w:val="en-US"/>
        </w:rPr>
        <w:t>also does not have a human rights unit, nor has it declared that there is any official for human rights or gender equality in the municipality;</w:t>
      </w:r>
    </w:p>
    <w:p w14:paraId="31A105C8" w14:textId="18EC69BB" w:rsidR="00C96F87" w:rsidRPr="00D55FEB" w:rsidRDefault="00957620">
      <w:pPr>
        <w:numPr>
          <w:ilvl w:val="0"/>
          <w:numId w:val="23"/>
        </w:numPr>
        <w:contextualSpacing/>
        <w:jc w:val="both"/>
        <w:rPr>
          <w:rFonts w:eastAsiaTheme="minorHAnsi"/>
          <w:sz w:val="28"/>
          <w:szCs w:val="28"/>
          <w:lang w:val="en-US"/>
        </w:rPr>
      </w:pPr>
      <w:r w:rsidRPr="00D55FEB">
        <w:rPr>
          <w:rFonts w:eastAsiaTheme="minorHAnsi"/>
          <w:sz w:val="28"/>
          <w:szCs w:val="28"/>
          <w:lang w:val="en-US"/>
        </w:rPr>
        <w:t xml:space="preserve">The human rights or gender equality </w:t>
      </w:r>
      <w:r w:rsidR="005B0377" w:rsidRPr="00D55FEB">
        <w:rPr>
          <w:rFonts w:eastAsiaTheme="minorHAnsi"/>
          <w:sz w:val="28"/>
          <w:szCs w:val="28"/>
          <w:lang w:val="en-US"/>
        </w:rPr>
        <w:t xml:space="preserve">units </w:t>
      </w:r>
      <w:r w:rsidRPr="00D55FEB">
        <w:rPr>
          <w:rFonts w:eastAsiaTheme="minorHAnsi"/>
          <w:sz w:val="28"/>
          <w:szCs w:val="28"/>
          <w:lang w:val="en-US"/>
        </w:rPr>
        <w:t xml:space="preserve">in municipalities such as Klina, </w:t>
      </w:r>
      <w:r w:rsidR="00FA34E7">
        <w:rPr>
          <w:rFonts w:eastAsiaTheme="minorHAnsi"/>
          <w:sz w:val="28"/>
          <w:szCs w:val="28"/>
          <w:lang w:val="en-US"/>
        </w:rPr>
        <w:t>Novo Brdo</w:t>
      </w:r>
      <w:r w:rsidRPr="00D55FEB">
        <w:rPr>
          <w:rFonts w:eastAsiaTheme="minorHAnsi"/>
          <w:sz w:val="28"/>
          <w:szCs w:val="28"/>
          <w:lang w:val="en-US"/>
        </w:rPr>
        <w:t xml:space="preserve"> and Graçanica do not have unit heads. Three of these municipalities each have an </w:t>
      </w:r>
      <w:r w:rsidR="005856D6">
        <w:rPr>
          <w:rFonts w:eastAsiaTheme="minorHAnsi"/>
          <w:sz w:val="28"/>
          <w:szCs w:val="28"/>
          <w:lang w:val="en-US"/>
        </w:rPr>
        <w:t xml:space="preserve">official </w:t>
      </w:r>
      <w:r w:rsidRPr="00D55FEB">
        <w:rPr>
          <w:rFonts w:eastAsiaTheme="minorHAnsi"/>
          <w:sz w:val="28"/>
          <w:szCs w:val="28"/>
          <w:lang w:val="en-US"/>
        </w:rPr>
        <w:t>for gender equality, until they practically serve as a contact point for human rights and gender equality in these municipalities;</w:t>
      </w:r>
    </w:p>
    <w:p w14:paraId="0967A54C" w14:textId="77777777" w:rsidR="00C96F87" w:rsidRPr="00D55FEB" w:rsidRDefault="00957620">
      <w:pPr>
        <w:numPr>
          <w:ilvl w:val="0"/>
          <w:numId w:val="23"/>
        </w:numPr>
        <w:contextualSpacing/>
        <w:jc w:val="both"/>
        <w:rPr>
          <w:rFonts w:eastAsiaTheme="minorHAnsi"/>
          <w:sz w:val="28"/>
          <w:szCs w:val="28"/>
          <w:lang w:val="en-US"/>
        </w:rPr>
      </w:pPr>
      <w:r w:rsidRPr="00D55FEB">
        <w:rPr>
          <w:rFonts w:eastAsiaTheme="minorHAnsi"/>
          <w:sz w:val="28"/>
          <w:szCs w:val="28"/>
          <w:lang w:val="en-US"/>
        </w:rPr>
        <w:t>As for the gender of the heads of the units for human rights or gender equality, in the other 19 municipalities, 14 of them are women and five (5) are men. As for the coefficient of the 19 heads, the highest coefficient is 9.5 (head of HRU in Shtime).</w:t>
      </w:r>
    </w:p>
    <w:p w14:paraId="683D0DB4" w14:textId="65119F65" w:rsidR="00C96F87" w:rsidRPr="00D55FEB" w:rsidRDefault="00957620">
      <w:pPr>
        <w:numPr>
          <w:ilvl w:val="0"/>
          <w:numId w:val="23"/>
        </w:numPr>
        <w:contextualSpacing/>
        <w:jc w:val="both"/>
        <w:rPr>
          <w:rFonts w:eastAsiaTheme="minorHAnsi"/>
          <w:sz w:val="28"/>
          <w:szCs w:val="28"/>
          <w:lang w:val="en-US"/>
        </w:rPr>
      </w:pPr>
      <w:r w:rsidRPr="00D55FEB">
        <w:rPr>
          <w:rFonts w:eastAsiaTheme="minorHAnsi"/>
          <w:sz w:val="28"/>
          <w:szCs w:val="28"/>
          <w:lang w:val="en-US"/>
        </w:rPr>
        <w:t xml:space="preserve">If we look at the number of HRU officials, only the municipality of </w:t>
      </w:r>
      <w:r w:rsidR="005856D6">
        <w:rPr>
          <w:rFonts w:eastAsiaTheme="minorHAnsi"/>
          <w:sz w:val="28"/>
          <w:szCs w:val="28"/>
          <w:lang w:val="en-US"/>
        </w:rPr>
        <w:t>Shterpce</w:t>
      </w:r>
      <w:r w:rsidRPr="00D55FEB">
        <w:rPr>
          <w:rFonts w:eastAsiaTheme="minorHAnsi"/>
          <w:sz w:val="28"/>
          <w:szCs w:val="28"/>
          <w:lang w:val="en-US"/>
        </w:rPr>
        <w:t xml:space="preserve"> has no officer, while the other 23 municipalities have a total of 47 officials.</w:t>
      </w:r>
    </w:p>
    <w:p w14:paraId="09439BF8" w14:textId="77777777" w:rsidR="00C96F87" w:rsidRPr="00D55FEB" w:rsidRDefault="00C96F87">
      <w:pPr>
        <w:contextualSpacing/>
        <w:jc w:val="both"/>
        <w:rPr>
          <w:rFonts w:eastAsiaTheme="minorHAnsi"/>
          <w:sz w:val="28"/>
          <w:szCs w:val="28"/>
          <w:lang w:val="en-US"/>
        </w:rPr>
      </w:pPr>
    </w:p>
    <w:p w14:paraId="01C329F3" w14:textId="77777777" w:rsidR="00C96F87" w:rsidRPr="00D55FEB" w:rsidRDefault="00957620">
      <w:pPr>
        <w:contextualSpacing/>
        <w:jc w:val="both"/>
        <w:rPr>
          <w:rFonts w:eastAsiaTheme="minorHAnsi"/>
          <w:b/>
          <w:bCs/>
          <w:sz w:val="28"/>
          <w:szCs w:val="28"/>
          <w:lang w:val="en-US"/>
        </w:rPr>
      </w:pPr>
      <w:r w:rsidRPr="00D55FEB">
        <w:rPr>
          <w:rFonts w:eastAsiaTheme="minorHAnsi"/>
          <w:b/>
          <w:bCs/>
          <w:sz w:val="28"/>
          <w:szCs w:val="28"/>
          <w:lang w:val="en-US"/>
        </w:rPr>
        <w:t>The budget of HRUs:</w:t>
      </w:r>
    </w:p>
    <w:p w14:paraId="372D133D" w14:textId="77777777" w:rsidR="00C96F87" w:rsidRPr="00D55FEB" w:rsidRDefault="00C96F87">
      <w:pPr>
        <w:contextualSpacing/>
        <w:jc w:val="both"/>
        <w:rPr>
          <w:rFonts w:eastAsiaTheme="minorHAnsi"/>
          <w:b/>
          <w:bCs/>
          <w:sz w:val="28"/>
          <w:szCs w:val="28"/>
          <w:lang w:val="en-US"/>
        </w:rPr>
      </w:pPr>
    </w:p>
    <w:p w14:paraId="5747DB56" w14:textId="1926A401" w:rsidR="00C96F87" w:rsidRPr="00D55FEB" w:rsidRDefault="00957620">
      <w:pPr>
        <w:numPr>
          <w:ilvl w:val="0"/>
          <w:numId w:val="24"/>
        </w:numPr>
        <w:contextualSpacing/>
        <w:jc w:val="both"/>
        <w:rPr>
          <w:rFonts w:eastAsiaTheme="minorHAnsi"/>
          <w:sz w:val="28"/>
          <w:szCs w:val="28"/>
          <w:lang w:val="en-US"/>
        </w:rPr>
      </w:pPr>
      <w:r w:rsidRPr="00D55FEB">
        <w:rPr>
          <w:rFonts w:eastAsiaTheme="minorHAnsi"/>
          <w:sz w:val="28"/>
          <w:szCs w:val="28"/>
          <w:lang w:val="en-US"/>
        </w:rPr>
        <w:t>In the group of 11 human rights units/gender equality, not all of them allocate budget for subsidies and transfers from the sub-program for "gender issues". In fact, in 2020, only four of the 11 units allocated a budget for subsidies and transfers in the amount of 18,700 euros, in 2021, the same units allocated a budget for subsidies and transfers in the amount of 25,500 euros, while in 2022, the same units allocated the same budget (25,500) for subsidies and transfers. On the other hand, none of the 11 units have allocated any budget amount for capital expenditures in the years 2020, 2021 and 2022.</w:t>
      </w:r>
    </w:p>
    <w:p w14:paraId="7AB64A5B" w14:textId="7D77F4BC" w:rsidR="00C96F87" w:rsidRPr="00D55FEB" w:rsidRDefault="00957620">
      <w:pPr>
        <w:numPr>
          <w:ilvl w:val="0"/>
          <w:numId w:val="24"/>
        </w:numPr>
        <w:contextualSpacing/>
        <w:jc w:val="both"/>
        <w:rPr>
          <w:rFonts w:eastAsiaTheme="minorHAnsi"/>
          <w:sz w:val="28"/>
          <w:szCs w:val="28"/>
          <w:lang w:val="en-US"/>
        </w:rPr>
      </w:pPr>
      <w:r w:rsidRPr="00D55FEB">
        <w:rPr>
          <w:rFonts w:eastAsiaTheme="minorHAnsi"/>
          <w:sz w:val="28"/>
          <w:szCs w:val="28"/>
          <w:lang w:val="en-US"/>
        </w:rPr>
        <w:t xml:space="preserve">The budget of the human rights and gender equality </w:t>
      </w:r>
      <w:r w:rsidR="00B514B0" w:rsidRPr="00D55FEB">
        <w:rPr>
          <w:rFonts w:eastAsiaTheme="minorHAnsi"/>
          <w:sz w:val="28"/>
          <w:szCs w:val="28"/>
          <w:lang w:val="en-US"/>
        </w:rPr>
        <w:t xml:space="preserve">units </w:t>
      </w:r>
      <w:r w:rsidRPr="00D55FEB">
        <w:rPr>
          <w:rFonts w:eastAsiaTheme="minorHAnsi"/>
          <w:sz w:val="28"/>
          <w:szCs w:val="28"/>
          <w:lang w:val="en-US"/>
        </w:rPr>
        <w:t xml:space="preserve">divided by the sub-program for "gender issues" is very small and most of that budget goes to salaries and allowances of the staff, although, </w:t>
      </w:r>
      <w:r w:rsidR="00B514B0">
        <w:rPr>
          <w:rFonts w:eastAsiaTheme="minorHAnsi"/>
          <w:sz w:val="28"/>
          <w:szCs w:val="28"/>
          <w:lang w:val="en-US"/>
        </w:rPr>
        <w:t>with a</w:t>
      </w:r>
      <w:r w:rsidR="00B514B0" w:rsidRPr="00D55FEB">
        <w:rPr>
          <w:rFonts w:eastAsiaTheme="minorHAnsi"/>
          <w:sz w:val="28"/>
          <w:szCs w:val="28"/>
          <w:lang w:val="en-US"/>
        </w:rPr>
        <w:t xml:space="preserve"> </w:t>
      </w:r>
      <w:r w:rsidRPr="00D55FEB">
        <w:rPr>
          <w:rFonts w:eastAsiaTheme="minorHAnsi"/>
          <w:sz w:val="28"/>
          <w:szCs w:val="28"/>
          <w:lang w:val="en-US"/>
        </w:rPr>
        <w:t xml:space="preserve">very small numbers </w:t>
      </w:r>
      <w:r w:rsidR="00B514B0">
        <w:rPr>
          <w:rFonts w:eastAsiaTheme="minorHAnsi"/>
          <w:sz w:val="28"/>
          <w:szCs w:val="28"/>
          <w:lang w:val="en-US"/>
        </w:rPr>
        <w:t>of</w:t>
      </w:r>
      <w:r w:rsidR="00B514B0" w:rsidRPr="00D55FEB">
        <w:rPr>
          <w:rFonts w:eastAsiaTheme="minorHAnsi"/>
          <w:sz w:val="28"/>
          <w:szCs w:val="28"/>
          <w:lang w:val="en-US"/>
        </w:rPr>
        <w:t xml:space="preserve"> </w:t>
      </w:r>
      <w:r w:rsidRPr="00D55FEB">
        <w:rPr>
          <w:rFonts w:eastAsiaTheme="minorHAnsi"/>
          <w:sz w:val="28"/>
          <w:szCs w:val="28"/>
          <w:lang w:val="en-US"/>
        </w:rPr>
        <w:t xml:space="preserve">staff. For example, in 2020 from the </w:t>
      </w:r>
      <w:r w:rsidR="00B514B0" w:rsidRPr="00D55FEB">
        <w:rPr>
          <w:rFonts w:eastAsiaTheme="minorHAnsi"/>
          <w:sz w:val="28"/>
          <w:szCs w:val="28"/>
          <w:lang w:val="en-US"/>
        </w:rPr>
        <w:t xml:space="preserve">total </w:t>
      </w:r>
      <w:r w:rsidRPr="00D55FEB">
        <w:rPr>
          <w:rFonts w:eastAsiaTheme="minorHAnsi"/>
          <w:sz w:val="28"/>
          <w:szCs w:val="28"/>
          <w:lang w:val="en-US"/>
        </w:rPr>
        <w:t xml:space="preserve">budget of these units </w:t>
      </w:r>
      <w:r w:rsidR="00B514B0">
        <w:rPr>
          <w:rFonts w:eastAsiaTheme="minorHAnsi"/>
          <w:sz w:val="28"/>
          <w:szCs w:val="28"/>
          <w:lang w:val="en-US"/>
        </w:rPr>
        <w:t>in</w:t>
      </w:r>
      <w:r w:rsidR="00B514B0" w:rsidRPr="00D55FEB">
        <w:rPr>
          <w:rFonts w:eastAsiaTheme="minorHAnsi"/>
          <w:sz w:val="28"/>
          <w:szCs w:val="28"/>
          <w:lang w:val="en-US"/>
        </w:rPr>
        <w:t xml:space="preserve"> </w:t>
      </w:r>
      <w:r w:rsidRPr="00D55FEB">
        <w:rPr>
          <w:rFonts w:eastAsiaTheme="minorHAnsi"/>
          <w:sz w:val="28"/>
          <w:szCs w:val="28"/>
          <w:lang w:val="en-US"/>
        </w:rPr>
        <w:t xml:space="preserve">11 municipalities, only 11% of </w:t>
      </w:r>
      <w:r w:rsidR="00B514B0">
        <w:rPr>
          <w:rFonts w:eastAsiaTheme="minorHAnsi"/>
          <w:sz w:val="28"/>
          <w:szCs w:val="28"/>
          <w:lang w:val="en-US"/>
        </w:rPr>
        <w:t>said</w:t>
      </w:r>
      <w:r w:rsidR="00B514B0" w:rsidRPr="00D55FEB">
        <w:rPr>
          <w:rFonts w:eastAsiaTheme="minorHAnsi"/>
          <w:sz w:val="28"/>
          <w:szCs w:val="28"/>
          <w:lang w:val="en-US"/>
        </w:rPr>
        <w:t xml:space="preserve"> </w:t>
      </w:r>
      <w:r w:rsidRPr="00D55FEB">
        <w:rPr>
          <w:rFonts w:eastAsiaTheme="minorHAnsi"/>
          <w:sz w:val="28"/>
          <w:szCs w:val="28"/>
          <w:lang w:val="en-US"/>
        </w:rPr>
        <w:t>budget was allocated to subsidies and transfers, in 2021 it increased to 14.5%, while in 2022 it was 15% of the budget of allocated for subsidies and transfers.</w:t>
      </w:r>
    </w:p>
    <w:p w14:paraId="3E4F7647" w14:textId="77777777" w:rsidR="00C96F87" w:rsidRPr="00D55FEB" w:rsidRDefault="00C96F87">
      <w:pPr>
        <w:ind w:left="720"/>
        <w:contextualSpacing/>
        <w:jc w:val="both"/>
        <w:rPr>
          <w:rFonts w:eastAsiaTheme="minorHAnsi"/>
          <w:sz w:val="28"/>
          <w:szCs w:val="28"/>
          <w:lang w:val="en-US"/>
        </w:rPr>
      </w:pPr>
    </w:p>
    <w:p w14:paraId="097946F5" w14:textId="77777777" w:rsidR="00C96F87" w:rsidRPr="00D55FEB" w:rsidRDefault="00C96F87">
      <w:pPr>
        <w:jc w:val="both"/>
        <w:rPr>
          <w:rFonts w:eastAsiaTheme="minorHAnsi"/>
          <w:b/>
          <w:bCs/>
          <w:sz w:val="28"/>
          <w:szCs w:val="28"/>
          <w:lang w:val="en-US"/>
        </w:rPr>
      </w:pPr>
    </w:p>
    <w:p w14:paraId="0CA3CB39" w14:textId="77777777" w:rsidR="00C96F87" w:rsidRPr="00D55FEB" w:rsidRDefault="00957620">
      <w:pPr>
        <w:jc w:val="both"/>
        <w:rPr>
          <w:rFonts w:eastAsiaTheme="minorHAnsi"/>
          <w:b/>
          <w:bCs/>
          <w:sz w:val="28"/>
          <w:szCs w:val="28"/>
          <w:lang w:val="en-US"/>
        </w:rPr>
      </w:pPr>
      <w:r w:rsidRPr="00D55FEB">
        <w:rPr>
          <w:rFonts w:eastAsiaTheme="minorHAnsi"/>
          <w:b/>
          <w:bCs/>
          <w:sz w:val="28"/>
          <w:szCs w:val="28"/>
          <w:lang w:val="en-US"/>
        </w:rPr>
        <w:t>Capacities of the MOCRs and HRUs</w:t>
      </w:r>
    </w:p>
    <w:p w14:paraId="02B7EF40" w14:textId="77777777" w:rsidR="00C96F87" w:rsidRPr="00D55FEB" w:rsidRDefault="00957620">
      <w:pPr>
        <w:numPr>
          <w:ilvl w:val="0"/>
          <w:numId w:val="25"/>
        </w:numPr>
        <w:contextualSpacing/>
        <w:jc w:val="both"/>
        <w:rPr>
          <w:rFonts w:eastAsiaTheme="minorHAnsi"/>
          <w:sz w:val="28"/>
          <w:szCs w:val="28"/>
          <w:lang w:val="en-US"/>
        </w:rPr>
      </w:pPr>
      <w:r w:rsidRPr="00D55FEB">
        <w:rPr>
          <w:rFonts w:eastAsiaTheme="minorHAnsi"/>
          <w:sz w:val="28"/>
          <w:szCs w:val="28"/>
          <w:lang w:val="en-US"/>
        </w:rPr>
        <w:t>Based on the answers received to the same question, but separately from the MOCRs and the HRUs, it is estimated that the need for additional staff and budget is evident in most municipalities. If we were to make a difference between the answers received by the MOCRs and the HRUs to this question, it is estimated that the greatest needs for additional staff and budget have been highlighted by the HRUs;</w:t>
      </w:r>
    </w:p>
    <w:p w14:paraId="65621DCC" w14:textId="4FEDB1DB" w:rsidR="00C96F87" w:rsidRPr="00D55FEB" w:rsidRDefault="00957620">
      <w:pPr>
        <w:numPr>
          <w:ilvl w:val="0"/>
          <w:numId w:val="25"/>
        </w:numPr>
        <w:contextualSpacing/>
        <w:jc w:val="both"/>
        <w:rPr>
          <w:rFonts w:eastAsiaTheme="minorHAnsi"/>
          <w:sz w:val="28"/>
          <w:szCs w:val="28"/>
          <w:lang w:val="en-US"/>
        </w:rPr>
      </w:pPr>
      <w:r w:rsidRPr="00D55FEB">
        <w:rPr>
          <w:rFonts w:eastAsiaTheme="minorHAnsi"/>
          <w:sz w:val="28"/>
          <w:szCs w:val="28"/>
          <w:lang w:val="en-US"/>
        </w:rPr>
        <w:t xml:space="preserve">The additional workload of municipal officials, especially in the case of HRUs, has come as a result of the requirements of various laws for the appointment of persons responsible for various topics. For example, the Law on Protection against Discrimination required municipalities to have a unit/official for protection against discrimination and report to the OGG on the implementation of this law, then the Law on Gender Equality required the same from municipalities, the Law on Child </w:t>
      </w:r>
      <w:r w:rsidR="00C23172" w:rsidRPr="00D55FEB">
        <w:rPr>
          <w:rFonts w:eastAsiaTheme="minorHAnsi"/>
          <w:sz w:val="28"/>
          <w:szCs w:val="28"/>
          <w:lang w:val="en-US"/>
        </w:rPr>
        <w:t>Protection;</w:t>
      </w:r>
    </w:p>
    <w:p w14:paraId="001E1A1F" w14:textId="19BEFA6B" w:rsidR="00C96F87" w:rsidRPr="00D55FEB" w:rsidRDefault="00C23172">
      <w:pPr>
        <w:numPr>
          <w:ilvl w:val="0"/>
          <w:numId w:val="25"/>
        </w:numPr>
        <w:contextualSpacing/>
        <w:jc w:val="both"/>
        <w:rPr>
          <w:rFonts w:eastAsiaTheme="minorHAnsi"/>
          <w:sz w:val="28"/>
          <w:szCs w:val="28"/>
          <w:lang w:val="en-US"/>
        </w:rPr>
      </w:pPr>
      <w:r>
        <w:rPr>
          <w:rFonts w:eastAsiaTheme="minorHAnsi"/>
          <w:sz w:val="28"/>
          <w:szCs w:val="28"/>
          <w:lang w:val="en-US"/>
        </w:rPr>
        <w:t>Based on</w:t>
      </w:r>
      <w:r w:rsidR="00957620" w:rsidRPr="00D55FEB">
        <w:rPr>
          <w:rFonts w:eastAsiaTheme="minorHAnsi"/>
          <w:sz w:val="28"/>
          <w:szCs w:val="28"/>
          <w:lang w:val="en-US"/>
        </w:rPr>
        <w:t xml:space="preserve"> responses from the MOCR and the HRU, none of the municipalities emphasized the need to establish additional structures, or that these have been foreseen by legislation, but have not yet been established;</w:t>
      </w:r>
    </w:p>
    <w:p w14:paraId="1DDCB6CF" w14:textId="77777777" w:rsidR="00C96F87" w:rsidRPr="00D55FEB" w:rsidRDefault="00957620">
      <w:pPr>
        <w:numPr>
          <w:ilvl w:val="0"/>
          <w:numId w:val="25"/>
        </w:numPr>
        <w:contextualSpacing/>
        <w:jc w:val="both"/>
        <w:rPr>
          <w:rFonts w:eastAsiaTheme="minorHAnsi"/>
          <w:sz w:val="28"/>
          <w:szCs w:val="28"/>
          <w:lang w:val="en-US"/>
        </w:rPr>
      </w:pPr>
      <w:r w:rsidRPr="00D55FEB">
        <w:rPr>
          <w:rFonts w:eastAsiaTheme="minorHAnsi"/>
          <w:sz w:val="28"/>
          <w:szCs w:val="28"/>
          <w:lang w:val="en-US"/>
        </w:rPr>
        <w:t>The communication of municipalities with marginalized groups has been evaluated as very scattered and unstructured. This is because many municipal structures are involved in communication and addressing the needs of these groups;</w:t>
      </w:r>
    </w:p>
    <w:p w14:paraId="375DE8BC" w14:textId="2A7DB5C5" w:rsidR="00C96F87" w:rsidRPr="00D55FEB" w:rsidRDefault="00957620">
      <w:pPr>
        <w:numPr>
          <w:ilvl w:val="0"/>
          <w:numId w:val="25"/>
        </w:numPr>
        <w:contextualSpacing/>
        <w:jc w:val="both"/>
        <w:rPr>
          <w:sz w:val="28"/>
          <w:szCs w:val="28"/>
          <w:lang w:val="en-US"/>
        </w:rPr>
      </w:pPr>
      <w:r w:rsidRPr="00D55FEB">
        <w:rPr>
          <w:sz w:val="28"/>
          <w:szCs w:val="28"/>
          <w:lang w:val="en-US"/>
        </w:rPr>
        <w:t xml:space="preserve">As a consequence, municipalities do not have a clear overview of the needs and demands </w:t>
      </w:r>
      <w:r w:rsidR="00D21A98">
        <w:rPr>
          <w:sz w:val="28"/>
          <w:szCs w:val="28"/>
          <w:lang w:val="en-US"/>
        </w:rPr>
        <w:t>(</w:t>
      </w:r>
      <w:r w:rsidRPr="00D55FEB">
        <w:rPr>
          <w:sz w:val="28"/>
          <w:szCs w:val="28"/>
          <w:lang w:val="en-US"/>
        </w:rPr>
        <w:t>mapping of concerns</w:t>
      </w:r>
      <w:r w:rsidR="00D21A98">
        <w:rPr>
          <w:sz w:val="28"/>
          <w:szCs w:val="28"/>
          <w:lang w:val="en-US"/>
        </w:rPr>
        <w:t xml:space="preserve">) </w:t>
      </w:r>
      <w:r w:rsidRPr="00D55FEB">
        <w:rPr>
          <w:sz w:val="28"/>
          <w:szCs w:val="28"/>
          <w:lang w:val="en-US"/>
        </w:rPr>
        <w:t xml:space="preserve">and that the same </w:t>
      </w:r>
      <w:r w:rsidR="00D21A98" w:rsidRPr="00D55FEB">
        <w:rPr>
          <w:sz w:val="28"/>
          <w:szCs w:val="28"/>
          <w:lang w:val="en-US"/>
        </w:rPr>
        <w:t>would</w:t>
      </w:r>
      <w:r w:rsidR="00D21A98">
        <w:rPr>
          <w:sz w:val="28"/>
          <w:szCs w:val="28"/>
          <w:lang w:val="en-US"/>
        </w:rPr>
        <w:t xml:space="preserve"> </w:t>
      </w:r>
      <w:r w:rsidR="00D21A98" w:rsidRPr="00D55FEB">
        <w:rPr>
          <w:sz w:val="28"/>
          <w:szCs w:val="28"/>
          <w:lang w:val="en-US"/>
        </w:rPr>
        <w:t>be</w:t>
      </w:r>
      <w:r w:rsidRPr="00D55FEB">
        <w:rPr>
          <w:sz w:val="28"/>
          <w:szCs w:val="28"/>
          <w:lang w:val="en-US"/>
        </w:rPr>
        <w:t xml:space="preserve"> </w:t>
      </w:r>
      <w:r w:rsidR="00D21A98">
        <w:rPr>
          <w:sz w:val="28"/>
          <w:szCs w:val="28"/>
          <w:lang w:val="en-US"/>
        </w:rPr>
        <w:t xml:space="preserve">a </w:t>
      </w:r>
      <w:r w:rsidRPr="00D55FEB">
        <w:rPr>
          <w:sz w:val="28"/>
          <w:szCs w:val="28"/>
          <w:lang w:val="en-US"/>
        </w:rPr>
        <w:t xml:space="preserve">part of a several-year plan to be addressed by the municipalities. Also, as a result of this, interventions by the municipality are sporadic, unstable and access to services </w:t>
      </w:r>
      <w:r w:rsidR="00D21A98">
        <w:rPr>
          <w:sz w:val="28"/>
          <w:szCs w:val="28"/>
          <w:lang w:val="en-US"/>
        </w:rPr>
        <w:t xml:space="preserve">leads </w:t>
      </w:r>
      <w:r w:rsidRPr="00D55FEB">
        <w:rPr>
          <w:sz w:val="28"/>
          <w:szCs w:val="28"/>
          <w:lang w:val="en-US"/>
        </w:rPr>
        <w:t xml:space="preserve">more to </w:t>
      </w:r>
      <w:r w:rsidR="00D21A98">
        <w:rPr>
          <w:sz w:val="28"/>
          <w:szCs w:val="28"/>
          <w:lang w:val="en-US"/>
        </w:rPr>
        <w:t xml:space="preserve">a </w:t>
      </w:r>
      <w:r w:rsidRPr="00D55FEB">
        <w:rPr>
          <w:sz w:val="28"/>
          <w:szCs w:val="28"/>
          <w:lang w:val="en-US"/>
        </w:rPr>
        <w:t>repe</w:t>
      </w:r>
      <w:r w:rsidR="00D21A98">
        <w:rPr>
          <w:sz w:val="28"/>
          <w:szCs w:val="28"/>
          <w:lang w:val="en-US"/>
        </w:rPr>
        <w:t xml:space="preserve">tition of </w:t>
      </w:r>
      <w:r w:rsidRPr="00D55FEB">
        <w:rPr>
          <w:sz w:val="28"/>
          <w:szCs w:val="28"/>
          <w:lang w:val="en-US"/>
        </w:rPr>
        <w:t>requests from marginalized groups.</w:t>
      </w:r>
    </w:p>
    <w:p w14:paraId="28B64BBD" w14:textId="77777777" w:rsidR="00C96F87" w:rsidRPr="00D55FEB" w:rsidRDefault="00C96F87">
      <w:pPr>
        <w:jc w:val="both"/>
        <w:rPr>
          <w:rFonts w:eastAsiaTheme="minorHAnsi"/>
          <w:sz w:val="28"/>
          <w:szCs w:val="28"/>
          <w:lang w:val="en-US"/>
        </w:rPr>
      </w:pPr>
    </w:p>
    <w:p w14:paraId="74846A86" w14:textId="77777777" w:rsidR="00C96F87" w:rsidRPr="00D55FEB" w:rsidRDefault="00C96F87">
      <w:pPr>
        <w:jc w:val="both"/>
        <w:rPr>
          <w:rFonts w:eastAsiaTheme="minorHAnsi"/>
          <w:sz w:val="28"/>
          <w:szCs w:val="28"/>
          <w:lang w:val="en-US"/>
        </w:rPr>
      </w:pPr>
    </w:p>
    <w:p w14:paraId="16F780DB" w14:textId="77777777" w:rsidR="00C96F87" w:rsidRPr="00D55FEB" w:rsidRDefault="00C96F87">
      <w:pPr>
        <w:jc w:val="both"/>
        <w:rPr>
          <w:rFonts w:eastAsiaTheme="minorHAnsi"/>
          <w:sz w:val="28"/>
          <w:szCs w:val="28"/>
          <w:lang w:val="en-US"/>
        </w:rPr>
      </w:pPr>
    </w:p>
    <w:p w14:paraId="301713DF" w14:textId="77777777" w:rsidR="00C96F87" w:rsidRPr="00D55FEB" w:rsidRDefault="00C96F87">
      <w:pPr>
        <w:jc w:val="both"/>
        <w:rPr>
          <w:b/>
          <w:bCs/>
          <w:sz w:val="28"/>
          <w:szCs w:val="28"/>
          <w:lang w:val="en-US"/>
        </w:rPr>
      </w:pPr>
    </w:p>
    <w:p w14:paraId="00622257" w14:textId="77777777" w:rsidR="00C96F87" w:rsidRPr="00D55FEB" w:rsidRDefault="00957620">
      <w:pPr>
        <w:rPr>
          <w:b/>
          <w:bCs/>
          <w:sz w:val="28"/>
          <w:szCs w:val="28"/>
          <w:lang w:val="en-US"/>
        </w:rPr>
      </w:pPr>
      <w:r w:rsidRPr="00D55FEB">
        <w:rPr>
          <w:b/>
          <w:bCs/>
          <w:sz w:val="28"/>
          <w:szCs w:val="28"/>
          <w:lang w:val="en-US"/>
        </w:rPr>
        <w:br w:type="page"/>
      </w:r>
    </w:p>
    <w:p w14:paraId="4FCC0C4A" w14:textId="77777777" w:rsidR="00C96F87" w:rsidRPr="00D55FEB" w:rsidRDefault="00957620">
      <w:pPr>
        <w:pStyle w:val="Heading1"/>
        <w:rPr>
          <w:sz w:val="28"/>
          <w:szCs w:val="28"/>
          <w:lang w:val="en-US"/>
        </w:rPr>
      </w:pPr>
      <w:bookmarkStart w:id="50" w:name="_Toc129868621"/>
      <w:r w:rsidRPr="00D55FEB">
        <w:rPr>
          <w:sz w:val="28"/>
          <w:szCs w:val="28"/>
          <w:lang w:val="en-US"/>
        </w:rPr>
        <w:t>Recommendations</w:t>
      </w:r>
      <w:bookmarkEnd w:id="50"/>
      <w:r w:rsidRPr="00D55FEB">
        <w:rPr>
          <w:sz w:val="28"/>
          <w:szCs w:val="28"/>
          <w:lang w:val="en-US"/>
        </w:rPr>
        <w:t xml:space="preserve"> </w:t>
      </w:r>
    </w:p>
    <w:p w14:paraId="620064EC" w14:textId="33B31D69" w:rsidR="00C96F87" w:rsidRPr="00D55FEB" w:rsidRDefault="001C5F9B">
      <w:pPr>
        <w:jc w:val="both"/>
        <w:rPr>
          <w:rFonts w:eastAsiaTheme="minorHAnsi"/>
          <w:b/>
          <w:bCs/>
          <w:sz w:val="28"/>
          <w:szCs w:val="28"/>
          <w:lang w:val="en-US"/>
        </w:rPr>
      </w:pPr>
      <w:r>
        <w:rPr>
          <w:rFonts w:eastAsiaTheme="minorHAnsi"/>
          <w:b/>
          <w:bCs/>
          <w:sz w:val="28"/>
          <w:szCs w:val="28"/>
          <w:lang w:val="en-US"/>
        </w:rPr>
        <w:t>A</w:t>
      </w:r>
      <w:r w:rsidR="00957620" w:rsidRPr="00D55FEB">
        <w:rPr>
          <w:rFonts w:eastAsiaTheme="minorHAnsi"/>
          <w:b/>
          <w:bCs/>
          <w:sz w:val="28"/>
          <w:szCs w:val="28"/>
          <w:lang w:val="en-US"/>
        </w:rPr>
        <w:t>ppointment of Deputy Mayors for communities and Deputy Speakers of municipal assemblies for communities:</w:t>
      </w:r>
    </w:p>
    <w:p w14:paraId="442CAB7E" w14:textId="797C0C9F" w:rsidR="00C96F87" w:rsidRPr="00D55FEB" w:rsidRDefault="00957620">
      <w:pPr>
        <w:numPr>
          <w:ilvl w:val="0"/>
          <w:numId w:val="26"/>
        </w:numPr>
        <w:contextualSpacing/>
        <w:jc w:val="both"/>
        <w:rPr>
          <w:rFonts w:eastAsiaTheme="minorHAnsi"/>
          <w:sz w:val="28"/>
          <w:szCs w:val="28"/>
          <w:lang w:val="en-US"/>
        </w:rPr>
      </w:pPr>
      <w:r w:rsidRPr="00D55FEB">
        <w:rPr>
          <w:rFonts w:eastAsiaTheme="minorHAnsi"/>
          <w:sz w:val="28"/>
          <w:szCs w:val="28"/>
          <w:lang w:val="en-US"/>
        </w:rPr>
        <w:t xml:space="preserve">Municipalities, although having less than 10% of the population from non-majority communities, should follow the example of some municipalities which, despite having less than 10% of the population from non-majority communities, have appointed Deputy Mayors for communities and Deputy Speakers of the municipal assembly for communities. In this aspect, the municipalities which until now have appointed Deputy Speakers of the municipalities for communities (Lipjan, Obiliq, Mamusha, Ferizaj, Gjilan and Kamenica) should also appoint Deputy Speakers of the municipal assemblies for communities; </w:t>
      </w:r>
    </w:p>
    <w:p w14:paraId="00BBE0FC" w14:textId="5BC99598" w:rsidR="00C96F87" w:rsidRPr="00D55FEB" w:rsidRDefault="00957620">
      <w:pPr>
        <w:numPr>
          <w:ilvl w:val="0"/>
          <w:numId w:val="26"/>
        </w:numPr>
        <w:contextualSpacing/>
        <w:jc w:val="both"/>
        <w:rPr>
          <w:rFonts w:eastAsiaTheme="minorHAnsi"/>
          <w:sz w:val="28"/>
          <w:szCs w:val="28"/>
          <w:lang w:val="en-US"/>
        </w:rPr>
      </w:pPr>
      <w:r w:rsidRPr="00D55FEB">
        <w:rPr>
          <w:rFonts w:eastAsiaTheme="minorHAnsi"/>
          <w:sz w:val="28"/>
          <w:szCs w:val="28"/>
          <w:lang w:val="en-US"/>
        </w:rPr>
        <w:t>The municipality of Prizren and the municipality of Fush</w:t>
      </w:r>
      <w:r w:rsidR="00266725">
        <w:rPr>
          <w:rFonts w:eastAsiaTheme="minorHAnsi"/>
          <w:sz w:val="28"/>
          <w:szCs w:val="28"/>
          <w:lang w:val="en-US"/>
        </w:rPr>
        <w:t>e</w:t>
      </w:r>
      <w:r w:rsidRPr="00D55FEB">
        <w:rPr>
          <w:rFonts w:eastAsiaTheme="minorHAnsi"/>
          <w:sz w:val="28"/>
          <w:szCs w:val="28"/>
          <w:lang w:val="en-US"/>
        </w:rPr>
        <w:t xml:space="preserve"> Kosova, which due to internal disputes have not yet appointed the Deputy Speakers for communities, are encouraged to find solutions to disputes and appoint the deputy speakers for communities in optimal deadlines;</w:t>
      </w:r>
    </w:p>
    <w:p w14:paraId="42B2DFB7" w14:textId="77777777" w:rsidR="00C96F87" w:rsidRPr="00D55FEB" w:rsidRDefault="00C96F87">
      <w:pPr>
        <w:ind w:left="720"/>
        <w:contextualSpacing/>
        <w:jc w:val="both"/>
        <w:rPr>
          <w:rFonts w:eastAsiaTheme="minorHAnsi"/>
          <w:sz w:val="28"/>
          <w:szCs w:val="28"/>
          <w:lang w:val="en-US"/>
        </w:rPr>
      </w:pPr>
    </w:p>
    <w:p w14:paraId="633D43D9" w14:textId="77777777" w:rsidR="00C96F87" w:rsidRPr="00D55FEB" w:rsidRDefault="00957620">
      <w:pPr>
        <w:jc w:val="both"/>
        <w:rPr>
          <w:rFonts w:eastAsiaTheme="minorHAnsi"/>
          <w:b/>
          <w:bCs/>
          <w:sz w:val="28"/>
          <w:szCs w:val="28"/>
          <w:lang w:val="en-US"/>
        </w:rPr>
      </w:pPr>
      <w:r w:rsidRPr="00D55FEB">
        <w:rPr>
          <w:rFonts w:eastAsiaTheme="minorHAnsi"/>
          <w:b/>
          <w:bCs/>
          <w:sz w:val="28"/>
          <w:szCs w:val="28"/>
          <w:lang w:val="en-US"/>
        </w:rPr>
        <w:t>MOCRs:</w:t>
      </w:r>
    </w:p>
    <w:p w14:paraId="4060D55E" w14:textId="06CFC063" w:rsidR="00C96F87" w:rsidRPr="00D55FEB" w:rsidRDefault="00957620">
      <w:pPr>
        <w:numPr>
          <w:ilvl w:val="0"/>
          <w:numId w:val="21"/>
        </w:numPr>
        <w:contextualSpacing/>
        <w:jc w:val="both"/>
        <w:rPr>
          <w:rFonts w:eastAsiaTheme="minorHAnsi"/>
          <w:sz w:val="28"/>
          <w:szCs w:val="28"/>
          <w:lang w:val="en-US"/>
        </w:rPr>
      </w:pPr>
      <w:r w:rsidRPr="00D55FEB">
        <w:rPr>
          <w:rFonts w:eastAsiaTheme="minorHAnsi"/>
          <w:sz w:val="28"/>
          <w:szCs w:val="28"/>
          <w:lang w:val="en-US"/>
        </w:rPr>
        <w:t>The municipality of Klina must appoint the head of the MOCR according to procedures provided for this position. On the other hand, the heads of the MOCR in municipalities such as Fush</w:t>
      </w:r>
      <w:r w:rsidR="00266725">
        <w:rPr>
          <w:rFonts w:eastAsiaTheme="minorHAnsi"/>
          <w:sz w:val="28"/>
          <w:szCs w:val="28"/>
          <w:lang w:val="en-US"/>
        </w:rPr>
        <w:t>e</w:t>
      </w:r>
      <w:r w:rsidRPr="00D55FEB">
        <w:rPr>
          <w:rFonts w:eastAsiaTheme="minorHAnsi"/>
          <w:sz w:val="28"/>
          <w:szCs w:val="28"/>
          <w:lang w:val="en-US"/>
        </w:rPr>
        <w:t xml:space="preserve"> Kosova, Klina, Graçanica must report to the </w:t>
      </w:r>
      <w:r w:rsidR="00266725" w:rsidRPr="00D55FEB">
        <w:rPr>
          <w:rFonts w:eastAsiaTheme="minorHAnsi"/>
          <w:sz w:val="28"/>
          <w:szCs w:val="28"/>
          <w:lang w:val="en-US"/>
        </w:rPr>
        <w:t>mayor</w:t>
      </w:r>
      <w:r w:rsidRPr="00D55FEB">
        <w:rPr>
          <w:rFonts w:eastAsiaTheme="minorHAnsi"/>
          <w:sz w:val="28"/>
          <w:szCs w:val="28"/>
          <w:lang w:val="en-US"/>
        </w:rPr>
        <w:t xml:space="preserve"> as required by the regulation for the establishment of the MOCR. At the same time, the leaders of the MOCRs can send the same report for information to other addresses such as the deputy mayor for communities, the chair of the committee for communities, etc.;</w:t>
      </w:r>
    </w:p>
    <w:p w14:paraId="5DE64273" w14:textId="77777777" w:rsidR="00C96F87" w:rsidRPr="00D55FEB" w:rsidRDefault="00957620">
      <w:pPr>
        <w:numPr>
          <w:ilvl w:val="0"/>
          <w:numId w:val="21"/>
        </w:numPr>
        <w:contextualSpacing/>
        <w:jc w:val="both"/>
        <w:rPr>
          <w:rFonts w:eastAsiaTheme="minorHAnsi"/>
          <w:sz w:val="28"/>
          <w:szCs w:val="28"/>
          <w:lang w:val="en-US"/>
        </w:rPr>
      </w:pPr>
      <w:r w:rsidRPr="00D55FEB">
        <w:rPr>
          <w:rFonts w:eastAsiaTheme="minorHAnsi"/>
          <w:sz w:val="28"/>
          <w:szCs w:val="28"/>
          <w:lang w:val="en-US"/>
        </w:rPr>
        <w:t>Municipalities should see the possibility of balancing the ratio between what is the largest community in number from the non-majority communities in the municipality, and the ethnic background or community from which the head of the MOCR comes from. Also, according to legal procedures, municipalities must commit to gender equality in terms of the number of women and men as heads of the MOCR;</w:t>
      </w:r>
    </w:p>
    <w:p w14:paraId="659024AB" w14:textId="59A8123E" w:rsidR="00C96F87" w:rsidRPr="00D55FEB" w:rsidRDefault="00957620">
      <w:pPr>
        <w:numPr>
          <w:ilvl w:val="0"/>
          <w:numId w:val="21"/>
        </w:numPr>
        <w:contextualSpacing/>
        <w:jc w:val="both"/>
        <w:rPr>
          <w:rFonts w:eastAsiaTheme="minorHAnsi"/>
          <w:sz w:val="28"/>
          <w:szCs w:val="28"/>
          <w:lang w:val="en-US"/>
        </w:rPr>
      </w:pPr>
      <w:r w:rsidRPr="00D55FEB">
        <w:rPr>
          <w:rFonts w:eastAsiaTheme="minorHAnsi"/>
          <w:sz w:val="28"/>
          <w:szCs w:val="28"/>
          <w:lang w:val="en-US"/>
        </w:rPr>
        <w:t>Municipalities, together with MLGA and other relevant stakeholders at the local and central level, should start discussions on whether the MOCRs should be organized as separate unit within the administration. In this regard, an option could be integration in relevant directorates of the municipality or the second option could be creation of a joint unit by merging the MOCRs and the Human Rights Units in the municipalities;</w:t>
      </w:r>
    </w:p>
    <w:p w14:paraId="65DBADBA" w14:textId="38803F60" w:rsidR="00C96F87" w:rsidRPr="00D55FEB" w:rsidRDefault="00957620">
      <w:pPr>
        <w:numPr>
          <w:ilvl w:val="0"/>
          <w:numId w:val="21"/>
        </w:numPr>
        <w:contextualSpacing/>
        <w:jc w:val="both"/>
        <w:rPr>
          <w:rFonts w:eastAsiaTheme="minorHAnsi"/>
          <w:sz w:val="28"/>
          <w:szCs w:val="28"/>
          <w:lang w:val="en-US"/>
        </w:rPr>
      </w:pPr>
      <w:r w:rsidRPr="00D55FEB">
        <w:rPr>
          <w:rFonts w:eastAsiaTheme="minorHAnsi"/>
          <w:sz w:val="28"/>
          <w:szCs w:val="28"/>
          <w:lang w:val="en-US"/>
        </w:rPr>
        <w:t>Whichever option, the MOCRs should build their capacities with staff and budget, according to the findings in this report, which are based on interviews with Mayors and Deputy Mayors for communities in 24 municipalities. In particular, the municipalities of Shtime and S</w:t>
      </w:r>
      <w:r w:rsidR="00266725">
        <w:rPr>
          <w:rFonts w:eastAsiaTheme="minorHAnsi"/>
          <w:sz w:val="28"/>
          <w:szCs w:val="28"/>
          <w:lang w:val="en-US"/>
        </w:rPr>
        <w:t>h</w:t>
      </w:r>
      <w:r w:rsidRPr="00D55FEB">
        <w:rPr>
          <w:rFonts w:eastAsiaTheme="minorHAnsi"/>
          <w:sz w:val="28"/>
          <w:szCs w:val="28"/>
          <w:lang w:val="en-US"/>
        </w:rPr>
        <w:t>t</w:t>
      </w:r>
      <w:r w:rsidR="00266725">
        <w:rPr>
          <w:rFonts w:eastAsiaTheme="minorHAnsi"/>
          <w:sz w:val="28"/>
          <w:szCs w:val="28"/>
          <w:lang w:val="en-US"/>
        </w:rPr>
        <w:t>e</w:t>
      </w:r>
      <w:r w:rsidRPr="00D55FEB">
        <w:rPr>
          <w:rFonts w:eastAsiaTheme="minorHAnsi"/>
          <w:sz w:val="28"/>
          <w:szCs w:val="28"/>
          <w:lang w:val="en-US"/>
        </w:rPr>
        <w:t>rpce should recruit officials in the respective MOCR because according to the report, MOCR’s in these two municipalities do not have any officials;</w:t>
      </w:r>
    </w:p>
    <w:p w14:paraId="37A4B135" w14:textId="2B0C09B0" w:rsidR="00C96F87" w:rsidRPr="00D55FEB" w:rsidRDefault="00957620">
      <w:pPr>
        <w:numPr>
          <w:ilvl w:val="0"/>
          <w:numId w:val="21"/>
        </w:numPr>
        <w:contextualSpacing/>
        <w:jc w:val="both"/>
        <w:rPr>
          <w:rFonts w:eastAsiaTheme="minorHAnsi"/>
          <w:sz w:val="28"/>
          <w:szCs w:val="28"/>
          <w:lang w:val="en-US"/>
        </w:rPr>
      </w:pPr>
      <w:r w:rsidRPr="00D55FEB">
        <w:rPr>
          <w:rFonts w:eastAsiaTheme="minorHAnsi"/>
          <w:sz w:val="28"/>
          <w:szCs w:val="28"/>
          <w:lang w:val="en-US"/>
        </w:rPr>
        <w:t>Also</w:t>
      </w:r>
      <w:r w:rsidR="00266725">
        <w:rPr>
          <w:rFonts w:eastAsiaTheme="minorHAnsi"/>
          <w:sz w:val="28"/>
          <w:szCs w:val="28"/>
          <w:lang w:val="en-US"/>
        </w:rPr>
        <w:t>,</w:t>
      </w:r>
      <w:r w:rsidRPr="00D55FEB">
        <w:rPr>
          <w:rFonts w:eastAsiaTheme="minorHAnsi"/>
          <w:sz w:val="28"/>
          <w:szCs w:val="28"/>
          <w:lang w:val="en-US"/>
        </w:rPr>
        <w:t xml:space="preserve"> in terms of ethnic background of officials, Municipalities must balance the number of officials from one community versus another, taking into consideration the % of non-majority communities in that municipality. Likewise, the municipalities must balance gender equality in terms of the gender of the staff engaged in the MOCR;</w:t>
      </w:r>
    </w:p>
    <w:p w14:paraId="442F02AA" w14:textId="28167C6A" w:rsidR="00C96F87" w:rsidRPr="00D55FEB" w:rsidRDefault="00957620">
      <w:pPr>
        <w:numPr>
          <w:ilvl w:val="0"/>
          <w:numId w:val="27"/>
        </w:numPr>
        <w:contextualSpacing/>
        <w:jc w:val="both"/>
        <w:rPr>
          <w:b/>
          <w:bCs/>
          <w:sz w:val="28"/>
          <w:szCs w:val="28"/>
          <w:lang w:val="en-US"/>
        </w:rPr>
      </w:pPr>
      <w:r w:rsidRPr="00D55FEB">
        <w:rPr>
          <w:sz w:val="28"/>
          <w:szCs w:val="28"/>
          <w:lang w:val="en-US"/>
        </w:rPr>
        <w:t>Municipalities should allocate more budget for the MOCRs</w:t>
      </w:r>
      <w:r w:rsidR="00266725">
        <w:rPr>
          <w:sz w:val="28"/>
          <w:szCs w:val="28"/>
          <w:lang w:val="en-US"/>
        </w:rPr>
        <w:t>,</w:t>
      </w:r>
      <w:r w:rsidRPr="00D55FEB">
        <w:rPr>
          <w:sz w:val="28"/>
          <w:szCs w:val="28"/>
          <w:lang w:val="en-US"/>
        </w:rPr>
        <w:t xml:space="preserve"> and the MOCRs should also allocate budget for the categories of subsidies and transfers and capital expenditures because </w:t>
      </w:r>
      <w:r w:rsidR="00266725">
        <w:rPr>
          <w:sz w:val="28"/>
          <w:szCs w:val="28"/>
          <w:lang w:val="en-US"/>
        </w:rPr>
        <w:t>with</w:t>
      </w:r>
      <w:r w:rsidR="00266725" w:rsidRPr="00D55FEB">
        <w:rPr>
          <w:sz w:val="28"/>
          <w:szCs w:val="28"/>
          <w:lang w:val="en-US"/>
        </w:rPr>
        <w:t xml:space="preserve"> </w:t>
      </w:r>
      <w:r w:rsidRPr="00D55FEB">
        <w:rPr>
          <w:sz w:val="28"/>
          <w:szCs w:val="28"/>
          <w:lang w:val="en-US"/>
        </w:rPr>
        <w:t>these two categories the MOCRs can support projects and initiatives from non-majority communities;</w:t>
      </w:r>
    </w:p>
    <w:p w14:paraId="5A860760" w14:textId="77777777" w:rsidR="00C96F87" w:rsidRPr="00D55FEB" w:rsidRDefault="00C96F87">
      <w:pPr>
        <w:ind w:left="720"/>
        <w:contextualSpacing/>
        <w:jc w:val="both"/>
        <w:rPr>
          <w:b/>
          <w:bCs/>
          <w:sz w:val="28"/>
          <w:szCs w:val="28"/>
          <w:lang w:val="en-US"/>
        </w:rPr>
      </w:pPr>
    </w:p>
    <w:p w14:paraId="62D5E2FC" w14:textId="77777777" w:rsidR="00C96F87" w:rsidRPr="00D55FEB" w:rsidRDefault="00957620">
      <w:pPr>
        <w:jc w:val="both"/>
        <w:rPr>
          <w:rFonts w:eastAsiaTheme="minorHAnsi"/>
          <w:b/>
          <w:bCs/>
          <w:sz w:val="28"/>
          <w:szCs w:val="28"/>
          <w:lang w:val="en-US"/>
        </w:rPr>
      </w:pPr>
      <w:r w:rsidRPr="00D55FEB">
        <w:rPr>
          <w:rFonts w:eastAsiaTheme="minorHAnsi"/>
          <w:b/>
          <w:bCs/>
          <w:sz w:val="28"/>
          <w:szCs w:val="28"/>
          <w:lang w:val="en-US"/>
        </w:rPr>
        <w:t>HRUs:</w:t>
      </w:r>
    </w:p>
    <w:p w14:paraId="4271DA14" w14:textId="6DA3CFAD" w:rsidR="00C96F87" w:rsidRPr="00D55FEB" w:rsidRDefault="00957620">
      <w:pPr>
        <w:numPr>
          <w:ilvl w:val="0"/>
          <w:numId w:val="27"/>
        </w:numPr>
        <w:contextualSpacing/>
        <w:jc w:val="both"/>
        <w:rPr>
          <w:rFonts w:eastAsiaTheme="minorHAnsi"/>
          <w:sz w:val="28"/>
          <w:szCs w:val="28"/>
          <w:lang w:val="en-US"/>
        </w:rPr>
      </w:pPr>
      <w:r w:rsidRPr="00D55FEB">
        <w:rPr>
          <w:rFonts w:eastAsiaTheme="minorHAnsi"/>
          <w:sz w:val="28"/>
          <w:szCs w:val="28"/>
          <w:lang w:val="en-US"/>
        </w:rPr>
        <w:t xml:space="preserve">Municipalities together with MLGA, </w:t>
      </w:r>
      <w:r w:rsidR="00266725">
        <w:rPr>
          <w:rFonts w:eastAsiaTheme="minorHAnsi"/>
          <w:sz w:val="28"/>
          <w:szCs w:val="28"/>
          <w:lang w:val="en-US"/>
        </w:rPr>
        <w:t xml:space="preserve">as </w:t>
      </w:r>
      <w:r w:rsidRPr="00D55FEB">
        <w:rPr>
          <w:rFonts w:eastAsiaTheme="minorHAnsi"/>
          <w:sz w:val="28"/>
          <w:szCs w:val="28"/>
          <w:lang w:val="en-US"/>
        </w:rPr>
        <w:t xml:space="preserve">the ministry </w:t>
      </w:r>
      <w:r w:rsidR="00266725">
        <w:rPr>
          <w:rFonts w:eastAsiaTheme="minorHAnsi"/>
          <w:sz w:val="28"/>
          <w:szCs w:val="28"/>
          <w:lang w:val="en-US"/>
        </w:rPr>
        <w:t xml:space="preserve">in charge </w:t>
      </w:r>
      <w:r w:rsidRPr="00D55FEB">
        <w:rPr>
          <w:rFonts w:eastAsiaTheme="minorHAnsi"/>
          <w:sz w:val="28"/>
          <w:szCs w:val="28"/>
          <w:lang w:val="en-US"/>
        </w:rPr>
        <w:t>for local governance in Kosovo, should start discussions on a uniform organization of human rights units in municipalities. In this case, the above-mentioned option of the MOCR</w:t>
      </w:r>
      <w:r w:rsidR="00266725">
        <w:rPr>
          <w:rFonts w:eastAsiaTheme="minorHAnsi"/>
          <w:sz w:val="28"/>
          <w:szCs w:val="28"/>
          <w:lang w:val="en-US"/>
        </w:rPr>
        <w:t xml:space="preserve"> applies</w:t>
      </w:r>
      <w:r w:rsidRPr="00D55FEB">
        <w:rPr>
          <w:rFonts w:eastAsiaTheme="minorHAnsi"/>
          <w:sz w:val="28"/>
          <w:szCs w:val="28"/>
          <w:lang w:val="en-US"/>
        </w:rPr>
        <w:t>, where the latter and the HRUs can establish joint units as a result of the merger of the MOCR and the HRUs in the municipalities. As joint units responsible to report to the mayor, these units would have more staff, a budget allocated to economic categories, and as such would be able to support more projects aimed at improving the lives of marginalized groups;</w:t>
      </w:r>
    </w:p>
    <w:p w14:paraId="24C806C3" w14:textId="0C8EBD05" w:rsidR="00C96F87" w:rsidRPr="00D55FEB" w:rsidRDefault="00957620">
      <w:pPr>
        <w:numPr>
          <w:ilvl w:val="0"/>
          <w:numId w:val="27"/>
        </w:numPr>
        <w:contextualSpacing/>
        <w:jc w:val="both"/>
        <w:rPr>
          <w:rFonts w:eastAsiaTheme="minorHAnsi"/>
          <w:sz w:val="28"/>
          <w:szCs w:val="28"/>
          <w:lang w:val="en-US"/>
        </w:rPr>
      </w:pPr>
      <w:r w:rsidRPr="00D55FEB">
        <w:rPr>
          <w:rFonts w:eastAsiaTheme="minorHAnsi"/>
          <w:sz w:val="28"/>
          <w:szCs w:val="28"/>
          <w:lang w:val="en-US"/>
        </w:rPr>
        <w:t>The municipality of Peja and the municipality of Sht</w:t>
      </w:r>
      <w:r w:rsidR="00266725">
        <w:rPr>
          <w:rFonts w:eastAsiaTheme="minorHAnsi"/>
          <w:sz w:val="28"/>
          <w:szCs w:val="28"/>
          <w:lang w:val="en-US"/>
        </w:rPr>
        <w:t>e</w:t>
      </w:r>
      <w:r w:rsidRPr="00D55FEB">
        <w:rPr>
          <w:rFonts w:eastAsiaTheme="minorHAnsi"/>
          <w:sz w:val="28"/>
          <w:szCs w:val="28"/>
          <w:lang w:val="en-US"/>
        </w:rPr>
        <w:t>rpce should establish human rights units, and the latter should recruit staff in this unit;</w:t>
      </w:r>
    </w:p>
    <w:p w14:paraId="28B823FC" w14:textId="3707CA83" w:rsidR="00C96F87" w:rsidRPr="00D55FEB" w:rsidRDefault="00957620">
      <w:pPr>
        <w:numPr>
          <w:ilvl w:val="0"/>
          <w:numId w:val="27"/>
        </w:numPr>
        <w:contextualSpacing/>
        <w:jc w:val="both"/>
        <w:rPr>
          <w:rFonts w:eastAsiaTheme="minorHAnsi"/>
          <w:sz w:val="28"/>
          <w:szCs w:val="28"/>
          <w:lang w:val="en-US"/>
        </w:rPr>
      </w:pPr>
      <w:r w:rsidRPr="00D55FEB">
        <w:rPr>
          <w:rFonts w:eastAsiaTheme="minorHAnsi"/>
          <w:sz w:val="28"/>
          <w:szCs w:val="28"/>
          <w:lang w:val="en-US"/>
        </w:rPr>
        <w:t xml:space="preserve">Municipalities such as Klina, </w:t>
      </w:r>
      <w:r w:rsidR="00FA34E7">
        <w:rPr>
          <w:rFonts w:eastAsiaTheme="minorHAnsi"/>
          <w:sz w:val="28"/>
          <w:szCs w:val="28"/>
          <w:lang w:val="en-US"/>
        </w:rPr>
        <w:t>Novo Brdo</w:t>
      </w:r>
      <w:r w:rsidRPr="00D55FEB">
        <w:rPr>
          <w:rFonts w:eastAsiaTheme="minorHAnsi"/>
          <w:sz w:val="28"/>
          <w:szCs w:val="28"/>
          <w:lang w:val="en-US"/>
        </w:rPr>
        <w:t xml:space="preserve"> and Graçanica must appoint the leaders of the HRUs, while other municipalities with a shortage of staff must recruit additional staff in these units;</w:t>
      </w:r>
    </w:p>
    <w:p w14:paraId="3B49366A" w14:textId="40630321" w:rsidR="00C96F87" w:rsidRPr="00D55FEB" w:rsidRDefault="00957620">
      <w:pPr>
        <w:numPr>
          <w:ilvl w:val="0"/>
          <w:numId w:val="27"/>
        </w:numPr>
        <w:contextualSpacing/>
        <w:jc w:val="both"/>
        <w:rPr>
          <w:rFonts w:eastAsiaTheme="minorHAnsi"/>
          <w:sz w:val="28"/>
          <w:szCs w:val="28"/>
          <w:lang w:val="en-US"/>
        </w:rPr>
      </w:pPr>
      <w:r w:rsidRPr="00D55FEB">
        <w:rPr>
          <w:rFonts w:eastAsiaTheme="minorHAnsi"/>
          <w:sz w:val="28"/>
          <w:szCs w:val="28"/>
          <w:lang w:val="en-US"/>
        </w:rPr>
        <w:t xml:space="preserve">Municipalities not allocating budget to the sub-program for "gender issues" should follow the example of other municipalities that allocate budget to this sub-program. </w:t>
      </w:r>
      <w:r w:rsidR="00AC2D70" w:rsidRPr="00D55FEB">
        <w:rPr>
          <w:rFonts w:eastAsiaTheme="minorHAnsi"/>
          <w:sz w:val="28"/>
          <w:szCs w:val="28"/>
          <w:lang w:val="en-US"/>
        </w:rPr>
        <w:t>Furthermore</w:t>
      </w:r>
      <w:r w:rsidRPr="00D55FEB">
        <w:rPr>
          <w:rFonts w:eastAsiaTheme="minorHAnsi"/>
          <w:sz w:val="28"/>
          <w:szCs w:val="28"/>
          <w:lang w:val="en-US"/>
        </w:rPr>
        <w:t>, all municipalities must increase the budget for this sub-program and the HRUs, as a result, municipalities must allocate a budget for subsidies and transfers and capital expenditures, because through the budget in these two categories, projects can be supported in order to improve the lives of marginalized groups in municipalities;</w:t>
      </w:r>
    </w:p>
    <w:p w14:paraId="02B95F5F" w14:textId="77777777" w:rsidR="00C96F87" w:rsidRPr="00D55FEB" w:rsidRDefault="00C96F87">
      <w:pPr>
        <w:ind w:left="720"/>
        <w:contextualSpacing/>
        <w:jc w:val="both"/>
        <w:rPr>
          <w:rFonts w:eastAsiaTheme="minorHAnsi"/>
          <w:sz w:val="28"/>
          <w:szCs w:val="28"/>
          <w:lang w:val="en-US"/>
        </w:rPr>
      </w:pPr>
    </w:p>
    <w:p w14:paraId="1C8C7157" w14:textId="77777777" w:rsidR="00C96F87" w:rsidRPr="00D55FEB" w:rsidRDefault="00957620">
      <w:pPr>
        <w:jc w:val="both"/>
        <w:rPr>
          <w:rFonts w:eastAsiaTheme="minorHAnsi"/>
          <w:b/>
          <w:bCs/>
          <w:sz w:val="28"/>
          <w:szCs w:val="28"/>
          <w:lang w:val="en-US"/>
        </w:rPr>
      </w:pPr>
      <w:r w:rsidRPr="00D55FEB">
        <w:rPr>
          <w:rFonts w:eastAsiaTheme="minorHAnsi"/>
          <w:b/>
          <w:bCs/>
          <w:sz w:val="28"/>
          <w:szCs w:val="28"/>
          <w:lang w:val="en-US"/>
        </w:rPr>
        <w:t>Communication of municipalities with marginalized groups</w:t>
      </w:r>
    </w:p>
    <w:p w14:paraId="52E4E86E" w14:textId="77777777" w:rsidR="00C96F87" w:rsidRPr="00D55FEB" w:rsidRDefault="00957620">
      <w:pPr>
        <w:numPr>
          <w:ilvl w:val="0"/>
          <w:numId w:val="28"/>
        </w:numPr>
        <w:contextualSpacing/>
        <w:jc w:val="both"/>
        <w:rPr>
          <w:b/>
          <w:bCs/>
          <w:sz w:val="28"/>
          <w:szCs w:val="28"/>
          <w:lang w:val="en-US"/>
        </w:rPr>
      </w:pPr>
      <w:r w:rsidRPr="00D55FEB">
        <w:rPr>
          <w:sz w:val="28"/>
          <w:szCs w:val="28"/>
          <w:lang w:val="en-US"/>
        </w:rPr>
        <w:t>Municipalities must establish communication with marginalized groups in a structured and planned manner. Likewise, municipalities must make mapping of the needs and demands of marginalized groups, with a focus on non-majority communities, so that there is a coherence between the demands and needs for assistance and interventions from the municipality;</w:t>
      </w:r>
    </w:p>
    <w:p w14:paraId="32B59BEE" w14:textId="77777777" w:rsidR="00C96F87" w:rsidRPr="00D55FEB" w:rsidRDefault="00C96F87">
      <w:pPr>
        <w:jc w:val="both"/>
        <w:rPr>
          <w:rFonts w:eastAsiaTheme="minorHAnsi"/>
          <w:sz w:val="28"/>
          <w:szCs w:val="28"/>
          <w:lang w:val="en-US"/>
        </w:rPr>
      </w:pPr>
    </w:p>
    <w:p w14:paraId="7C2BB660" w14:textId="77777777" w:rsidR="00C96F87" w:rsidRPr="00D55FEB" w:rsidRDefault="00C96F87">
      <w:pPr>
        <w:jc w:val="both"/>
        <w:rPr>
          <w:rFonts w:eastAsiaTheme="minorHAnsi"/>
          <w:sz w:val="28"/>
          <w:szCs w:val="28"/>
          <w:lang w:val="en-US"/>
        </w:rPr>
      </w:pPr>
    </w:p>
    <w:p w14:paraId="34007491" w14:textId="77777777" w:rsidR="00C96F87" w:rsidRPr="00D55FEB" w:rsidRDefault="00C96F87">
      <w:pPr>
        <w:jc w:val="both"/>
        <w:rPr>
          <w:rFonts w:eastAsiaTheme="minorHAnsi"/>
          <w:sz w:val="28"/>
          <w:szCs w:val="28"/>
          <w:lang w:val="en-US"/>
        </w:rPr>
      </w:pPr>
    </w:p>
    <w:p w14:paraId="1084A38A" w14:textId="77777777" w:rsidR="00C96F87" w:rsidRPr="00D55FEB" w:rsidRDefault="00C96F87">
      <w:pPr>
        <w:jc w:val="both"/>
        <w:rPr>
          <w:rFonts w:eastAsiaTheme="minorHAnsi"/>
          <w:sz w:val="28"/>
          <w:szCs w:val="28"/>
          <w:lang w:val="en-US"/>
        </w:rPr>
      </w:pPr>
    </w:p>
    <w:p w14:paraId="4B8295D6" w14:textId="77777777" w:rsidR="00C96F87" w:rsidRPr="00D55FEB" w:rsidRDefault="00C96F87">
      <w:pPr>
        <w:jc w:val="both"/>
        <w:rPr>
          <w:rFonts w:eastAsiaTheme="minorHAnsi"/>
          <w:sz w:val="28"/>
          <w:szCs w:val="28"/>
          <w:lang w:val="en-US"/>
        </w:rPr>
      </w:pPr>
    </w:p>
    <w:p w14:paraId="6BBB0F20" w14:textId="77777777" w:rsidR="00C96F87" w:rsidRPr="00D55FEB" w:rsidRDefault="00957620">
      <w:pPr>
        <w:rPr>
          <w:b/>
          <w:bCs/>
          <w:sz w:val="28"/>
          <w:szCs w:val="28"/>
          <w:lang w:val="en-US"/>
        </w:rPr>
      </w:pPr>
      <w:r w:rsidRPr="00D55FEB">
        <w:rPr>
          <w:b/>
          <w:bCs/>
          <w:sz w:val="28"/>
          <w:szCs w:val="28"/>
          <w:lang w:val="en-US"/>
        </w:rPr>
        <w:br w:type="page"/>
      </w:r>
    </w:p>
    <w:p w14:paraId="02403D68" w14:textId="317BD664" w:rsidR="00C96F87" w:rsidRPr="00D55FEB" w:rsidRDefault="00957620">
      <w:pPr>
        <w:pStyle w:val="Heading1"/>
        <w:jc w:val="both"/>
        <w:rPr>
          <w:sz w:val="28"/>
          <w:szCs w:val="28"/>
          <w:lang w:val="en-US"/>
        </w:rPr>
      </w:pPr>
      <w:bookmarkStart w:id="51" w:name="_Toc129868622"/>
      <w:r w:rsidRPr="00D55FEB">
        <w:rPr>
          <w:sz w:val="28"/>
          <w:szCs w:val="28"/>
          <w:lang w:val="en-US"/>
        </w:rPr>
        <w:t>Annex 1: tables on organization of the MOCRs and the HRUs in 24 municipalities</w:t>
      </w:r>
      <w:bookmarkEnd w:id="51"/>
    </w:p>
    <w:p w14:paraId="75807F24" w14:textId="77777777" w:rsidR="00C96F87" w:rsidRPr="00D55FEB" w:rsidRDefault="00957620">
      <w:pPr>
        <w:rPr>
          <w:rFonts w:eastAsiaTheme="minorHAnsi"/>
          <w:sz w:val="28"/>
          <w:szCs w:val="28"/>
          <w:lang w:val="en-US"/>
        </w:rPr>
      </w:pPr>
      <w:r w:rsidRPr="00D55FEB">
        <w:rPr>
          <w:rFonts w:eastAsiaTheme="minorHAnsi"/>
          <w:b/>
          <w:bCs/>
          <w:sz w:val="28"/>
          <w:szCs w:val="28"/>
          <w:lang w:val="en-US"/>
        </w:rPr>
        <w:t xml:space="preserve">Table 1: </w:t>
      </w:r>
      <w:r w:rsidRPr="00D55FEB">
        <w:rPr>
          <w:rFonts w:eastAsiaTheme="minorHAnsi"/>
          <w:sz w:val="28"/>
          <w:szCs w:val="28"/>
          <w:lang w:val="en-US"/>
        </w:rPr>
        <w:t>Organization of structures for communities, return and human rights in the municipality of Peja</w:t>
      </w:r>
    </w:p>
    <w:tbl>
      <w:tblPr>
        <w:tblStyle w:val="TableGrid2"/>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C96F87" w14:paraId="0C9638F8" w14:textId="77777777">
        <w:tc>
          <w:tcPr>
            <w:tcW w:w="9355" w:type="dxa"/>
            <w:gridSpan w:val="10"/>
          </w:tcPr>
          <w:p w14:paraId="5D9A8968" w14:textId="77777777" w:rsidR="00C96F87" w:rsidRPr="00D55FEB" w:rsidRDefault="00957620" w:rsidP="005D6B4B">
            <w:pPr>
              <w:spacing w:line="259" w:lineRule="auto"/>
              <w:jc w:val="center"/>
              <w:rPr>
                <w:b/>
                <w:bCs/>
                <w:sz w:val="28"/>
                <w:szCs w:val="28"/>
                <w:lang w:val="en-US"/>
              </w:rPr>
            </w:pPr>
            <w:r w:rsidRPr="00D55FEB">
              <w:rPr>
                <w:b/>
                <w:bCs/>
                <w:sz w:val="28"/>
                <w:szCs w:val="28"/>
                <w:lang w:val="en-US"/>
              </w:rPr>
              <w:t>Municipality of Peja</w:t>
            </w:r>
          </w:p>
        </w:tc>
      </w:tr>
      <w:tr w:rsidR="00C96F87" w14:paraId="5E9D545A" w14:textId="77777777">
        <w:tc>
          <w:tcPr>
            <w:tcW w:w="1938" w:type="dxa"/>
          </w:tcPr>
          <w:p w14:paraId="7A1441EE"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1027" w:type="dxa"/>
          </w:tcPr>
          <w:p w14:paraId="76323E5F"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630" w:type="dxa"/>
          </w:tcPr>
          <w:p w14:paraId="008FA68C" w14:textId="77777777" w:rsidR="00C96F87" w:rsidRPr="00D55FEB" w:rsidRDefault="00957620" w:rsidP="005D6B4B">
            <w:pPr>
              <w:spacing w:line="259" w:lineRule="auto"/>
              <w:rPr>
                <w:sz w:val="28"/>
                <w:szCs w:val="28"/>
                <w:lang w:val="en-US"/>
              </w:rPr>
            </w:pPr>
            <w:r w:rsidRPr="00D55FEB">
              <w:rPr>
                <w:sz w:val="28"/>
                <w:szCs w:val="28"/>
                <w:lang w:val="en-US"/>
              </w:rPr>
              <w:t>Serbian</w:t>
            </w:r>
          </w:p>
        </w:tc>
        <w:tc>
          <w:tcPr>
            <w:tcW w:w="630" w:type="dxa"/>
          </w:tcPr>
          <w:p w14:paraId="21F4E8DB" w14:textId="77777777" w:rsidR="00C96F87" w:rsidRPr="00D55FEB" w:rsidRDefault="00957620" w:rsidP="005D6B4B">
            <w:pPr>
              <w:spacing w:line="259" w:lineRule="auto"/>
              <w:rPr>
                <w:sz w:val="28"/>
                <w:szCs w:val="28"/>
                <w:lang w:val="en-US"/>
              </w:rPr>
            </w:pPr>
            <w:r w:rsidRPr="00D55FEB">
              <w:rPr>
                <w:sz w:val="28"/>
                <w:szCs w:val="28"/>
                <w:lang w:val="en-US"/>
              </w:rPr>
              <w:t>Turkish</w:t>
            </w:r>
          </w:p>
        </w:tc>
        <w:tc>
          <w:tcPr>
            <w:tcW w:w="1064" w:type="dxa"/>
          </w:tcPr>
          <w:p w14:paraId="4B95E28A" w14:textId="77777777" w:rsidR="00C96F87" w:rsidRPr="00D55FEB" w:rsidRDefault="00957620" w:rsidP="005D6B4B">
            <w:pPr>
              <w:spacing w:line="259" w:lineRule="auto"/>
              <w:rPr>
                <w:sz w:val="28"/>
                <w:szCs w:val="28"/>
                <w:lang w:val="en-US"/>
              </w:rPr>
            </w:pPr>
            <w:r w:rsidRPr="00D55FEB">
              <w:rPr>
                <w:sz w:val="28"/>
                <w:szCs w:val="28"/>
                <w:lang w:val="en-US"/>
              </w:rPr>
              <w:t>Bosniak</w:t>
            </w:r>
          </w:p>
        </w:tc>
        <w:tc>
          <w:tcPr>
            <w:tcW w:w="628" w:type="dxa"/>
          </w:tcPr>
          <w:p w14:paraId="5020AA53" w14:textId="77777777" w:rsidR="00C96F87" w:rsidRPr="00D55FEB" w:rsidRDefault="00957620" w:rsidP="005D6B4B">
            <w:pPr>
              <w:spacing w:line="259" w:lineRule="auto"/>
              <w:rPr>
                <w:sz w:val="28"/>
                <w:szCs w:val="28"/>
                <w:lang w:val="en-US"/>
              </w:rPr>
            </w:pPr>
            <w:r w:rsidRPr="00D55FEB">
              <w:rPr>
                <w:sz w:val="28"/>
                <w:szCs w:val="28"/>
                <w:lang w:val="en-US"/>
              </w:rPr>
              <w:t>Roma</w:t>
            </w:r>
          </w:p>
        </w:tc>
        <w:tc>
          <w:tcPr>
            <w:tcW w:w="886" w:type="dxa"/>
          </w:tcPr>
          <w:p w14:paraId="103320C0" w14:textId="77777777" w:rsidR="00C96F87" w:rsidRPr="00D55FEB" w:rsidRDefault="00957620" w:rsidP="005D6B4B">
            <w:pPr>
              <w:spacing w:line="259" w:lineRule="auto"/>
              <w:rPr>
                <w:sz w:val="28"/>
                <w:szCs w:val="28"/>
                <w:lang w:val="en-US"/>
              </w:rPr>
            </w:pPr>
            <w:r w:rsidRPr="00D55FEB">
              <w:rPr>
                <w:sz w:val="28"/>
                <w:szCs w:val="28"/>
                <w:lang w:val="en-US"/>
              </w:rPr>
              <w:t>Ashkali</w:t>
            </w:r>
          </w:p>
        </w:tc>
        <w:tc>
          <w:tcPr>
            <w:tcW w:w="991" w:type="dxa"/>
          </w:tcPr>
          <w:p w14:paraId="147C1D20" w14:textId="77777777" w:rsidR="00C96F87" w:rsidRPr="00D55FEB" w:rsidRDefault="00957620" w:rsidP="005D6B4B">
            <w:pPr>
              <w:spacing w:line="259" w:lineRule="auto"/>
              <w:rPr>
                <w:sz w:val="28"/>
                <w:szCs w:val="28"/>
                <w:lang w:val="en-US"/>
              </w:rPr>
            </w:pPr>
            <w:r w:rsidRPr="00D55FEB">
              <w:rPr>
                <w:sz w:val="28"/>
                <w:szCs w:val="28"/>
                <w:lang w:val="en-US"/>
              </w:rPr>
              <w:t>Egyptian</w:t>
            </w:r>
          </w:p>
        </w:tc>
        <w:tc>
          <w:tcPr>
            <w:tcW w:w="792" w:type="dxa"/>
          </w:tcPr>
          <w:p w14:paraId="78761104" w14:textId="77777777" w:rsidR="00C96F87" w:rsidRPr="00D55FEB" w:rsidRDefault="00957620" w:rsidP="005D6B4B">
            <w:pPr>
              <w:spacing w:line="259" w:lineRule="auto"/>
              <w:rPr>
                <w:sz w:val="28"/>
                <w:szCs w:val="28"/>
                <w:lang w:val="en-US"/>
              </w:rPr>
            </w:pPr>
            <w:r w:rsidRPr="00D55FEB">
              <w:rPr>
                <w:sz w:val="28"/>
                <w:szCs w:val="28"/>
                <w:lang w:val="en-US"/>
              </w:rPr>
              <w:t>Gorani</w:t>
            </w:r>
          </w:p>
        </w:tc>
        <w:tc>
          <w:tcPr>
            <w:tcW w:w="769" w:type="dxa"/>
          </w:tcPr>
          <w:p w14:paraId="6477AFBA" w14:textId="77777777" w:rsidR="00C96F87" w:rsidRPr="00D55FEB" w:rsidRDefault="00957620" w:rsidP="005D6B4B">
            <w:pPr>
              <w:spacing w:line="259" w:lineRule="auto"/>
              <w:rPr>
                <w:sz w:val="28"/>
                <w:szCs w:val="28"/>
                <w:lang w:val="en-US"/>
              </w:rPr>
            </w:pPr>
            <w:r w:rsidRPr="00D55FEB">
              <w:rPr>
                <w:sz w:val="28"/>
                <w:szCs w:val="28"/>
                <w:lang w:val="en-US"/>
              </w:rPr>
              <w:t>Other</w:t>
            </w:r>
          </w:p>
        </w:tc>
      </w:tr>
      <w:tr w:rsidR="00C96F87" w14:paraId="3CC69A0B" w14:textId="77777777">
        <w:tc>
          <w:tcPr>
            <w:tcW w:w="1938" w:type="dxa"/>
          </w:tcPr>
          <w:p w14:paraId="54B9DC1B" w14:textId="77777777" w:rsidR="00C96F87" w:rsidRPr="00D55FEB" w:rsidRDefault="00957620" w:rsidP="005D6B4B">
            <w:pPr>
              <w:spacing w:line="259" w:lineRule="auto"/>
              <w:rPr>
                <w:sz w:val="28"/>
                <w:szCs w:val="28"/>
                <w:lang w:val="en-US"/>
              </w:rPr>
            </w:pPr>
            <w:r w:rsidRPr="00D55FEB">
              <w:rPr>
                <w:sz w:val="28"/>
                <w:szCs w:val="28"/>
                <w:lang w:val="en-US"/>
              </w:rPr>
              <w:t>96,450</w:t>
            </w:r>
          </w:p>
        </w:tc>
        <w:tc>
          <w:tcPr>
            <w:tcW w:w="1027" w:type="dxa"/>
          </w:tcPr>
          <w:p w14:paraId="793DE8B9" w14:textId="77777777" w:rsidR="00C96F87" w:rsidRPr="00D55FEB" w:rsidRDefault="00957620" w:rsidP="005D6B4B">
            <w:pPr>
              <w:spacing w:line="259" w:lineRule="auto"/>
              <w:rPr>
                <w:sz w:val="28"/>
                <w:szCs w:val="28"/>
                <w:lang w:val="en-US"/>
              </w:rPr>
            </w:pPr>
            <w:r w:rsidRPr="00D55FEB">
              <w:rPr>
                <w:sz w:val="28"/>
                <w:szCs w:val="28"/>
                <w:lang w:val="en-US"/>
              </w:rPr>
              <w:t>87,975</w:t>
            </w:r>
          </w:p>
        </w:tc>
        <w:tc>
          <w:tcPr>
            <w:tcW w:w="630" w:type="dxa"/>
          </w:tcPr>
          <w:p w14:paraId="5715F725" w14:textId="77777777" w:rsidR="00C96F87" w:rsidRPr="00D55FEB" w:rsidRDefault="00957620" w:rsidP="005D6B4B">
            <w:pPr>
              <w:spacing w:line="259" w:lineRule="auto"/>
              <w:rPr>
                <w:sz w:val="28"/>
                <w:szCs w:val="28"/>
                <w:lang w:val="en-US"/>
              </w:rPr>
            </w:pPr>
            <w:r w:rsidRPr="00D55FEB">
              <w:rPr>
                <w:sz w:val="28"/>
                <w:szCs w:val="28"/>
                <w:lang w:val="en-US"/>
              </w:rPr>
              <w:t>332</w:t>
            </w:r>
          </w:p>
        </w:tc>
        <w:tc>
          <w:tcPr>
            <w:tcW w:w="630" w:type="dxa"/>
          </w:tcPr>
          <w:p w14:paraId="00B71CB0" w14:textId="77777777" w:rsidR="00C96F87" w:rsidRPr="00D55FEB" w:rsidRDefault="00957620" w:rsidP="005D6B4B">
            <w:pPr>
              <w:spacing w:line="259" w:lineRule="auto"/>
              <w:rPr>
                <w:sz w:val="28"/>
                <w:szCs w:val="28"/>
                <w:lang w:val="en-US"/>
              </w:rPr>
            </w:pPr>
            <w:r w:rsidRPr="00D55FEB">
              <w:rPr>
                <w:sz w:val="28"/>
                <w:szCs w:val="28"/>
                <w:lang w:val="en-US"/>
              </w:rPr>
              <w:t>59</w:t>
            </w:r>
          </w:p>
        </w:tc>
        <w:tc>
          <w:tcPr>
            <w:tcW w:w="1064" w:type="dxa"/>
          </w:tcPr>
          <w:p w14:paraId="0BD4420A" w14:textId="77777777" w:rsidR="00C96F87" w:rsidRPr="00D55FEB" w:rsidRDefault="00957620" w:rsidP="005D6B4B">
            <w:pPr>
              <w:spacing w:line="259" w:lineRule="auto"/>
              <w:rPr>
                <w:sz w:val="28"/>
                <w:szCs w:val="28"/>
                <w:lang w:val="en-US"/>
              </w:rPr>
            </w:pPr>
            <w:r w:rsidRPr="00D55FEB">
              <w:rPr>
                <w:sz w:val="28"/>
                <w:szCs w:val="28"/>
                <w:lang w:val="en-US"/>
              </w:rPr>
              <w:t>3,786</w:t>
            </w:r>
          </w:p>
        </w:tc>
        <w:tc>
          <w:tcPr>
            <w:tcW w:w="628" w:type="dxa"/>
          </w:tcPr>
          <w:p w14:paraId="68F632A7" w14:textId="77777777" w:rsidR="00C96F87" w:rsidRPr="00D55FEB" w:rsidRDefault="00957620" w:rsidP="005D6B4B">
            <w:pPr>
              <w:spacing w:line="259" w:lineRule="auto"/>
              <w:rPr>
                <w:sz w:val="28"/>
                <w:szCs w:val="28"/>
                <w:lang w:val="en-US"/>
              </w:rPr>
            </w:pPr>
            <w:r w:rsidRPr="00D55FEB">
              <w:rPr>
                <w:sz w:val="28"/>
                <w:szCs w:val="28"/>
                <w:lang w:val="en-US"/>
              </w:rPr>
              <w:t>993</w:t>
            </w:r>
          </w:p>
        </w:tc>
        <w:tc>
          <w:tcPr>
            <w:tcW w:w="886" w:type="dxa"/>
          </w:tcPr>
          <w:p w14:paraId="48021EC6" w14:textId="77777777" w:rsidR="00C96F87" w:rsidRPr="00D55FEB" w:rsidRDefault="00957620" w:rsidP="005D6B4B">
            <w:pPr>
              <w:spacing w:line="259" w:lineRule="auto"/>
              <w:rPr>
                <w:sz w:val="28"/>
                <w:szCs w:val="28"/>
                <w:lang w:val="en-US"/>
              </w:rPr>
            </w:pPr>
            <w:r w:rsidRPr="00D55FEB">
              <w:rPr>
                <w:sz w:val="28"/>
                <w:szCs w:val="28"/>
                <w:lang w:val="en-US"/>
              </w:rPr>
              <w:t>143</w:t>
            </w:r>
          </w:p>
        </w:tc>
        <w:tc>
          <w:tcPr>
            <w:tcW w:w="991" w:type="dxa"/>
          </w:tcPr>
          <w:p w14:paraId="14637BE2" w14:textId="77777777" w:rsidR="00C96F87" w:rsidRPr="00D55FEB" w:rsidRDefault="00957620" w:rsidP="005D6B4B">
            <w:pPr>
              <w:spacing w:line="259" w:lineRule="auto"/>
              <w:rPr>
                <w:sz w:val="28"/>
                <w:szCs w:val="28"/>
                <w:lang w:val="en-US"/>
              </w:rPr>
            </w:pPr>
            <w:r w:rsidRPr="00D55FEB">
              <w:rPr>
                <w:sz w:val="28"/>
                <w:szCs w:val="28"/>
                <w:lang w:val="en-US"/>
              </w:rPr>
              <w:t>2,700</w:t>
            </w:r>
          </w:p>
        </w:tc>
        <w:tc>
          <w:tcPr>
            <w:tcW w:w="792" w:type="dxa"/>
          </w:tcPr>
          <w:p w14:paraId="47943A6F" w14:textId="77777777" w:rsidR="00C96F87" w:rsidRPr="00D55FEB" w:rsidRDefault="00957620" w:rsidP="005D6B4B">
            <w:pPr>
              <w:spacing w:line="259" w:lineRule="auto"/>
              <w:rPr>
                <w:sz w:val="28"/>
                <w:szCs w:val="28"/>
                <w:lang w:val="en-US"/>
              </w:rPr>
            </w:pPr>
            <w:r w:rsidRPr="00D55FEB">
              <w:rPr>
                <w:sz w:val="28"/>
                <w:szCs w:val="28"/>
                <w:lang w:val="en-US"/>
              </w:rPr>
              <w:t>189</w:t>
            </w:r>
          </w:p>
        </w:tc>
        <w:tc>
          <w:tcPr>
            <w:tcW w:w="769" w:type="dxa"/>
          </w:tcPr>
          <w:p w14:paraId="1C928A0B" w14:textId="77777777" w:rsidR="00C96F87" w:rsidRPr="00D55FEB" w:rsidRDefault="00957620" w:rsidP="005D6B4B">
            <w:pPr>
              <w:spacing w:line="259" w:lineRule="auto"/>
              <w:rPr>
                <w:sz w:val="28"/>
                <w:szCs w:val="28"/>
                <w:lang w:val="en-US"/>
              </w:rPr>
            </w:pPr>
            <w:r w:rsidRPr="00D55FEB">
              <w:rPr>
                <w:sz w:val="28"/>
                <w:szCs w:val="28"/>
                <w:lang w:val="en-US"/>
              </w:rPr>
              <w:t>273</w:t>
            </w:r>
          </w:p>
        </w:tc>
      </w:tr>
      <w:tr w:rsidR="00C96F87" w14:paraId="53539744" w14:textId="77777777">
        <w:tc>
          <w:tcPr>
            <w:tcW w:w="9355" w:type="dxa"/>
            <w:gridSpan w:val="10"/>
            <w:shd w:val="clear" w:color="auto" w:fill="E7E6E6" w:themeFill="background2"/>
          </w:tcPr>
          <w:p w14:paraId="2A106DDE" w14:textId="77777777" w:rsidR="00C96F87" w:rsidRPr="00D55FEB" w:rsidRDefault="00C96F87" w:rsidP="005D6B4B">
            <w:pPr>
              <w:spacing w:line="259" w:lineRule="auto"/>
              <w:rPr>
                <w:sz w:val="28"/>
                <w:szCs w:val="28"/>
                <w:lang w:val="en-US"/>
              </w:rPr>
            </w:pPr>
          </w:p>
        </w:tc>
      </w:tr>
      <w:tr w:rsidR="00C96F87" w14:paraId="6C01C1DA" w14:textId="77777777">
        <w:tc>
          <w:tcPr>
            <w:tcW w:w="4225" w:type="dxa"/>
            <w:gridSpan w:val="4"/>
          </w:tcPr>
          <w:p w14:paraId="48DEFFB1"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130" w:type="dxa"/>
            <w:gridSpan w:val="6"/>
          </w:tcPr>
          <w:p w14:paraId="2E040A09" w14:textId="77777777" w:rsidR="00C96F87" w:rsidRPr="00D55FEB" w:rsidRDefault="00957620" w:rsidP="005D6B4B">
            <w:pPr>
              <w:spacing w:line="259" w:lineRule="auto"/>
              <w:rPr>
                <w:sz w:val="28"/>
                <w:szCs w:val="28"/>
                <w:lang w:val="en-US"/>
              </w:rPr>
            </w:pPr>
            <w:r w:rsidRPr="00D55FEB">
              <w:rPr>
                <w:sz w:val="28"/>
                <w:szCs w:val="28"/>
                <w:lang w:val="en-US"/>
              </w:rPr>
              <w:t>8.8%</w:t>
            </w:r>
          </w:p>
        </w:tc>
      </w:tr>
      <w:tr w:rsidR="00C96F87" w14:paraId="072EA0E9" w14:textId="77777777">
        <w:tc>
          <w:tcPr>
            <w:tcW w:w="4225" w:type="dxa"/>
            <w:gridSpan w:val="4"/>
          </w:tcPr>
          <w:p w14:paraId="1A76A615"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130" w:type="dxa"/>
            <w:gridSpan w:val="6"/>
          </w:tcPr>
          <w:p w14:paraId="54CE3E08" w14:textId="77777777" w:rsidR="00C96F87" w:rsidRPr="00D55FEB" w:rsidRDefault="00957620" w:rsidP="005D6B4B">
            <w:pPr>
              <w:spacing w:line="259" w:lineRule="auto"/>
              <w:rPr>
                <w:sz w:val="28"/>
                <w:szCs w:val="28"/>
                <w:lang w:val="en-US"/>
              </w:rPr>
            </w:pPr>
            <w:r w:rsidRPr="00D55FEB">
              <w:rPr>
                <w:sz w:val="28"/>
                <w:szCs w:val="28"/>
                <w:lang w:val="en-US"/>
              </w:rPr>
              <w:t>YES</w:t>
            </w:r>
          </w:p>
        </w:tc>
      </w:tr>
      <w:tr w:rsidR="00C96F87" w14:paraId="337F87A8" w14:textId="77777777">
        <w:tc>
          <w:tcPr>
            <w:tcW w:w="4225" w:type="dxa"/>
            <w:gridSpan w:val="4"/>
          </w:tcPr>
          <w:p w14:paraId="22DFC29E"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130" w:type="dxa"/>
            <w:gridSpan w:val="6"/>
          </w:tcPr>
          <w:p w14:paraId="7D39F52C" w14:textId="77777777" w:rsidR="00C96F87" w:rsidRPr="00D55FEB" w:rsidRDefault="00957620" w:rsidP="005D6B4B">
            <w:pPr>
              <w:spacing w:line="259" w:lineRule="auto"/>
              <w:rPr>
                <w:sz w:val="28"/>
                <w:szCs w:val="28"/>
                <w:lang w:val="en-US"/>
              </w:rPr>
            </w:pPr>
            <w:r w:rsidRPr="00D55FEB">
              <w:rPr>
                <w:sz w:val="28"/>
                <w:szCs w:val="28"/>
                <w:lang w:val="en-US"/>
              </w:rPr>
              <w:t>YES</w:t>
            </w:r>
          </w:p>
        </w:tc>
      </w:tr>
      <w:tr w:rsidR="00C96F87" w14:paraId="67925904" w14:textId="77777777">
        <w:tc>
          <w:tcPr>
            <w:tcW w:w="9355" w:type="dxa"/>
            <w:gridSpan w:val="10"/>
            <w:shd w:val="clear" w:color="auto" w:fill="E7E6E6" w:themeFill="background2"/>
          </w:tcPr>
          <w:p w14:paraId="3E83F672" w14:textId="77777777" w:rsidR="00C96F87" w:rsidRPr="00D55FEB" w:rsidRDefault="00C96F87" w:rsidP="005D6B4B">
            <w:pPr>
              <w:spacing w:line="259" w:lineRule="auto"/>
              <w:rPr>
                <w:sz w:val="28"/>
                <w:szCs w:val="28"/>
                <w:lang w:val="en-US"/>
              </w:rPr>
            </w:pPr>
          </w:p>
        </w:tc>
      </w:tr>
      <w:tr w:rsidR="00C96F87" w14:paraId="66C3B5DA" w14:textId="77777777">
        <w:tc>
          <w:tcPr>
            <w:tcW w:w="4225" w:type="dxa"/>
            <w:gridSpan w:val="4"/>
          </w:tcPr>
          <w:p w14:paraId="746DD3FA"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130" w:type="dxa"/>
            <w:gridSpan w:val="6"/>
          </w:tcPr>
          <w:p w14:paraId="346A22BF" w14:textId="77777777" w:rsidR="00C96F87" w:rsidRPr="00D55FEB" w:rsidRDefault="00957620" w:rsidP="005D6B4B">
            <w:pPr>
              <w:spacing w:line="259" w:lineRule="auto"/>
              <w:rPr>
                <w:b/>
                <w:bCs/>
                <w:sz w:val="28"/>
                <w:szCs w:val="28"/>
                <w:lang w:val="en-US"/>
              </w:rPr>
            </w:pPr>
            <w:r w:rsidRPr="00D55FEB">
              <w:rPr>
                <w:b/>
                <w:bCs/>
                <w:sz w:val="28"/>
                <w:szCs w:val="28"/>
                <w:lang w:val="en-US"/>
              </w:rPr>
              <w:t>Municipal Office for Communities and Returns</w:t>
            </w:r>
          </w:p>
        </w:tc>
      </w:tr>
      <w:tr w:rsidR="00C96F87" w14:paraId="18F8DC53" w14:textId="77777777">
        <w:tc>
          <w:tcPr>
            <w:tcW w:w="4225" w:type="dxa"/>
            <w:gridSpan w:val="4"/>
          </w:tcPr>
          <w:p w14:paraId="7D245C6F"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130" w:type="dxa"/>
            <w:gridSpan w:val="6"/>
          </w:tcPr>
          <w:p w14:paraId="76FB1245" w14:textId="77777777" w:rsidR="00C96F87" w:rsidRPr="00D55FEB" w:rsidRDefault="00957620" w:rsidP="005D6B4B">
            <w:pPr>
              <w:spacing w:line="259" w:lineRule="auto"/>
              <w:rPr>
                <w:sz w:val="28"/>
                <w:szCs w:val="28"/>
                <w:lang w:val="en-US"/>
              </w:rPr>
            </w:pPr>
            <w:r w:rsidRPr="00D55FEB">
              <w:rPr>
                <w:sz w:val="28"/>
                <w:szCs w:val="28"/>
                <w:lang w:val="en-US"/>
              </w:rPr>
              <w:t>Head</w:t>
            </w:r>
          </w:p>
        </w:tc>
      </w:tr>
      <w:tr w:rsidR="00C96F87" w14:paraId="3F804675" w14:textId="77777777">
        <w:tc>
          <w:tcPr>
            <w:tcW w:w="4225" w:type="dxa"/>
            <w:gridSpan w:val="4"/>
          </w:tcPr>
          <w:p w14:paraId="1E292E5A" w14:textId="27AB2F68" w:rsidR="00C96F87" w:rsidRPr="00D55FEB" w:rsidRDefault="00AC2D70" w:rsidP="005D6B4B">
            <w:pPr>
              <w:spacing w:line="259" w:lineRule="auto"/>
              <w:rPr>
                <w:sz w:val="28"/>
                <w:szCs w:val="28"/>
                <w:lang w:val="en-US"/>
              </w:rPr>
            </w:pPr>
            <w:r w:rsidRPr="00D55FEB">
              <w:rPr>
                <w:sz w:val="28"/>
                <w:szCs w:val="28"/>
                <w:lang w:val="en-US"/>
              </w:rPr>
              <w:t>Community affiliation of the Head</w:t>
            </w:r>
            <w:r w:rsidR="00957620" w:rsidRPr="00D55FEB">
              <w:rPr>
                <w:sz w:val="28"/>
                <w:szCs w:val="28"/>
                <w:lang w:val="en-US"/>
              </w:rPr>
              <w:t>:</w:t>
            </w:r>
          </w:p>
        </w:tc>
        <w:tc>
          <w:tcPr>
            <w:tcW w:w="5130" w:type="dxa"/>
            <w:gridSpan w:val="6"/>
          </w:tcPr>
          <w:p w14:paraId="2CE3F023" w14:textId="77777777" w:rsidR="00C96F87" w:rsidRPr="00D55FEB" w:rsidRDefault="00957620" w:rsidP="005D6B4B">
            <w:pPr>
              <w:spacing w:line="259" w:lineRule="auto"/>
              <w:rPr>
                <w:sz w:val="28"/>
                <w:szCs w:val="28"/>
                <w:lang w:val="en-US"/>
              </w:rPr>
            </w:pPr>
            <w:r w:rsidRPr="00D55FEB">
              <w:rPr>
                <w:sz w:val="28"/>
                <w:szCs w:val="28"/>
                <w:lang w:val="en-US"/>
              </w:rPr>
              <w:t>Bosniak community</w:t>
            </w:r>
          </w:p>
        </w:tc>
      </w:tr>
      <w:tr w:rsidR="00C96F87" w14:paraId="650ED0B2" w14:textId="77777777">
        <w:tc>
          <w:tcPr>
            <w:tcW w:w="4225" w:type="dxa"/>
            <w:gridSpan w:val="4"/>
          </w:tcPr>
          <w:p w14:paraId="371BC4E1"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3F5CC56E" w14:textId="77777777" w:rsidR="00C96F87" w:rsidRPr="00D55FEB" w:rsidRDefault="00957620" w:rsidP="005D6B4B">
            <w:pPr>
              <w:spacing w:line="259" w:lineRule="auto"/>
              <w:rPr>
                <w:sz w:val="28"/>
                <w:szCs w:val="28"/>
                <w:lang w:val="en-US"/>
              </w:rPr>
            </w:pPr>
            <w:r w:rsidRPr="00D55FEB">
              <w:rPr>
                <w:sz w:val="28"/>
                <w:szCs w:val="28"/>
                <w:lang w:val="en-US"/>
              </w:rPr>
              <w:t>9.5</w:t>
            </w:r>
          </w:p>
        </w:tc>
      </w:tr>
      <w:tr w:rsidR="00C96F87" w14:paraId="7DCE79C9" w14:textId="77777777" w:rsidTr="00F25A16">
        <w:trPr>
          <w:trHeight w:val="314"/>
        </w:trPr>
        <w:tc>
          <w:tcPr>
            <w:tcW w:w="4225" w:type="dxa"/>
            <w:gridSpan w:val="4"/>
          </w:tcPr>
          <w:p w14:paraId="04691E4D"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4FBC1716" w14:textId="77777777" w:rsidR="00C96F87" w:rsidRPr="00D55FEB" w:rsidRDefault="00957620" w:rsidP="005D6B4B">
            <w:pPr>
              <w:spacing w:line="259" w:lineRule="auto"/>
              <w:rPr>
                <w:sz w:val="28"/>
                <w:szCs w:val="28"/>
                <w:lang w:val="en-US"/>
              </w:rPr>
            </w:pPr>
            <w:r w:rsidRPr="00D55FEB">
              <w:rPr>
                <w:sz w:val="28"/>
                <w:szCs w:val="28"/>
                <w:lang w:val="en-US"/>
              </w:rPr>
              <w:t>M</w:t>
            </w:r>
          </w:p>
        </w:tc>
      </w:tr>
      <w:tr w:rsidR="00C96F87" w14:paraId="1565B4C7" w14:textId="77777777">
        <w:tc>
          <w:tcPr>
            <w:tcW w:w="4225" w:type="dxa"/>
            <w:gridSpan w:val="4"/>
          </w:tcPr>
          <w:p w14:paraId="75230934" w14:textId="4441C89E" w:rsidR="00C96F87" w:rsidRPr="00D55FEB" w:rsidRDefault="00AC2D70" w:rsidP="005D6B4B">
            <w:pPr>
              <w:spacing w:line="259" w:lineRule="auto"/>
              <w:rPr>
                <w:sz w:val="28"/>
                <w:szCs w:val="28"/>
                <w:lang w:val="en-US"/>
              </w:rPr>
            </w:pPr>
            <w:r>
              <w:rPr>
                <w:sz w:val="28"/>
                <w:szCs w:val="28"/>
                <w:lang w:val="en-US"/>
              </w:rPr>
              <w:t>W</w:t>
            </w:r>
            <w:r w:rsidR="00957620" w:rsidRPr="00D55FEB">
              <w:rPr>
                <w:sz w:val="28"/>
                <w:szCs w:val="28"/>
                <w:lang w:val="en-US"/>
              </w:rPr>
              <w:t xml:space="preserve">hom </w:t>
            </w:r>
            <w:r>
              <w:rPr>
                <w:sz w:val="28"/>
                <w:szCs w:val="28"/>
                <w:lang w:val="en-US"/>
              </w:rPr>
              <w:t xml:space="preserve">does </w:t>
            </w:r>
            <w:r w:rsidR="00957620" w:rsidRPr="00D55FEB">
              <w:rPr>
                <w:sz w:val="28"/>
                <w:szCs w:val="28"/>
                <w:lang w:val="en-US"/>
              </w:rPr>
              <w:t xml:space="preserve">he/she report </w:t>
            </w:r>
            <w:r>
              <w:rPr>
                <w:sz w:val="28"/>
                <w:szCs w:val="28"/>
                <w:lang w:val="en-US"/>
              </w:rPr>
              <w:t xml:space="preserve">to </w:t>
            </w:r>
            <w:r w:rsidR="00957620" w:rsidRPr="00D55FEB">
              <w:rPr>
                <w:sz w:val="28"/>
                <w:szCs w:val="28"/>
                <w:lang w:val="en-US"/>
              </w:rPr>
              <w:t>in the municipality:</w:t>
            </w:r>
          </w:p>
        </w:tc>
        <w:tc>
          <w:tcPr>
            <w:tcW w:w="5130" w:type="dxa"/>
            <w:gridSpan w:val="6"/>
          </w:tcPr>
          <w:p w14:paraId="5C251363" w14:textId="148AAF9E" w:rsidR="00C96F87" w:rsidRPr="00D55FEB" w:rsidRDefault="00957620" w:rsidP="005D6B4B">
            <w:pPr>
              <w:spacing w:line="259" w:lineRule="auto"/>
              <w:rPr>
                <w:sz w:val="28"/>
                <w:szCs w:val="28"/>
                <w:lang w:val="en-US"/>
              </w:rPr>
            </w:pPr>
            <w:r w:rsidRPr="00D55FEB">
              <w:rPr>
                <w:sz w:val="28"/>
                <w:szCs w:val="28"/>
                <w:lang w:val="en-US"/>
              </w:rPr>
              <w:t>The Mayor</w:t>
            </w:r>
            <w:r w:rsidR="00AC2D70">
              <w:rPr>
                <w:sz w:val="28"/>
                <w:szCs w:val="28"/>
                <w:lang w:val="en-US"/>
              </w:rPr>
              <w:t xml:space="preserve"> of the Municipality</w:t>
            </w:r>
          </w:p>
        </w:tc>
      </w:tr>
      <w:tr w:rsidR="00C96F87" w14:paraId="3A016ECE" w14:textId="77777777">
        <w:tc>
          <w:tcPr>
            <w:tcW w:w="4225" w:type="dxa"/>
            <w:gridSpan w:val="4"/>
          </w:tcPr>
          <w:p w14:paraId="79D4FAC6"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7AA57EE1" w14:textId="77777777" w:rsidR="00C96F87" w:rsidRPr="00D55FEB" w:rsidRDefault="00957620" w:rsidP="005D6B4B">
            <w:pPr>
              <w:spacing w:line="259" w:lineRule="auto"/>
              <w:rPr>
                <w:sz w:val="28"/>
                <w:szCs w:val="28"/>
                <w:lang w:val="en-US"/>
              </w:rPr>
            </w:pPr>
            <w:r w:rsidRPr="00D55FEB">
              <w:rPr>
                <w:sz w:val="28"/>
                <w:szCs w:val="28"/>
                <w:lang w:val="en-US"/>
              </w:rPr>
              <w:t>6 (3 F and 3 M)</w:t>
            </w:r>
          </w:p>
        </w:tc>
      </w:tr>
      <w:tr w:rsidR="00C96F87" w14:paraId="104B1A3E" w14:textId="77777777">
        <w:tc>
          <w:tcPr>
            <w:tcW w:w="4225" w:type="dxa"/>
            <w:gridSpan w:val="4"/>
          </w:tcPr>
          <w:p w14:paraId="6404B26B"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233DAE0E" w14:textId="77777777" w:rsidR="00C96F87" w:rsidRPr="00D55FEB" w:rsidRDefault="00957620" w:rsidP="005D6B4B">
            <w:pPr>
              <w:spacing w:line="259" w:lineRule="auto"/>
              <w:rPr>
                <w:sz w:val="28"/>
                <w:szCs w:val="28"/>
                <w:lang w:val="en-US"/>
              </w:rPr>
            </w:pPr>
            <w:r w:rsidRPr="00D55FEB">
              <w:rPr>
                <w:sz w:val="28"/>
                <w:szCs w:val="28"/>
                <w:lang w:val="en-US"/>
              </w:rPr>
              <w:t>Albanian, Bosniak, Roma, Egyptian, Montenegrin</w:t>
            </w:r>
          </w:p>
        </w:tc>
      </w:tr>
      <w:tr w:rsidR="00C96F87" w14:paraId="3087C87D" w14:textId="77777777">
        <w:tc>
          <w:tcPr>
            <w:tcW w:w="4225" w:type="dxa"/>
            <w:gridSpan w:val="4"/>
            <w:vMerge w:val="restart"/>
          </w:tcPr>
          <w:p w14:paraId="2C3A771E"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59F89562" w14:textId="77777777" w:rsidR="00C96F87" w:rsidRPr="00D55FEB" w:rsidRDefault="00957620" w:rsidP="005D6B4B">
            <w:pPr>
              <w:spacing w:line="259" w:lineRule="auto"/>
              <w:rPr>
                <w:sz w:val="28"/>
                <w:szCs w:val="28"/>
                <w:lang w:val="en-US"/>
              </w:rPr>
            </w:pPr>
            <w:r w:rsidRPr="00D55FEB">
              <w:rPr>
                <w:sz w:val="28"/>
                <w:szCs w:val="28"/>
                <w:lang w:val="en-US"/>
              </w:rPr>
              <w:t xml:space="preserve"> Re-integration and community rights coordinator: coefficient 7</w:t>
            </w:r>
          </w:p>
        </w:tc>
      </w:tr>
      <w:tr w:rsidR="00C96F87" w14:paraId="37A8791E" w14:textId="77777777">
        <w:tc>
          <w:tcPr>
            <w:tcW w:w="4225" w:type="dxa"/>
            <w:gridSpan w:val="4"/>
            <w:vMerge/>
          </w:tcPr>
          <w:p w14:paraId="64232EDC" w14:textId="77777777" w:rsidR="00C96F87" w:rsidRPr="00D55FEB" w:rsidRDefault="00C96F87" w:rsidP="005D6B4B">
            <w:pPr>
              <w:spacing w:line="259" w:lineRule="auto"/>
              <w:rPr>
                <w:sz w:val="28"/>
                <w:szCs w:val="28"/>
                <w:lang w:val="en-US"/>
              </w:rPr>
            </w:pPr>
          </w:p>
        </w:tc>
        <w:tc>
          <w:tcPr>
            <w:tcW w:w="5130" w:type="dxa"/>
            <w:gridSpan w:val="6"/>
          </w:tcPr>
          <w:p w14:paraId="34C9AAC1" w14:textId="77777777" w:rsidR="00C96F87" w:rsidRPr="00D55FEB" w:rsidRDefault="00957620" w:rsidP="005D6B4B">
            <w:pPr>
              <w:spacing w:line="259" w:lineRule="auto"/>
              <w:rPr>
                <w:sz w:val="28"/>
                <w:szCs w:val="28"/>
                <w:lang w:val="en-US"/>
              </w:rPr>
            </w:pPr>
            <w:r w:rsidRPr="00D55FEB">
              <w:rPr>
                <w:sz w:val="28"/>
                <w:szCs w:val="28"/>
                <w:lang w:val="en-US"/>
              </w:rPr>
              <w:t>Senior Community Rights and Integration Officer: coefficient 7</w:t>
            </w:r>
          </w:p>
        </w:tc>
      </w:tr>
      <w:tr w:rsidR="00C96F87" w14:paraId="07C47B39" w14:textId="77777777">
        <w:tc>
          <w:tcPr>
            <w:tcW w:w="4225" w:type="dxa"/>
            <w:gridSpan w:val="4"/>
            <w:vMerge/>
          </w:tcPr>
          <w:p w14:paraId="553B46EB" w14:textId="77777777" w:rsidR="00C96F87" w:rsidRPr="00D55FEB" w:rsidRDefault="00C96F87" w:rsidP="005D6B4B">
            <w:pPr>
              <w:spacing w:line="259" w:lineRule="auto"/>
              <w:rPr>
                <w:sz w:val="28"/>
                <w:szCs w:val="28"/>
                <w:lang w:val="en-US"/>
              </w:rPr>
            </w:pPr>
          </w:p>
        </w:tc>
        <w:tc>
          <w:tcPr>
            <w:tcW w:w="5130" w:type="dxa"/>
            <w:gridSpan w:val="6"/>
          </w:tcPr>
          <w:p w14:paraId="5E1C8919" w14:textId="77D4648E" w:rsidR="00C96F87" w:rsidRPr="00D55FEB" w:rsidRDefault="00957620" w:rsidP="005D6B4B">
            <w:pPr>
              <w:spacing w:line="259" w:lineRule="auto"/>
              <w:rPr>
                <w:sz w:val="28"/>
                <w:szCs w:val="28"/>
                <w:lang w:val="en-US"/>
              </w:rPr>
            </w:pPr>
            <w:r w:rsidRPr="00D55FEB">
              <w:rPr>
                <w:sz w:val="28"/>
                <w:szCs w:val="28"/>
                <w:lang w:val="en-US"/>
              </w:rPr>
              <w:t xml:space="preserve">Re-integration and community rights </w:t>
            </w:r>
            <w:r w:rsidR="005856D6">
              <w:rPr>
                <w:sz w:val="28"/>
                <w:szCs w:val="28"/>
                <w:lang w:val="en-US"/>
              </w:rPr>
              <w:t xml:space="preserve">official </w:t>
            </w:r>
            <w:r w:rsidR="00AC2D70" w:rsidRPr="00D55FEB">
              <w:rPr>
                <w:sz w:val="28"/>
                <w:szCs w:val="28"/>
                <w:lang w:val="en-US"/>
              </w:rPr>
              <w:t>(</w:t>
            </w:r>
            <w:r w:rsidRPr="00D55FEB">
              <w:rPr>
                <w:sz w:val="28"/>
                <w:szCs w:val="28"/>
                <w:lang w:val="en-US"/>
              </w:rPr>
              <w:t>2 positions): coefficient 6</w:t>
            </w:r>
          </w:p>
        </w:tc>
      </w:tr>
      <w:tr w:rsidR="00C96F87" w14:paraId="6975F07D" w14:textId="77777777">
        <w:tc>
          <w:tcPr>
            <w:tcW w:w="4225" w:type="dxa"/>
            <w:gridSpan w:val="4"/>
            <w:vMerge/>
          </w:tcPr>
          <w:p w14:paraId="17B7E5D8" w14:textId="77777777" w:rsidR="00C96F87" w:rsidRPr="00D55FEB" w:rsidRDefault="00C96F87" w:rsidP="005D6B4B">
            <w:pPr>
              <w:spacing w:line="259" w:lineRule="auto"/>
              <w:rPr>
                <w:sz w:val="28"/>
                <w:szCs w:val="28"/>
                <w:lang w:val="en-US"/>
              </w:rPr>
            </w:pPr>
          </w:p>
        </w:tc>
        <w:tc>
          <w:tcPr>
            <w:tcW w:w="5130" w:type="dxa"/>
            <w:gridSpan w:val="6"/>
          </w:tcPr>
          <w:p w14:paraId="04F9426D" w14:textId="08CB93A8" w:rsidR="00C96F87" w:rsidRPr="00D55FEB" w:rsidRDefault="00957620" w:rsidP="005D6B4B">
            <w:pPr>
              <w:spacing w:line="259" w:lineRule="auto"/>
              <w:rPr>
                <w:sz w:val="28"/>
                <w:szCs w:val="28"/>
                <w:lang w:val="en-US"/>
              </w:rPr>
            </w:pPr>
            <w:r w:rsidRPr="00D55FEB">
              <w:rPr>
                <w:sz w:val="28"/>
                <w:szCs w:val="28"/>
                <w:lang w:val="en-US"/>
              </w:rPr>
              <w:t xml:space="preserve">Sustainable return </w:t>
            </w:r>
            <w:r w:rsidR="005856D6">
              <w:rPr>
                <w:sz w:val="28"/>
                <w:szCs w:val="28"/>
                <w:lang w:val="en-US"/>
              </w:rPr>
              <w:t xml:space="preserve">official </w:t>
            </w:r>
            <w:r w:rsidRPr="00D55FEB">
              <w:rPr>
                <w:sz w:val="28"/>
                <w:szCs w:val="28"/>
                <w:lang w:val="en-US"/>
              </w:rPr>
              <w:t>(2 positions): coef. 6</w:t>
            </w:r>
          </w:p>
        </w:tc>
      </w:tr>
      <w:tr w:rsidR="00C96F87" w14:paraId="529D70C2" w14:textId="77777777">
        <w:tc>
          <w:tcPr>
            <w:tcW w:w="4225" w:type="dxa"/>
            <w:gridSpan w:val="4"/>
          </w:tcPr>
          <w:p w14:paraId="6C97E1A5"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19B868E9" w14:textId="77777777" w:rsidR="00C96F87" w:rsidRPr="00D55FEB" w:rsidRDefault="00957620" w:rsidP="005D6B4B">
            <w:pPr>
              <w:spacing w:line="259" w:lineRule="auto"/>
              <w:rPr>
                <w:sz w:val="28"/>
                <w:szCs w:val="28"/>
                <w:lang w:val="en-US"/>
              </w:rPr>
            </w:pPr>
            <w:r w:rsidRPr="00D55FEB">
              <w:rPr>
                <w:sz w:val="28"/>
                <w:szCs w:val="28"/>
                <w:lang w:val="en-US"/>
              </w:rPr>
              <w:t>226,887 EUR</w:t>
            </w:r>
          </w:p>
        </w:tc>
      </w:tr>
      <w:tr w:rsidR="00C96F87" w14:paraId="5EE9EF12" w14:textId="77777777">
        <w:tc>
          <w:tcPr>
            <w:tcW w:w="4225" w:type="dxa"/>
            <w:gridSpan w:val="4"/>
          </w:tcPr>
          <w:p w14:paraId="7CFBB291"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5EFE5AB0" w14:textId="77777777" w:rsidR="00C96F87" w:rsidRPr="00D55FEB" w:rsidRDefault="00957620" w:rsidP="005D6B4B">
            <w:pPr>
              <w:spacing w:line="259" w:lineRule="auto"/>
              <w:rPr>
                <w:sz w:val="28"/>
                <w:szCs w:val="28"/>
                <w:lang w:val="en-US"/>
              </w:rPr>
            </w:pPr>
            <w:r w:rsidRPr="00D55FEB">
              <w:rPr>
                <w:sz w:val="28"/>
                <w:szCs w:val="28"/>
                <w:lang w:val="en-US"/>
              </w:rPr>
              <w:t>227,751 EUR</w:t>
            </w:r>
          </w:p>
        </w:tc>
      </w:tr>
      <w:tr w:rsidR="00C96F87" w14:paraId="2B151769" w14:textId="77777777">
        <w:tc>
          <w:tcPr>
            <w:tcW w:w="4225" w:type="dxa"/>
            <w:gridSpan w:val="4"/>
          </w:tcPr>
          <w:p w14:paraId="4F857D46"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4F23CA4F" w14:textId="77777777" w:rsidR="00C96F87" w:rsidRPr="00D55FEB" w:rsidRDefault="00957620" w:rsidP="005D6B4B">
            <w:pPr>
              <w:spacing w:line="259" w:lineRule="auto"/>
              <w:rPr>
                <w:sz w:val="28"/>
                <w:szCs w:val="28"/>
                <w:lang w:val="en-US"/>
              </w:rPr>
            </w:pPr>
            <w:r w:rsidRPr="00D55FEB">
              <w:rPr>
                <w:sz w:val="28"/>
                <w:szCs w:val="28"/>
                <w:lang w:val="en-US"/>
              </w:rPr>
              <w:t>351,500 EUR</w:t>
            </w:r>
          </w:p>
        </w:tc>
      </w:tr>
      <w:tr w:rsidR="00C96F87" w14:paraId="3EE6E01E" w14:textId="77777777">
        <w:tc>
          <w:tcPr>
            <w:tcW w:w="9355" w:type="dxa"/>
            <w:gridSpan w:val="10"/>
            <w:shd w:val="clear" w:color="auto" w:fill="E7E6E6" w:themeFill="background2"/>
          </w:tcPr>
          <w:p w14:paraId="632FE166" w14:textId="77777777" w:rsidR="00C96F87" w:rsidRPr="00D55FEB" w:rsidRDefault="00C96F87" w:rsidP="005D6B4B">
            <w:pPr>
              <w:spacing w:line="259" w:lineRule="auto"/>
              <w:rPr>
                <w:sz w:val="28"/>
                <w:szCs w:val="28"/>
                <w:lang w:val="en-US"/>
              </w:rPr>
            </w:pPr>
          </w:p>
        </w:tc>
      </w:tr>
      <w:tr w:rsidR="00C96F87" w14:paraId="3F3E73AE" w14:textId="77777777">
        <w:tc>
          <w:tcPr>
            <w:tcW w:w="4225" w:type="dxa"/>
            <w:gridSpan w:val="4"/>
          </w:tcPr>
          <w:p w14:paraId="3A30C57A"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130" w:type="dxa"/>
            <w:gridSpan w:val="6"/>
          </w:tcPr>
          <w:p w14:paraId="7C14A658" w14:textId="77777777" w:rsidR="00C96F87" w:rsidRPr="00D55FEB" w:rsidRDefault="00957620" w:rsidP="005D6B4B">
            <w:pPr>
              <w:spacing w:line="259" w:lineRule="auto"/>
              <w:rPr>
                <w:b/>
                <w:bCs/>
                <w:sz w:val="28"/>
                <w:szCs w:val="28"/>
                <w:lang w:val="en-US"/>
              </w:rPr>
            </w:pPr>
            <w:r w:rsidRPr="00D55FEB">
              <w:rPr>
                <w:b/>
                <w:bCs/>
                <w:sz w:val="28"/>
                <w:szCs w:val="28"/>
                <w:lang w:val="en-US"/>
              </w:rPr>
              <w:t>None</w:t>
            </w:r>
          </w:p>
        </w:tc>
      </w:tr>
      <w:tr w:rsidR="00C96F87" w14:paraId="13C69FF7" w14:textId="77777777">
        <w:tc>
          <w:tcPr>
            <w:tcW w:w="4225" w:type="dxa"/>
            <w:gridSpan w:val="4"/>
          </w:tcPr>
          <w:p w14:paraId="59E8C1D6"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51611099" w14:textId="77777777" w:rsidR="00C96F87" w:rsidRPr="00D55FEB" w:rsidRDefault="00957620" w:rsidP="005D6B4B">
            <w:pPr>
              <w:spacing w:line="259" w:lineRule="auto"/>
              <w:rPr>
                <w:sz w:val="28"/>
                <w:szCs w:val="28"/>
                <w:lang w:val="en-US"/>
              </w:rPr>
            </w:pPr>
            <w:r w:rsidRPr="00D55FEB">
              <w:rPr>
                <w:sz w:val="28"/>
                <w:szCs w:val="28"/>
                <w:lang w:val="en-US"/>
              </w:rPr>
              <w:t>2</w:t>
            </w:r>
          </w:p>
        </w:tc>
      </w:tr>
      <w:tr w:rsidR="00C96F87" w14:paraId="638249EF" w14:textId="77777777">
        <w:tc>
          <w:tcPr>
            <w:tcW w:w="4225" w:type="dxa"/>
            <w:gridSpan w:val="4"/>
          </w:tcPr>
          <w:p w14:paraId="45F38D2A"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2B7B5435" w14:textId="7766390F"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gender equality: coefficient 7.5</w:t>
            </w:r>
          </w:p>
          <w:p w14:paraId="355A47D3" w14:textId="711F5F50"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protection against</w:t>
            </w:r>
            <w:r w:rsidR="00AC2D70">
              <w:rPr>
                <w:sz w:val="28"/>
                <w:szCs w:val="28"/>
                <w:lang w:val="en-US"/>
              </w:rPr>
              <w:t xml:space="preserve"> </w:t>
            </w:r>
            <w:r w:rsidR="00957620" w:rsidRPr="00D55FEB">
              <w:rPr>
                <w:sz w:val="28"/>
                <w:szCs w:val="28"/>
                <w:lang w:val="en-US"/>
              </w:rPr>
              <w:t>discrimination: 7.5</w:t>
            </w:r>
          </w:p>
        </w:tc>
      </w:tr>
      <w:tr w:rsidR="00C96F87" w14:paraId="30EFEE80" w14:textId="77777777">
        <w:tc>
          <w:tcPr>
            <w:tcW w:w="4225" w:type="dxa"/>
            <w:gridSpan w:val="4"/>
          </w:tcPr>
          <w:p w14:paraId="185B3F53" w14:textId="77777777" w:rsidR="00C96F87" w:rsidRPr="00D55FEB" w:rsidRDefault="00957620" w:rsidP="005D6B4B">
            <w:pPr>
              <w:spacing w:line="259" w:lineRule="auto"/>
              <w:rPr>
                <w:sz w:val="28"/>
                <w:szCs w:val="28"/>
                <w:lang w:val="en-US"/>
              </w:rPr>
            </w:pPr>
            <w:r w:rsidRPr="00D55FEB">
              <w:rPr>
                <w:sz w:val="28"/>
                <w:szCs w:val="28"/>
                <w:lang w:val="en-US"/>
              </w:rPr>
              <w:t>Ethnicity:</w:t>
            </w:r>
          </w:p>
        </w:tc>
        <w:tc>
          <w:tcPr>
            <w:tcW w:w="5130" w:type="dxa"/>
            <w:gridSpan w:val="6"/>
          </w:tcPr>
          <w:p w14:paraId="7F992366" w14:textId="77777777" w:rsidR="00C96F87" w:rsidRPr="00D55FEB" w:rsidRDefault="00957620" w:rsidP="005D6B4B">
            <w:pPr>
              <w:spacing w:line="259" w:lineRule="auto"/>
              <w:rPr>
                <w:sz w:val="28"/>
                <w:szCs w:val="28"/>
                <w:lang w:val="en-US"/>
              </w:rPr>
            </w:pPr>
            <w:r w:rsidRPr="00D55FEB">
              <w:rPr>
                <w:sz w:val="28"/>
                <w:szCs w:val="28"/>
                <w:lang w:val="en-US"/>
              </w:rPr>
              <w:t>Albanian</w:t>
            </w:r>
          </w:p>
        </w:tc>
      </w:tr>
      <w:tr w:rsidR="00C96F87" w14:paraId="685D60C3" w14:textId="77777777">
        <w:tc>
          <w:tcPr>
            <w:tcW w:w="4225" w:type="dxa"/>
            <w:gridSpan w:val="4"/>
          </w:tcPr>
          <w:p w14:paraId="7F9D7472"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56893259"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52F1F04D" w14:textId="77777777">
        <w:tc>
          <w:tcPr>
            <w:tcW w:w="4225" w:type="dxa"/>
            <w:gridSpan w:val="4"/>
          </w:tcPr>
          <w:p w14:paraId="61561046" w14:textId="1651862E"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3DBB3BCD" w14:textId="509542D0" w:rsidR="00C96F87" w:rsidRPr="00D55FEB" w:rsidRDefault="00957620" w:rsidP="005D6B4B">
            <w:pPr>
              <w:spacing w:line="259" w:lineRule="auto"/>
              <w:rPr>
                <w:sz w:val="28"/>
                <w:szCs w:val="28"/>
                <w:lang w:val="en-US"/>
              </w:rPr>
            </w:pPr>
            <w:r w:rsidRPr="00D55FEB">
              <w:rPr>
                <w:sz w:val="28"/>
                <w:szCs w:val="28"/>
                <w:lang w:val="en-US"/>
              </w:rPr>
              <w:t>Mayor</w:t>
            </w:r>
            <w:r w:rsidR="00AC2D70">
              <w:rPr>
                <w:sz w:val="28"/>
                <w:szCs w:val="28"/>
                <w:lang w:val="en-US"/>
              </w:rPr>
              <w:t xml:space="preserve"> of the Municipality</w:t>
            </w:r>
          </w:p>
        </w:tc>
      </w:tr>
      <w:tr w:rsidR="00C96F87" w14:paraId="6E32A422" w14:textId="77777777">
        <w:tc>
          <w:tcPr>
            <w:tcW w:w="4225" w:type="dxa"/>
            <w:gridSpan w:val="4"/>
          </w:tcPr>
          <w:p w14:paraId="269CA918"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630FBF81" w14:textId="77777777" w:rsidR="00C96F87" w:rsidRPr="00D55FEB" w:rsidRDefault="00957620" w:rsidP="005D6B4B">
            <w:pPr>
              <w:spacing w:line="259" w:lineRule="auto"/>
              <w:rPr>
                <w:sz w:val="28"/>
                <w:szCs w:val="28"/>
                <w:lang w:val="en-US"/>
              </w:rPr>
            </w:pPr>
            <w:r w:rsidRPr="00D55FEB">
              <w:rPr>
                <w:sz w:val="28"/>
                <w:szCs w:val="28"/>
                <w:lang w:val="en-US"/>
              </w:rPr>
              <w:t>24,838 EUR</w:t>
            </w:r>
          </w:p>
        </w:tc>
      </w:tr>
      <w:tr w:rsidR="00C96F87" w14:paraId="31AFC5FF" w14:textId="77777777">
        <w:tc>
          <w:tcPr>
            <w:tcW w:w="4225" w:type="dxa"/>
            <w:gridSpan w:val="4"/>
          </w:tcPr>
          <w:p w14:paraId="27CF9840"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6210984E" w14:textId="77777777" w:rsidR="00C96F87" w:rsidRPr="00D55FEB" w:rsidRDefault="00957620" w:rsidP="005D6B4B">
            <w:pPr>
              <w:spacing w:line="259" w:lineRule="auto"/>
              <w:rPr>
                <w:sz w:val="28"/>
                <w:szCs w:val="28"/>
                <w:lang w:val="en-US"/>
              </w:rPr>
            </w:pPr>
            <w:r w:rsidRPr="00D55FEB">
              <w:rPr>
                <w:sz w:val="28"/>
                <w:szCs w:val="28"/>
                <w:lang w:val="en-US"/>
              </w:rPr>
              <w:t>20,315 EUR</w:t>
            </w:r>
          </w:p>
        </w:tc>
      </w:tr>
      <w:tr w:rsidR="00C96F87" w14:paraId="6D9A28D1" w14:textId="77777777">
        <w:tc>
          <w:tcPr>
            <w:tcW w:w="4225" w:type="dxa"/>
            <w:gridSpan w:val="4"/>
          </w:tcPr>
          <w:p w14:paraId="3F4BA36D"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53C953A1" w14:textId="77777777" w:rsidR="00C96F87" w:rsidRPr="00D55FEB" w:rsidRDefault="00957620" w:rsidP="005D6B4B">
            <w:pPr>
              <w:spacing w:line="259" w:lineRule="auto"/>
              <w:rPr>
                <w:sz w:val="28"/>
                <w:szCs w:val="28"/>
                <w:lang w:val="en-US"/>
              </w:rPr>
            </w:pPr>
            <w:r w:rsidRPr="00D55FEB">
              <w:rPr>
                <w:sz w:val="28"/>
                <w:szCs w:val="28"/>
                <w:lang w:val="en-US"/>
              </w:rPr>
              <w:t>20,800 EUR</w:t>
            </w:r>
          </w:p>
        </w:tc>
      </w:tr>
      <w:tr w:rsidR="00C96F87" w14:paraId="43A1190B" w14:textId="77777777">
        <w:tc>
          <w:tcPr>
            <w:tcW w:w="9355" w:type="dxa"/>
            <w:gridSpan w:val="10"/>
          </w:tcPr>
          <w:p w14:paraId="4E1CD841" w14:textId="720C3C02" w:rsidR="00C96F87" w:rsidRPr="00D55FEB" w:rsidRDefault="00AC2D70" w:rsidP="005D6B4B">
            <w:pPr>
              <w:spacing w:line="259" w:lineRule="auto"/>
              <w:rPr>
                <w:sz w:val="28"/>
                <w:szCs w:val="28"/>
                <w:lang w:val="en-US"/>
              </w:rPr>
            </w:pPr>
            <w:r w:rsidRPr="00D55FEB">
              <w:rPr>
                <w:b/>
                <w:bCs/>
                <w:sz w:val="28"/>
                <w:szCs w:val="28"/>
                <w:lang w:val="en-US"/>
              </w:rPr>
              <w:t>N</w:t>
            </w:r>
            <w:r w:rsidR="00957620" w:rsidRPr="00D55FEB">
              <w:rPr>
                <w:b/>
                <w:bCs/>
                <w:sz w:val="28"/>
                <w:szCs w:val="28"/>
                <w:lang w:val="en-US"/>
              </w:rPr>
              <w:t>ote</w:t>
            </w:r>
            <w:r w:rsidR="00957620" w:rsidRPr="00D55FEB">
              <w:rPr>
                <w:sz w:val="28"/>
                <w:szCs w:val="28"/>
                <w:lang w:val="en-US"/>
              </w:rPr>
              <w:t>:</w:t>
            </w:r>
            <w:r>
              <w:rPr>
                <w:sz w:val="28"/>
                <w:szCs w:val="28"/>
                <w:lang w:val="en-US"/>
              </w:rPr>
              <w:t xml:space="preserve"> </w:t>
            </w:r>
            <w:r w:rsidR="00957620" w:rsidRPr="00D55FEB">
              <w:rPr>
                <w:sz w:val="28"/>
                <w:szCs w:val="28"/>
                <w:lang w:val="en-US"/>
              </w:rPr>
              <w:t>There is a Coordinator for Community Education in the Directorate of Education, who is also a teacher at the same time. It would be good for the MOCR to be integrated within other directorates, that is, the officials should be part of other directorates and not have a separate office for communities and return.</w:t>
            </w:r>
          </w:p>
        </w:tc>
      </w:tr>
    </w:tbl>
    <w:p w14:paraId="164A9643" w14:textId="77777777" w:rsidR="00C96F87" w:rsidRPr="00D55FEB" w:rsidRDefault="00C96F87" w:rsidP="005D6B4B">
      <w:pPr>
        <w:spacing w:after="0"/>
        <w:rPr>
          <w:rFonts w:eastAsiaTheme="minorHAnsi"/>
          <w:b/>
          <w:bCs/>
          <w:sz w:val="28"/>
          <w:szCs w:val="28"/>
          <w:lang w:val="en-US"/>
        </w:rPr>
      </w:pPr>
    </w:p>
    <w:p w14:paraId="467344F5" w14:textId="77777777" w:rsidR="00C96F87" w:rsidRPr="00D55FEB" w:rsidRDefault="00957620" w:rsidP="005D6B4B">
      <w:pPr>
        <w:spacing w:after="0"/>
        <w:rPr>
          <w:rFonts w:eastAsiaTheme="minorHAnsi"/>
          <w:sz w:val="28"/>
          <w:szCs w:val="28"/>
          <w:lang w:val="en-US"/>
        </w:rPr>
      </w:pPr>
      <w:r w:rsidRPr="00D55FEB">
        <w:rPr>
          <w:rFonts w:eastAsiaTheme="minorHAnsi"/>
          <w:b/>
          <w:bCs/>
          <w:sz w:val="28"/>
          <w:szCs w:val="28"/>
          <w:lang w:val="en-US"/>
        </w:rPr>
        <w:t xml:space="preserve">Table 2: </w:t>
      </w:r>
      <w:r w:rsidRPr="00D55FEB">
        <w:rPr>
          <w:rFonts w:eastAsiaTheme="minorHAnsi"/>
          <w:sz w:val="28"/>
          <w:szCs w:val="28"/>
          <w:lang w:val="en-US"/>
        </w:rPr>
        <w:t>Organization of structures for communities, return and human rights in the municipality of Deçan.</w:t>
      </w:r>
    </w:p>
    <w:tbl>
      <w:tblPr>
        <w:tblStyle w:val="TableGrid2"/>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C96F87" w14:paraId="7CF547A1" w14:textId="77777777">
        <w:tc>
          <w:tcPr>
            <w:tcW w:w="9355" w:type="dxa"/>
            <w:gridSpan w:val="10"/>
          </w:tcPr>
          <w:p w14:paraId="4F2942D2" w14:textId="77777777" w:rsidR="00C96F87" w:rsidRPr="00D55FEB" w:rsidRDefault="00957620" w:rsidP="005D6B4B">
            <w:pPr>
              <w:spacing w:line="259" w:lineRule="auto"/>
              <w:jc w:val="center"/>
              <w:rPr>
                <w:b/>
                <w:bCs/>
                <w:sz w:val="28"/>
                <w:szCs w:val="28"/>
                <w:lang w:val="en-US"/>
              </w:rPr>
            </w:pPr>
            <w:r w:rsidRPr="00D55FEB">
              <w:rPr>
                <w:b/>
                <w:bCs/>
                <w:sz w:val="28"/>
                <w:szCs w:val="28"/>
                <w:lang w:val="en-US"/>
              </w:rPr>
              <w:t>Municipality of Deçan</w:t>
            </w:r>
          </w:p>
        </w:tc>
      </w:tr>
      <w:tr w:rsidR="00C96F87" w14:paraId="02A38132" w14:textId="77777777">
        <w:tc>
          <w:tcPr>
            <w:tcW w:w="1938" w:type="dxa"/>
          </w:tcPr>
          <w:p w14:paraId="68C9E76B"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1027" w:type="dxa"/>
          </w:tcPr>
          <w:p w14:paraId="24BFDE7F"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630" w:type="dxa"/>
          </w:tcPr>
          <w:p w14:paraId="6FC773D1" w14:textId="77777777" w:rsidR="00C96F87" w:rsidRPr="00D55FEB" w:rsidRDefault="00957620" w:rsidP="005D6B4B">
            <w:pPr>
              <w:spacing w:line="259" w:lineRule="auto"/>
              <w:rPr>
                <w:sz w:val="28"/>
                <w:szCs w:val="28"/>
                <w:lang w:val="en-US"/>
              </w:rPr>
            </w:pPr>
            <w:r w:rsidRPr="00D55FEB">
              <w:rPr>
                <w:sz w:val="28"/>
                <w:szCs w:val="28"/>
                <w:lang w:val="en-US"/>
              </w:rPr>
              <w:t>Serbian</w:t>
            </w:r>
          </w:p>
        </w:tc>
        <w:tc>
          <w:tcPr>
            <w:tcW w:w="630" w:type="dxa"/>
          </w:tcPr>
          <w:p w14:paraId="51B31648" w14:textId="77777777" w:rsidR="00C96F87" w:rsidRPr="00D55FEB" w:rsidRDefault="00957620" w:rsidP="005D6B4B">
            <w:pPr>
              <w:spacing w:line="259" w:lineRule="auto"/>
              <w:rPr>
                <w:sz w:val="28"/>
                <w:szCs w:val="28"/>
                <w:lang w:val="en-US"/>
              </w:rPr>
            </w:pPr>
            <w:r w:rsidRPr="00D55FEB">
              <w:rPr>
                <w:sz w:val="28"/>
                <w:szCs w:val="28"/>
                <w:lang w:val="en-US"/>
              </w:rPr>
              <w:t>Turkish</w:t>
            </w:r>
          </w:p>
        </w:tc>
        <w:tc>
          <w:tcPr>
            <w:tcW w:w="1064" w:type="dxa"/>
          </w:tcPr>
          <w:p w14:paraId="5E6A9DA6" w14:textId="77777777" w:rsidR="00C96F87" w:rsidRPr="00D55FEB" w:rsidRDefault="00957620" w:rsidP="005D6B4B">
            <w:pPr>
              <w:spacing w:line="259" w:lineRule="auto"/>
              <w:rPr>
                <w:sz w:val="28"/>
                <w:szCs w:val="28"/>
                <w:lang w:val="en-US"/>
              </w:rPr>
            </w:pPr>
            <w:r w:rsidRPr="00D55FEB">
              <w:rPr>
                <w:sz w:val="28"/>
                <w:szCs w:val="28"/>
                <w:lang w:val="en-US"/>
              </w:rPr>
              <w:t>Bosniak</w:t>
            </w:r>
          </w:p>
        </w:tc>
        <w:tc>
          <w:tcPr>
            <w:tcW w:w="628" w:type="dxa"/>
          </w:tcPr>
          <w:p w14:paraId="3B2ECCCF" w14:textId="77777777" w:rsidR="00C96F87" w:rsidRPr="00D55FEB" w:rsidRDefault="00957620" w:rsidP="005D6B4B">
            <w:pPr>
              <w:spacing w:line="259" w:lineRule="auto"/>
              <w:rPr>
                <w:sz w:val="28"/>
                <w:szCs w:val="28"/>
                <w:lang w:val="en-US"/>
              </w:rPr>
            </w:pPr>
            <w:r w:rsidRPr="00D55FEB">
              <w:rPr>
                <w:sz w:val="28"/>
                <w:szCs w:val="28"/>
                <w:lang w:val="en-US"/>
              </w:rPr>
              <w:t>Roma</w:t>
            </w:r>
          </w:p>
        </w:tc>
        <w:tc>
          <w:tcPr>
            <w:tcW w:w="886" w:type="dxa"/>
          </w:tcPr>
          <w:p w14:paraId="0D74036F" w14:textId="77777777" w:rsidR="00C96F87" w:rsidRPr="00D55FEB" w:rsidRDefault="00957620" w:rsidP="005D6B4B">
            <w:pPr>
              <w:spacing w:line="259" w:lineRule="auto"/>
              <w:rPr>
                <w:sz w:val="28"/>
                <w:szCs w:val="28"/>
                <w:lang w:val="en-US"/>
              </w:rPr>
            </w:pPr>
            <w:r w:rsidRPr="00D55FEB">
              <w:rPr>
                <w:sz w:val="28"/>
                <w:szCs w:val="28"/>
                <w:lang w:val="en-US"/>
              </w:rPr>
              <w:t>Ashkali</w:t>
            </w:r>
          </w:p>
        </w:tc>
        <w:tc>
          <w:tcPr>
            <w:tcW w:w="991" w:type="dxa"/>
          </w:tcPr>
          <w:p w14:paraId="36B471D2" w14:textId="77777777" w:rsidR="00C96F87" w:rsidRPr="00D55FEB" w:rsidRDefault="00957620" w:rsidP="005D6B4B">
            <w:pPr>
              <w:spacing w:line="259" w:lineRule="auto"/>
              <w:rPr>
                <w:sz w:val="28"/>
                <w:szCs w:val="28"/>
                <w:lang w:val="en-US"/>
              </w:rPr>
            </w:pPr>
            <w:r w:rsidRPr="00D55FEB">
              <w:rPr>
                <w:sz w:val="28"/>
                <w:szCs w:val="28"/>
                <w:lang w:val="en-US"/>
              </w:rPr>
              <w:t>Egyptian</w:t>
            </w:r>
          </w:p>
        </w:tc>
        <w:tc>
          <w:tcPr>
            <w:tcW w:w="792" w:type="dxa"/>
          </w:tcPr>
          <w:p w14:paraId="437F5D7B" w14:textId="77777777" w:rsidR="00C96F87" w:rsidRPr="00D55FEB" w:rsidRDefault="00957620" w:rsidP="005D6B4B">
            <w:pPr>
              <w:spacing w:line="259" w:lineRule="auto"/>
              <w:rPr>
                <w:sz w:val="28"/>
                <w:szCs w:val="28"/>
                <w:lang w:val="en-US"/>
              </w:rPr>
            </w:pPr>
            <w:r w:rsidRPr="00D55FEB">
              <w:rPr>
                <w:sz w:val="28"/>
                <w:szCs w:val="28"/>
                <w:lang w:val="en-US"/>
              </w:rPr>
              <w:t>Gorani</w:t>
            </w:r>
          </w:p>
        </w:tc>
        <w:tc>
          <w:tcPr>
            <w:tcW w:w="769" w:type="dxa"/>
          </w:tcPr>
          <w:p w14:paraId="08320982" w14:textId="77777777" w:rsidR="00C96F87" w:rsidRPr="00D55FEB" w:rsidRDefault="00957620" w:rsidP="005D6B4B">
            <w:pPr>
              <w:spacing w:line="259" w:lineRule="auto"/>
              <w:rPr>
                <w:sz w:val="28"/>
                <w:szCs w:val="28"/>
                <w:lang w:val="en-US"/>
              </w:rPr>
            </w:pPr>
            <w:r w:rsidRPr="00D55FEB">
              <w:rPr>
                <w:sz w:val="28"/>
                <w:szCs w:val="28"/>
                <w:lang w:val="en-US"/>
              </w:rPr>
              <w:t>Other</w:t>
            </w:r>
          </w:p>
        </w:tc>
      </w:tr>
      <w:tr w:rsidR="00C96F87" w14:paraId="33258BC3" w14:textId="77777777">
        <w:tc>
          <w:tcPr>
            <w:tcW w:w="1938" w:type="dxa"/>
          </w:tcPr>
          <w:p w14:paraId="559FFAC8" w14:textId="77777777" w:rsidR="00C96F87" w:rsidRPr="00D55FEB" w:rsidRDefault="00957620" w:rsidP="005D6B4B">
            <w:pPr>
              <w:spacing w:line="259" w:lineRule="auto"/>
              <w:rPr>
                <w:sz w:val="28"/>
                <w:szCs w:val="28"/>
                <w:lang w:val="en-US"/>
              </w:rPr>
            </w:pPr>
            <w:r w:rsidRPr="00D55FEB">
              <w:rPr>
                <w:sz w:val="28"/>
                <w:szCs w:val="28"/>
                <w:lang w:val="en-US"/>
              </w:rPr>
              <w:t>40,019</w:t>
            </w:r>
          </w:p>
        </w:tc>
        <w:tc>
          <w:tcPr>
            <w:tcW w:w="1027" w:type="dxa"/>
          </w:tcPr>
          <w:p w14:paraId="7564BD85" w14:textId="77777777" w:rsidR="00C96F87" w:rsidRPr="00D55FEB" w:rsidRDefault="00957620" w:rsidP="005D6B4B">
            <w:pPr>
              <w:spacing w:line="259" w:lineRule="auto"/>
              <w:rPr>
                <w:sz w:val="28"/>
                <w:szCs w:val="28"/>
                <w:lang w:val="en-US"/>
              </w:rPr>
            </w:pPr>
            <w:r w:rsidRPr="00D55FEB">
              <w:rPr>
                <w:sz w:val="28"/>
                <w:szCs w:val="28"/>
                <w:lang w:val="en-US"/>
              </w:rPr>
              <w:t>39,402</w:t>
            </w:r>
          </w:p>
        </w:tc>
        <w:tc>
          <w:tcPr>
            <w:tcW w:w="630" w:type="dxa"/>
          </w:tcPr>
          <w:p w14:paraId="34C7999E" w14:textId="77777777" w:rsidR="00C96F87" w:rsidRPr="00D55FEB" w:rsidRDefault="00957620" w:rsidP="005D6B4B">
            <w:pPr>
              <w:spacing w:line="259" w:lineRule="auto"/>
              <w:rPr>
                <w:sz w:val="28"/>
                <w:szCs w:val="28"/>
                <w:lang w:val="en-US"/>
              </w:rPr>
            </w:pPr>
            <w:r w:rsidRPr="00D55FEB">
              <w:rPr>
                <w:sz w:val="28"/>
                <w:szCs w:val="28"/>
                <w:lang w:val="en-US"/>
              </w:rPr>
              <w:t>3</w:t>
            </w:r>
          </w:p>
        </w:tc>
        <w:tc>
          <w:tcPr>
            <w:tcW w:w="630" w:type="dxa"/>
          </w:tcPr>
          <w:p w14:paraId="685D1771" w14:textId="77777777" w:rsidR="00C96F87" w:rsidRPr="00D55FEB" w:rsidRDefault="00957620" w:rsidP="005D6B4B">
            <w:pPr>
              <w:spacing w:line="259" w:lineRule="auto"/>
              <w:rPr>
                <w:sz w:val="28"/>
                <w:szCs w:val="28"/>
                <w:lang w:val="en-US"/>
              </w:rPr>
            </w:pPr>
            <w:r w:rsidRPr="00D55FEB">
              <w:rPr>
                <w:sz w:val="28"/>
                <w:szCs w:val="28"/>
                <w:lang w:val="en-US"/>
              </w:rPr>
              <w:t>/</w:t>
            </w:r>
          </w:p>
        </w:tc>
        <w:tc>
          <w:tcPr>
            <w:tcW w:w="1064" w:type="dxa"/>
          </w:tcPr>
          <w:p w14:paraId="56592A1C" w14:textId="77777777" w:rsidR="00C96F87" w:rsidRPr="00D55FEB" w:rsidRDefault="00957620" w:rsidP="005D6B4B">
            <w:pPr>
              <w:spacing w:line="259" w:lineRule="auto"/>
              <w:rPr>
                <w:sz w:val="28"/>
                <w:szCs w:val="28"/>
                <w:lang w:val="en-US"/>
              </w:rPr>
            </w:pPr>
            <w:r w:rsidRPr="00D55FEB">
              <w:rPr>
                <w:sz w:val="28"/>
                <w:szCs w:val="28"/>
                <w:lang w:val="en-US"/>
              </w:rPr>
              <w:t>60</w:t>
            </w:r>
          </w:p>
        </w:tc>
        <w:tc>
          <w:tcPr>
            <w:tcW w:w="628" w:type="dxa"/>
          </w:tcPr>
          <w:p w14:paraId="35B148C4" w14:textId="77777777" w:rsidR="00C96F87" w:rsidRPr="00D55FEB" w:rsidRDefault="00957620" w:rsidP="005D6B4B">
            <w:pPr>
              <w:spacing w:line="259" w:lineRule="auto"/>
              <w:rPr>
                <w:sz w:val="28"/>
                <w:szCs w:val="28"/>
                <w:lang w:val="en-US"/>
              </w:rPr>
            </w:pPr>
            <w:r w:rsidRPr="00D55FEB">
              <w:rPr>
                <w:sz w:val="28"/>
                <w:szCs w:val="28"/>
                <w:lang w:val="en-US"/>
              </w:rPr>
              <w:t>33</w:t>
            </w:r>
          </w:p>
        </w:tc>
        <w:tc>
          <w:tcPr>
            <w:tcW w:w="886" w:type="dxa"/>
          </w:tcPr>
          <w:p w14:paraId="6D4163D0" w14:textId="77777777" w:rsidR="00C96F87" w:rsidRPr="00D55FEB" w:rsidRDefault="00957620" w:rsidP="005D6B4B">
            <w:pPr>
              <w:spacing w:line="259" w:lineRule="auto"/>
              <w:rPr>
                <w:sz w:val="28"/>
                <w:szCs w:val="28"/>
                <w:lang w:val="en-US"/>
              </w:rPr>
            </w:pPr>
            <w:r w:rsidRPr="00D55FEB">
              <w:rPr>
                <w:sz w:val="28"/>
                <w:szCs w:val="28"/>
                <w:lang w:val="en-US"/>
              </w:rPr>
              <w:t>42</w:t>
            </w:r>
          </w:p>
        </w:tc>
        <w:tc>
          <w:tcPr>
            <w:tcW w:w="991" w:type="dxa"/>
          </w:tcPr>
          <w:p w14:paraId="009F0FE3" w14:textId="77777777" w:rsidR="00C96F87" w:rsidRPr="00D55FEB" w:rsidRDefault="00957620" w:rsidP="005D6B4B">
            <w:pPr>
              <w:spacing w:line="259" w:lineRule="auto"/>
              <w:rPr>
                <w:sz w:val="28"/>
                <w:szCs w:val="28"/>
                <w:lang w:val="en-US"/>
              </w:rPr>
            </w:pPr>
            <w:r w:rsidRPr="00D55FEB">
              <w:rPr>
                <w:sz w:val="28"/>
                <w:szCs w:val="28"/>
                <w:lang w:val="en-US"/>
              </w:rPr>
              <w:t>393</w:t>
            </w:r>
          </w:p>
        </w:tc>
        <w:tc>
          <w:tcPr>
            <w:tcW w:w="792" w:type="dxa"/>
          </w:tcPr>
          <w:p w14:paraId="71312B8A" w14:textId="77777777" w:rsidR="00C96F87" w:rsidRPr="00D55FEB" w:rsidRDefault="00957620" w:rsidP="005D6B4B">
            <w:pPr>
              <w:spacing w:line="259" w:lineRule="auto"/>
              <w:rPr>
                <w:sz w:val="28"/>
                <w:szCs w:val="28"/>
                <w:lang w:val="en-US"/>
              </w:rPr>
            </w:pPr>
            <w:r w:rsidRPr="00D55FEB">
              <w:rPr>
                <w:sz w:val="28"/>
                <w:szCs w:val="28"/>
                <w:lang w:val="en-US"/>
              </w:rPr>
              <w:t>1</w:t>
            </w:r>
          </w:p>
        </w:tc>
        <w:tc>
          <w:tcPr>
            <w:tcW w:w="769" w:type="dxa"/>
          </w:tcPr>
          <w:p w14:paraId="06603031" w14:textId="77777777" w:rsidR="00C96F87" w:rsidRPr="00D55FEB" w:rsidRDefault="00957620" w:rsidP="005D6B4B">
            <w:pPr>
              <w:spacing w:line="259" w:lineRule="auto"/>
              <w:rPr>
                <w:sz w:val="28"/>
                <w:szCs w:val="28"/>
                <w:lang w:val="en-US"/>
              </w:rPr>
            </w:pPr>
            <w:r w:rsidRPr="00D55FEB">
              <w:rPr>
                <w:sz w:val="28"/>
                <w:szCs w:val="28"/>
                <w:lang w:val="en-US"/>
              </w:rPr>
              <w:t>85</w:t>
            </w:r>
          </w:p>
        </w:tc>
      </w:tr>
      <w:tr w:rsidR="00C96F87" w14:paraId="4BC1C291" w14:textId="77777777">
        <w:tc>
          <w:tcPr>
            <w:tcW w:w="9355" w:type="dxa"/>
            <w:gridSpan w:val="10"/>
            <w:shd w:val="clear" w:color="auto" w:fill="E7E6E6" w:themeFill="background2"/>
          </w:tcPr>
          <w:p w14:paraId="426F8803" w14:textId="77777777" w:rsidR="00C96F87" w:rsidRPr="00D55FEB" w:rsidRDefault="00C96F87" w:rsidP="005D6B4B">
            <w:pPr>
              <w:spacing w:line="259" w:lineRule="auto"/>
              <w:rPr>
                <w:sz w:val="28"/>
                <w:szCs w:val="28"/>
                <w:lang w:val="en-US"/>
              </w:rPr>
            </w:pPr>
          </w:p>
        </w:tc>
      </w:tr>
      <w:tr w:rsidR="00C96F87" w14:paraId="46BAB927" w14:textId="77777777">
        <w:tc>
          <w:tcPr>
            <w:tcW w:w="4225" w:type="dxa"/>
            <w:gridSpan w:val="4"/>
          </w:tcPr>
          <w:p w14:paraId="63520898"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130" w:type="dxa"/>
            <w:gridSpan w:val="6"/>
          </w:tcPr>
          <w:p w14:paraId="5D2099D7" w14:textId="77777777" w:rsidR="00C96F87" w:rsidRPr="00D55FEB" w:rsidRDefault="00957620" w:rsidP="005D6B4B">
            <w:pPr>
              <w:spacing w:line="259" w:lineRule="auto"/>
              <w:rPr>
                <w:sz w:val="28"/>
                <w:szCs w:val="28"/>
                <w:lang w:val="en-US"/>
              </w:rPr>
            </w:pPr>
            <w:r w:rsidRPr="00D55FEB">
              <w:rPr>
                <w:sz w:val="28"/>
                <w:szCs w:val="28"/>
                <w:lang w:val="en-US"/>
              </w:rPr>
              <w:t>1.6%</w:t>
            </w:r>
          </w:p>
        </w:tc>
      </w:tr>
      <w:tr w:rsidR="00C96F87" w14:paraId="1D25AF9A" w14:textId="77777777">
        <w:tc>
          <w:tcPr>
            <w:tcW w:w="4225" w:type="dxa"/>
            <w:gridSpan w:val="4"/>
          </w:tcPr>
          <w:p w14:paraId="045DE42A"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130" w:type="dxa"/>
            <w:gridSpan w:val="6"/>
          </w:tcPr>
          <w:p w14:paraId="2106CE51"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241E5B6A" w14:textId="77777777">
        <w:tc>
          <w:tcPr>
            <w:tcW w:w="4225" w:type="dxa"/>
            <w:gridSpan w:val="4"/>
          </w:tcPr>
          <w:p w14:paraId="49CE66EF"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130" w:type="dxa"/>
            <w:gridSpan w:val="6"/>
          </w:tcPr>
          <w:p w14:paraId="0E4FBD50"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5E9A137E" w14:textId="77777777">
        <w:tc>
          <w:tcPr>
            <w:tcW w:w="9355" w:type="dxa"/>
            <w:gridSpan w:val="10"/>
            <w:shd w:val="clear" w:color="auto" w:fill="E7E6E6" w:themeFill="background2"/>
          </w:tcPr>
          <w:p w14:paraId="3BA5B192" w14:textId="77777777" w:rsidR="00C96F87" w:rsidRPr="00D55FEB" w:rsidRDefault="00C96F87" w:rsidP="005D6B4B">
            <w:pPr>
              <w:spacing w:line="259" w:lineRule="auto"/>
              <w:rPr>
                <w:sz w:val="28"/>
                <w:szCs w:val="28"/>
                <w:lang w:val="en-US"/>
              </w:rPr>
            </w:pPr>
          </w:p>
        </w:tc>
      </w:tr>
      <w:tr w:rsidR="00C96F87" w14:paraId="0EFEBA6D" w14:textId="77777777">
        <w:tc>
          <w:tcPr>
            <w:tcW w:w="4225" w:type="dxa"/>
            <w:gridSpan w:val="4"/>
          </w:tcPr>
          <w:p w14:paraId="57EAA05D"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130" w:type="dxa"/>
            <w:gridSpan w:val="6"/>
          </w:tcPr>
          <w:p w14:paraId="5F16F696" w14:textId="77777777" w:rsidR="00C96F87" w:rsidRPr="00D55FEB" w:rsidRDefault="00957620" w:rsidP="005D6B4B">
            <w:pPr>
              <w:spacing w:line="259" w:lineRule="auto"/>
              <w:rPr>
                <w:b/>
                <w:bCs/>
                <w:sz w:val="28"/>
                <w:szCs w:val="28"/>
                <w:lang w:val="en-US"/>
              </w:rPr>
            </w:pPr>
            <w:r w:rsidRPr="00D55FEB">
              <w:rPr>
                <w:b/>
                <w:bCs/>
                <w:sz w:val="28"/>
                <w:szCs w:val="28"/>
                <w:lang w:val="en-US"/>
              </w:rPr>
              <w:t>Municipal Office for Communities and Returns</w:t>
            </w:r>
          </w:p>
        </w:tc>
      </w:tr>
      <w:tr w:rsidR="00C96F87" w14:paraId="78B9F528" w14:textId="77777777">
        <w:tc>
          <w:tcPr>
            <w:tcW w:w="4225" w:type="dxa"/>
            <w:gridSpan w:val="4"/>
          </w:tcPr>
          <w:p w14:paraId="5D42AA95"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130" w:type="dxa"/>
            <w:gridSpan w:val="6"/>
          </w:tcPr>
          <w:p w14:paraId="6196FECD" w14:textId="77777777" w:rsidR="00C96F87" w:rsidRPr="00D55FEB" w:rsidRDefault="00957620" w:rsidP="005D6B4B">
            <w:pPr>
              <w:spacing w:line="259" w:lineRule="auto"/>
              <w:rPr>
                <w:sz w:val="28"/>
                <w:szCs w:val="28"/>
                <w:lang w:val="en-US"/>
              </w:rPr>
            </w:pPr>
            <w:r w:rsidRPr="00D55FEB">
              <w:rPr>
                <w:sz w:val="28"/>
                <w:szCs w:val="28"/>
                <w:lang w:val="en-US"/>
              </w:rPr>
              <w:t>Head</w:t>
            </w:r>
          </w:p>
        </w:tc>
      </w:tr>
      <w:tr w:rsidR="00C96F87" w14:paraId="62847319" w14:textId="77777777">
        <w:tc>
          <w:tcPr>
            <w:tcW w:w="4225" w:type="dxa"/>
            <w:gridSpan w:val="4"/>
          </w:tcPr>
          <w:p w14:paraId="10FEF4F2"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2007B3AB" w14:textId="77777777" w:rsidR="00C96F87" w:rsidRPr="00D55FEB" w:rsidRDefault="00957620" w:rsidP="005D6B4B">
            <w:pPr>
              <w:spacing w:line="259" w:lineRule="auto"/>
              <w:rPr>
                <w:sz w:val="28"/>
                <w:szCs w:val="28"/>
                <w:lang w:val="en-US"/>
              </w:rPr>
            </w:pPr>
            <w:r w:rsidRPr="00D55FEB">
              <w:rPr>
                <w:sz w:val="28"/>
                <w:szCs w:val="28"/>
                <w:lang w:val="en-US"/>
              </w:rPr>
              <w:t>Bosniak community</w:t>
            </w:r>
          </w:p>
        </w:tc>
      </w:tr>
      <w:tr w:rsidR="00C96F87" w14:paraId="381FFAE5" w14:textId="77777777">
        <w:tc>
          <w:tcPr>
            <w:tcW w:w="4225" w:type="dxa"/>
            <w:gridSpan w:val="4"/>
          </w:tcPr>
          <w:p w14:paraId="0E4066F8"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57BAE640" w14:textId="77777777" w:rsidR="00C96F87" w:rsidRPr="00D55FEB" w:rsidRDefault="00957620" w:rsidP="005D6B4B">
            <w:pPr>
              <w:spacing w:line="259" w:lineRule="auto"/>
              <w:rPr>
                <w:sz w:val="28"/>
                <w:szCs w:val="28"/>
                <w:lang w:val="en-US"/>
              </w:rPr>
            </w:pPr>
            <w:r w:rsidRPr="00D55FEB">
              <w:rPr>
                <w:sz w:val="28"/>
                <w:szCs w:val="28"/>
                <w:lang w:val="en-US"/>
              </w:rPr>
              <w:t>9</w:t>
            </w:r>
          </w:p>
        </w:tc>
      </w:tr>
      <w:tr w:rsidR="00C96F87" w14:paraId="095AA3B3" w14:textId="77777777">
        <w:tc>
          <w:tcPr>
            <w:tcW w:w="4225" w:type="dxa"/>
            <w:gridSpan w:val="4"/>
          </w:tcPr>
          <w:p w14:paraId="3DE8EE45"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2C09A70F" w14:textId="77777777" w:rsidR="00C96F87" w:rsidRPr="00D55FEB" w:rsidRDefault="00957620" w:rsidP="005D6B4B">
            <w:pPr>
              <w:spacing w:line="259" w:lineRule="auto"/>
              <w:rPr>
                <w:sz w:val="28"/>
                <w:szCs w:val="28"/>
                <w:lang w:val="en-US"/>
              </w:rPr>
            </w:pPr>
            <w:r w:rsidRPr="00D55FEB">
              <w:rPr>
                <w:sz w:val="28"/>
                <w:szCs w:val="28"/>
                <w:lang w:val="en-US"/>
              </w:rPr>
              <w:t>M</w:t>
            </w:r>
          </w:p>
        </w:tc>
      </w:tr>
      <w:tr w:rsidR="00C96F87" w14:paraId="149E98FF" w14:textId="77777777">
        <w:tc>
          <w:tcPr>
            <w:tcW w:w="4225" w:type="dxa"/>
            <w:gridSpan w:val="4"/>
          </w:tcPr>
          <w:p w14:paraId="7546B4CF" w14:textId="093116EF"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34935E8A" w14:textId="2FB0F454" w:rsidR="00C96F87" w:rsidRPr="00D55FEB" w:rsidRDefault="00957620" w:rsidP="005D6B4B">
            <w:pPr>
              <w:spacing w:line="259" w:lineRule="auto"/>
              <w:rPr>
                <w:sz w:val="28"/>
                <w:szCs w:val="28"/>
                <w:lang w:val="en-US"/>
              </w:rPr>
            </w:pPr>
            <w:r w:rsidRPr="00D55FEB">
              <w:rPr>
                <w:sz w:val="28"/>
                <w:szCs w:val="28"/>
                <w:lang w:val="en-US"/>
              </w:rPr>
              <w:t>The Mayor</w:t>
            </w:r>
            <w:r w:rsidR="00AC2D70">
              <w:rPr>
                <w:sz w:val="28"/>
                <w:szCs w:val="28"/>
                <w:lang w:val="en-US"/>
              </w:rPr>
              <w:t xml:space="preserve"> of the Municipality</w:t>
            </w:r>
          </w:p>
        </w:tc>
      </w:tr>
      <w:tr w:rsidR="00C96F87" w14:paraId="29F470B1" w14:textId="77777777">
        <w:tc>
          <w:tcPr>
            <w:tcW w:w="4225" w:type="dxa"/>
            <w:gridSpan w:val="4"/>
          </w:tcPr>
          <w:p w14:paraId="23601F58"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399F28FE" w14:textId="77777777" w:rsidR="00C96F87" w:rsidRPr="00D55FEB" w:rsidRDefault="00957620" w:rsidP="005D6B4B">
            <w:pPr>
              <w:spacing w:line="259" w:lineRule="auto"/>
              <w:rPr>
                <w:sz w:val="28"/>
                <w:szCs w:val="28"/>
                <w:lang w:val="en-US"/>
              </w:rPr>
            </w:pPr>
            <w:r w:rsidRPr="00D55FEB">
              <w:rPr>
                <w:sz w:val="28"/>
                <w:szCs w:val="28"/>
                <w:lang w:val="en-US"/>
              </w:rPr>
              <w:t>2 (1 F and 1 M)</w:t>
            </w:r>
          </w:p>
        </w:tc>
      </w:tr>
      <w:tr w:rsidR="00C96F87" w14:paraId="4C572A50" w14:textId="77777777">
        <w:tc>
          <w:tcPr>
            <w:tcW w:w="4225" w:type="dxa"/>
            <w:gridSpan w:val="4"/>
          </w:tcPr>
          <w:p w14:paraId="2193F6AB"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446AB2B9" w14:textId="77777777" w:rsidR="00C96F87" w:rsidRPr="00D55FEB" w:rsidRDefault="00957620" w:rsidP="005D6B4B">
            <w:pPr>
              <w:spacing w:line="259" w:lineRule="auto"/>
              <w:rPr>
                <w:sz w:val="28"/>
                <w:szCs w:val="28"/>
                <w:lang w:val="en-US"/>
              </w:rPr>
            </w:pPr>
            <w:r w:rsidRPr="00D55FEB">
              <w:rPr>
                <w:sz w:val="28"/>
                <w:szCs w:val="28"/>
                <w:lang w:val="en-US"/>
              </w:rPr>
              <w:t>Albanian, Bosniak, Serbian</w:t>
            </w:r>
          </w:p>
        </w:tc>
      </w:tr>
      <w:tr w:rsidR="00C96F87" w14:paraId="23F07A25" w14:textId="77777777">
        <w:tc>
          <w:tcPr>
            <w:tcW w:w="4225" w:type="dxa"/>
            <w:gridSpan w:val="4"/>
            <w:vMerge w:val="restart"/>
          </w:tcPr>
          <w:p w14:paraId="46FF275D"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4595EEA1" w14:textId="77777777" w:rsidR="00C96F87" w:rsidRPr="00D55FEB" w:rsidRDefault="00957620" w:rsidP="005D6B4B">
            <w:pPr>
              <w:spacing w:line="259" w:lineRule="auto"/>
              <w:rPr>
                <w:sz w:val="28"/>
                <w:szCs w:val="28"/>
                <w:lang w:val="en-US"/>
              </w:rPr>
            </w:pPr>
            <w:r w:rsidRPr="00D55FEB">
              <w:rPr>
                <w:sz w:val="28"/>
                <w:szCs w:val="28"/>
                <w:lang w:val="en-US"/>
              </w:rPr>
              <w:t>European integration official: coefficient 8</w:t>
            </w:r>
          </w:p>
        </w:tc>
      </w:tr>
      <w:tr w:rsidR="00C96F87" w14:paraId="16EA17CE" w14:textId="77777777">
        <w:tc>
          <w:tcPr>
            <w:tcW w:w="4225" w:type="dxa"/>
            <w:gridSpan w:val="4"/>
            <w:vMerge/>
          </w:tcPr>
          <w:p w14:paraId="5B8AA73F" w14:textId="77777777" w:rsidR="00C96F87" w:rsidRPr="00D55FEB" w:rsidRDefault="00C96F87" w:rsidP="005D6B4B">
            <w:pPr>
              <w:spacing w:line="259" w:lineRule="auto"/>
              <w:rPr>
                <w:sz w:val="28"/>
                <w:szCs w:val="28"/>
                <w:lang w:val="en-US"/>
              </w:rPr>
            </w:pPr>
          </w:p>
        </w:tc>
        <w:tc>
          <w:tcPr>
            <w:tcW w:w="5130" w:type="dxa"/>
            <w:gridSpan w:val="6"/>
          </w:tcPr>
          <w:p w14:paraId="713EF280" w14:textId="77777777" w:rsidR="00C96F87" w:rsidRPr="00D55FEB" w:rsidRDefault="00957620" w:rsidP="005D6B4B">
            <w:pPr>
              <w:spacing w:line="259" w:lineRule="auto"/>
              <w:rPr>
                <w:sz w:val="28"/>
                <w:szCs w:val="28"/>
                <w:lang w:val="en-US"/>
              </w:rPr>
            </w:pPr>
            <w:r w:rsidRPr="00D55FEB">
              <w:rPr>
                <w:sz w:val="28"/>
                <w:szCs w:val="28"/>
                <w:lang w:val="en-US"/>
              </w:rPr>
              <w:t>Assistant: coefficient 7</w:t>
            </w:r>
          </w:p>
        </w:tc>
      </w:tr>
      <w:tr w:rsidR="00C96F87" w14:paraId="3F1AFE93" w14:textId="77777777">
        <w:tc>
          <w:tcPr>
            <w:tcW w:w="4225" w:type="dxa"/>
            <w:gridSpan w:val="4"/>
          </w:tcPr>
          <w:p w14:paraId="2DA004B1"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6EE0BF62" w14:textId="77777777" w:rsidR="00C96F87" w:rsidRPr="00D55FEB" w:rsidRDefault="00957620" w:rsidP="005D6B4B">
            <w:pPr>
              <w:spacing w:line="259" w:lineRule="auto"/>
              <w:rPr>
                <w:sz w:val="28"/>
                <w:szCs w:val="28"/>
                <w:lang w:val="en-US"/>
              </w:rPr>
            </w:pPr>
            <w:r w:rsidRPr="00D55FEB">
              <w:rPr>
                <w:sz w:val="28"/>
                <w:szCs w:val="28"/>
                <w:lang w:val="en-US"/>
              </w:rPr>
              <w:t>31,223 EUR</w:t>
            </w:r>
          </w:p>
        </w:tc>
      </w:tr>
      <w:tr w:rsidR="00C96F87" w14:paraId="53F95CC4" w14:textId="77777777">
        <w:tc>
          <w:tcPr>
            <w:tcW w:w="4225" w:type="dxa"/>
            <w:gridSpan w:val="4"/>
          </w:tcPr>
          <w:p w14:paraId="09A51D81"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1E699803" w14:textId="77777777" w:rsidR="00C96F87" w:rsidRPr="00D55FEB" w:rsidRDefault="00957620" w:rsidP="005D6B4B">
            <w:pPr>
              <w:spacing w:line="259" w:lineRule="auto"/>
              <w:rPr>
                <w:sz w:val="28"/>
                <w:szCs w:val="28"/>
                <w:lang w:val="en-US"/>
              </w:rPr>
            </w:pPr>
            <w:r w:rsidRPr="00D55FEB">
              <w:rPr>
                <w:sz w:val="28"/>
                <w:szCs w:val="28"/>
                <w:lang w:val="en-US"/>
              </w:rPr>
              <w:t>27,286 EUR</w:t>
            </w:r>
          </w:p>
        </w:tc>
      </w:tr>
      <w:tr w:rsidR="00C96F87" w14:paraId="3A48D791" w14:textId="77777777">
        <w:tc>
          <w:tcPr>
            <w:tcW w:w="4225" w:type="dxa"/>
            <w:gridSpan w:val="4"/>
          </w:tcPr>
          <w:p w14:paraId="2068B574"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6C05EC58" w14:textId="77777777" w:rsidR="00C96F87" w:rsidRPr="00D55FEB" w:rsidRDefault="00957620" w:rsidP="005D6B4B">
            <w:pPr>
              <w:spacing w:line="259" w:lineRule="auto"/>
              <w:rPr>
                <w:sz w:val="28"/>
                <w:szCs w:val="28"/>
                <w:lang w:val="en-US"/>
              </w:rPr>
            </w:pPr>
            <w:r w:rsidRPr="00D55FEB">
              <w:rPr>
                <w:sz w:val="28"/>
                <w:szCs w:val="28"/>
                <w:lang w:val="en-US"/>
              </w:rPr>
              <w:t>26,432 EUR</w:t>
            </w:r>
          </w:p>
        </w:tc>
      </w:tr>
      <w:tr w:rsidR="00C96F87" w14:paraId="0AA2B77E" w14:textId="77777777">
        <w:tc>
          <w:tcPr>
            <w:tcW w:w="9355" w:type="dxa"/>
            <w:gridSpan w:val="10"/>
            <w:shd w:val="clear" w:color="auto" w:fill="E7E6E6" w:themeFill="background2"/>
          </w:tcPr>
          <w:p w14:paraId="1782A939" w14:textId="77777777" w:rsidR="00C96F87" w:rsidRPr="00D55FEB" w:rsidRDefault="00C96F87" w:rsidP="005D6B4B">
            <w:pPr>
              <w:spacing w:line="259" w:lineRule="auto"/>
              <w:rPr>
                <w:sz w:val="28"/>
                <w:szCs w:val="28"/>
                <w:lang w:val="en-US"/>
              </w:rPr>
            </w:pPr>
          </w:p>
        </w:tc>
      </w:tr>
      <w:tr w:rsidR="00C96F87" w14:paraId="4C5D0A78" w14:textId="77777777">
        <w:tc>
          <w:tcPr>
            <w:tcW w:w="4225" w:type="dxa"/>
            <w:gridSpan w:val="4"/>
          </w:tcPr>
          <w:p w14:paraId="1F6610B3"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130" w:type="dxa"/>
            <w:gridSpan w:val="6"/>
          </w:tcPr>
          <w:p w14:paraId="299B7826" w14:textId="77777777" w:rsidR="00C96F87" w:rsidRPr="00D55FEB" w:rsidRDefault="00957620" w:rsidP="005D6B4B">
            <w:pPr>
              <w:spacing w:line="259" w:lineRule="auto"/>
              <w:rPr>
                <w:b/>
                <w:bCs/>
                <w:sz w:val="28"/>
                <w:szCs w:val="28"/>
                <w:lang w:val="en-US"/>
              </w:rPr>
            </w:pPr>
            <w:r w:rsidRPr="00D55FEB">
              <w:rPr>
                <w:b/>
                <w:bCs/>
                <w:sz w:val="28"/>
                <w:szCs w:val="28"/>
                <w:lang w:val="en-US"/>
              </w:rPr>
              <w:t>Office for Gender Equality</w:t>
            </w:r>
          </w:p>
        </w:tc>
      </w:tr>
      <w:tr w:rsidR="00C96F87" w14:paraId="60AD91B1" w14:textId="77777777">
        <w:tc>
          <w:tcPr>
            <w:tcW w:w="4225" w:type="dxa"/>
            <w:gridSpan w:val="4"/>
          </w:tcPr>
          <w:p w14:paraId="28676E12" w14:textId="77777777" w:rsidR="00C96F87" w:rsidRPr="00D55FEB" w:rsidRDefault="00957620" w:rsidP="005D6B4B">
            <w:pPr>
              <w:spacing w:line="259" w:lineRule="auto"/>
              <w:rPr>
                <w:b/>
                <w:bCs/>
                <w:sz w:val="28"/>
                <w:szCs w:val="28"/>
                <w:lang w:val="en-US"/>
              </w:rPr>
            </w:pPr>
            <w:r w:rsidRPr="00D55FEB">
              <w:rPr>
                <w:sz w:val="28"/>
                <w:szCs w:val="28"/>
                <w:lang w:val="en-US"/>
              </w:rPr>
              <w:t>Office manager position:</w:t>
            </w:r>
          </w:p>
        </w:tc>
        <w:tc>
          <w:tcPr>
            <w:tcW w:w="5130" w:type="dxa"/>
            <w:gridSpan w:val="6"/>
          </w:tcPr>
          <w:p w14:paraId="22F65F2A"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435E5F9C" w14:textId="77777777">
        <w:tc>
          <w:tcPr>
            <w:tcW w:w="4225" w:type="dxa"/>
            <w:gridSpan w:val="4"/>
          </w:tcPr>
          <w:p w14:paraId="7DBB1F6B"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0EB15033"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3BB5F4E9" w14:textId="77777777">
        <w:tc>
          <w:tcPr>
            <w:tcW w:w="4225" w:type="dxa"/>
            <w:gridSpan w:val="4"/>
          </w:tcPr>
          <w:p w14:paraId="1686CE86"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4CAD9EE7"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6FFCEF0B" w14:textId="77777777">
        <w:tc>
          <w:tcPr>
            <w:tcW w:w="4225" w:type="dxa"/>
            <w:gridSpan w:val="4"/>
          </w:tcPr>
          <w:p w14:paraId="4E816530"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5513B468"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22993FEC" w14:textId="77777777">
        <w:tc>
          <w:tcPr>
            <w:tcW w:w="4225" w:type="dxa"/>
            <w:gridSpan w:val="4"/>
          </w:tcPr>
          <w:p w14:paraId="556B5D19"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12DF7BB3" w14:textId="77777777" w:rsidR="00C96F87" w:rsidRPr="00D55FEB" w:rsidRDefault="00957620" w:rsidP="005D6B4B">
            <w:pPr>
              <w:spacing w:line="259" w:lineRule="auto"/>
              <w:rPr>
                <w:sz w:val="28"/>
                <w:szCs w:val="28"/>
                <w:lang w:val="en-US"/>
              </w:rPr>
            </w:pPr>
            <w:r w:rsidRPr="00D55FEB">
              <w:rPr>
                <w:sz w:val="28"/>
                <w:szCs w:val="28"/>
                <w:lang w:val="en-US"/>
              </w:rPr>
              <w:t>1</w:t>
            </w:r>
          </w:p>
        </w:tc>
      </w:tr>
      <w:tr w:rsidR="00C96F87" w14:paraId="24BA9B4E" w14:textId="77777777">
        <w:tc>
          <w:tcPr>
            <w:tcW w:w="4225" w:type="dxa"/>
            <w:gridSpan w:val="4"/>
          </w:tcPr>
          <w:p w14:paraId="6C35F58E" w14:textId="3B497B7B"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6D1A4AF5" w14:textId="0D13016B" w:rsidR="00C96F87" w:rsidRPr="00D55FEB" w:rsidRDefault="00AC2D70" w:rsidP="005D6B4B">
            <w:pPr>
              <w:spacing w:line="259" w:lineRule="auto"/>
              <w:rPr>
                <w:sz w:val="28"/>
                <w:szCs w:val="28"/>
                <w:lang w:val="en-US"/>
              </w:rPr>
            </w:pPr>
            <w:r w:rsidRPr="00D55FEB">
              <w:rPr>
                <w:sz w:val="28"/>
                <w:szCs w:val="28"/>
                <w:lang w:val="en-US"/>
              </w:rPr>
              <w:t>The Mayor</w:t>
            </w:r>
            <w:r>
              <w:rPr>
                <w:sz w:val="28"/>
                <w:szCs w:val="28"/>
                <w:lang w:val="en-US"/>
              </w:rPr>
              <w:t xml:space="preserve"> of the Municipality</w:t>
            </w:r>
          </w:p>
        </w:tc>
      </w:tr>
      <w:tr w:rsidR="00C96F87" w14:paraId="62D1D134" w14:textId="77777777">
        <w:tc>
          <w:tcPr>
            <w:tcW w:w="4225" w:type="dxa"/>
            <w:gridSpan w:val="4"/>
          </w:tcPr>
          <w:p w14:paraId="25E4D462"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56B46D4C" w14:textId="0161465A"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gender equality: coefficient 7.5</w:t>
            </w:r>
          </w:p>
        </w:tc>
      </w:tr>
      <w:tr w:rsidR="00C96F87" w14:paraId="71BB55A6" w14:textId="77777777">
        <w:tc>
          <w:tcPr>
            <w:tcW w:w="4225" w:type="dxa"/>
            <w:gridSpan w:val="4"/>
          </w:tcPr>
          <w:p w14:paraId="26539481" w14:textId="77777777" w:rsidR="00C96F87" w:rsidRPr="00D55FEB" w:rsidRDefault="00957620" w:rsidP="005D6B4B">
            <w:pPr>
              <w:spacing w:line="259" w:lineRule="auto"/>
              <w:rPr>
                <w:sz w:val="28"/>
                <w:szCs w:val="28"/>
                <w:lang w:val="en-US"/>
              </w:rPr>
            </w:pPr>
            <w:r w:rsidRPr="00D55FEB">
              <w:rPr>
                <w:sz w:val="28"/>
                <w:szCs w:val="28"/>
                <w:lang w:val="en-US"/>
              </w:rPr>
              <w:t>Ethnicity:</w:t>
            </w:r>
          </w:p>
        </w:tc>
        <w:tc>
          <w:tcPr>
            <w:tcW w:w="5130" w:type="dxa"/>
            <w:gridSpan w:val="6"/>
          </w:tcPr>
          <w:p w14:paraId="6F74DFD1" w14:textId="77777777" w:rsidR="00C96F87" w:rsidRPr="00D55FEB" w:rsidRDefault="00957620" w:rsidP="005D6B4B">
            <w:pPr>
              <w:spacing w:line="259" w:lineRule="auto"/>
              <w:rPr>
                <w:sz w:val="28"/>
                <w:szCs w:val="28"/>
                <w:lang w:val="en-US"/>
              </w:rPr>
            </w:pPr>
            <w:r w:rsidRPr="00D55FEB">
              <w:rPr>
                <w:sz w:val="28"/>
                <w:szCs w:val="28"/>
                <w:lang w:val="en-US"/>
              </w:rPr>
              <w:t>Albanian</w:t>
            </w:r>
          </w:p>
        </w:tc>
      </w:tr>
      <w:tr w:rsidR="00C96F87" w14:paraId="13309252" w14:textId="77777777">
        <w:tc>
          <w:tcPr>
            <w:tcW w:w="4225" w:type="dxa"/>
            <w:gridSpan w:val="4"/>
          </w:tcPr>
          <w:p w14:paraId="3AD1C3E8"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1C5565D6"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776CC6BA" w14:textId="77777777">
        <w:tc>
          <w:tcPr>
            <w:tcW w:w="4225" w:type="dxa"/>
            <w:gridSpan w:val="4"/>
          </w:tcPr>
          <w:p w14:paraId="496A0385"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0315D3D8"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458EE5CE" w14:textId="77777777">
        <w:tc>
          <w:tcPr>
            <w:tcW w:w="4225" w:type="dxa"/>
            <w:gridSpan w:val="4"/>
          </w:tcPr>
          <w:p w14:paraId="2310D5CB"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57E69FD7"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09DCF1F4" w14:textId="77777777">
        <w:tc>
          <w:tcPr>
            <w:tcW w:w="4225" w:type="dxa"/>
            <w:gridSpan w:val="4"/>
          </w:tcPr>
          <w:p w14:paraId="1612DC7E"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6CA17A47" w14:textId="77777777" w:rsidR="00C96F87" w:rsidRPr="00D55FEB" w:rsidRDefault="00957620" w:rsidP="005D6B4B">
            <w:pPr>
              <w:spacing w:line="259" w:lineRule="auto"/>
              <w:rPr>
                <w:sz w:val="28"/>
                <w:szCs w:val="28"/>
                <w:lang w:val="en-US"/>
              </w:rPr>
            </w:pPr>
            <w:r w:rsidRPr="00D55FEB">
              <w:rPr>
                <w:sz w:val="28"/>
                <w:szCs w:val="28"/>
                <w:lang w:val="en-US"/>
              </w:rPr>
              <w:t>N/A</w:t>
            </w:r>
          </w:p>
        </w:tc>
      </w:tr>
    </w:tbl>
    <w:p w14:paraId="7C3AD05D" w14:textId="77777777" w:rsidR="00C96F87" w:rsidRPr="00D55FEB" w:rsidRDefault="00C96F87" w:rsidP="005D6B4B">
      <w:pPr>
        <w:spacing w:after="0"/>
        <w:rPr>
          <w:rFonts w:eastAsiaTheme="minorHAnsi"/>
          <w:sz w:val="28"/>
          <w:szCs w:val="28"/>
          <w:lang w:val="en-US"/>
        </w:rPr>
      </w:pPr>
    </w:p>
    <w:p w14:paraId="77587EDC" w14:textId="77777777" w:rsidR="00C96F87" w:rsidRPr="00D55FEB" w:rsidRDefault="00C96F87" w:rsidP="005D6B4B">
      <w:pPr>
        <w:spacing w:after="0"/>
        <w:rPr>
          <w:rFonts w:eastAsiaTheme="minorHAnsi"/>
          <w:sz w:val="28"/>
          <w:szCs w:val="28"/>
          <w:lang w:val="en-US"/>
        </w:rPr>
      </w:pPr>
    </w:p>
    <w:p w14:paraId="1907C086" w14:textId="77777777" w:rsidR="00C96F87" w:rsidRPr="00D55FEB" w:rsidRDefault="00C96F87" w:rsidP="005D6B4B">
      <w:pPr>
        <w:spacing w:after="0"/>
        <w:rPr>
          <w:rFonts w:eastAsiaTheme="minorHAnsi"/>
          <w:sz w:val="28"/>
          <w:szCs w:val="28"/>
          <w:lang w:val="en-US"/>
        </w:rPr>
      </w:pPr>
    </w:p>
    <w:p w14:paraId="59719F3B" w14:textId="77777777" w:rsidR="00C96F87" w:rsidRPr="00D55FEB" w:rsidRDefault="00C96F87" w:rsidP="005D6B4B">
      <w:pPr>
        <w:spacing w:after="0"/>
        <w:rPr>
          <w:rFonts w:eastAsiaTheme="minorHAnsi"/>
          <w:sz w:val="28"/>
          <w:szCs w:val="28"/>
          <w:lang w:val="en-US"/>
        </w:rPr>
      </w:pPr>
    </w:p>
    <w:p w14:paraId="76F6905E" w14:textId="77777777" w:rsidR="00C96F87" w:rsidRPr="00D55FEB" w:rsidRDefault="00C96F87" w:rsidP="005D6B4B">
      <w:pPr>
        <w:spacing w:after="0"/>
        <w:rPr>
          <w:rFonts w:eastAsiaTheme="minorHAnsi"/>
          <w:sz w:val="28"/>
          <w:szCs w:val="28"/>
          <w:lang w:val="en-US"/>
        </w:rPr>
      </w:pPr>
    </w:p>
    <w:p w14:paraId="6C0D629A" w14:textId="77777777" w:rsidR="00C96F87" w:rsidRPr="00D55FEB" w:rsidRDefault="00C96F87" w:rsidP="005D6B4B">
      <w:pPr>
        <w:spacing w:after="0"/>
        <w:rPr>
          <w:rFonts w:eastAsiaTheme="minorHAnsi"/>
          <w:sz w:val="28"/>
          <w:szCs w:val="28"/>
          <w:lang w:val="en-US"/>
        </w:rPr>
      </w:pPr>
    </w:p>
    <w:p w14:paraId="588CA2E8" w14:textId="77777777" w:rsidR="00C96F87" w:rsidRPr="00D55FEB" w:rsidRDefault="00957620" w:rsidP="005D6B4B">
      <w:pPr>
        <w:spacing w:after="0"/>
        <w:jc w:val="both"/>
        <w:rPr>
          <w:sz w:val="28"/>
          <w:szCs w:val="28"/>
          <w:lang w:val="en-US"/>
        </w:rPr>
      </w:pPr>
      <w:r w:rsidRPr="00D55FEB">
        <w:rPr>
          <w:b/>
          <w:bCs/>
          <w:sz w:val="28"/>
          <w:szCs w:val="28"/>
          <w:lang w:val="en-US"/>
        </w:rPr>
        <w:t xml:space="preserve">Table 3: </w:t>
      </w:r>
      <w:r w:rsidRPr="00D55FEB">
        <w:rPr>
          <w:sz w:val="28"/>
          <w:szCs w:val="28"/>
          <w:lang w:val="en-US"/>
        </w:rPr>
        <w:t>Organization of structures for communities, return and human rights in the municipality of Lipjan.</w:t>
      </w:r>
    </w:p>
    <w:tbl>
      <w:tblPr>
        <w:tblStyle w:val="TableGrid22"/>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C96F87" w14:paraId="47F62AFB" w14:textId="77777777">
        <w:tc>
          <w:tcPr>
            <w:tcW w:w="9355" w:type="dxa"/>
            <w:gridSpan w:val="10"/>
          </w:tcPr>
          <w:p w14:paraId="26528CF4" w14:textId="77777777" w:rsidR="00C96F87" w:rsidRPr="00D55FEB" w:rsidRDefault="00957620" w:rsidP="005D6B4B">
            <w:pPr>
              <w:spacing w:line="259" w:lineRule="auto"/>
              <w:jc w:val="center"/>
              <w:rPr>
                <w:b/>
                <w:bCs/>
                <w:sz w:val="28"/>
                <w:szCs w:val="28"/>
                <w:lang w:val="en-US"/>
              </w:rPr>
            </w:pPr>
            <w:r w:rsidRPr="00D55FEB">
              <w:rPr>
                <w:b/>
                <w:bCs/>
                <w:sz w:val="28"/>
                <w:szCs w:val="28"/>
                <w:lang w:val="en-US"/>
              </w:rPr>
              <w:t>Municipality of Lipjan</w:t>
            </w:r>
          </w:p>
        </w:tc>
      </w:tr>
      <w:tr w:rsidR="00C96F87" w14:paraId="2E1570E5" w14:textId="77777777">
        <w:tc>
          <w:tcPr>
            <w:tcW w:w="1938" w:type="dxa"/>
          </w:tcPr>
          <w:p w14:paraId="49DBBDD1"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1027" w:type="dxa"/>
          </w:tcPr>
          <w:p w14:paraId="0E0DE494"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630" w:type="dxa"/>
          </w:tcPr>
          <w:p w14:paraId="4606B996" w14:textId="77777777" w:rsidR="00C96F87" w:rsidRPr="00D55FEB" w:rsidRDefault="00957620" w:rsidP="005D6B4B">
            <w:pPr>
              <w:spacing w:line="259" w:lineRule="auto"/>
              <w:rPr>
                <w:sz w:val="28"/>
                <w:szCs w:val="28"/>
                <w:lang w:val="en-US"/>
              </w:rPr>
            </w:pPr>
            <w:r w:rsidRPr="00D55FEB">
              <w:rPr>
                <w:sz w:val="28"/>
                <w:szCs w:val="28"/>
                <w:lang w:val="en-US"/>
              </w:rPr>
              <w:t>Serbian</w:t>
            </w:r>
          </w:p>
        </w:tc>
        <w:tc>
          <w:tcPr>
            <w:tcW w:w="630" w:type="dxa"/>
          </w:tcPr>
          <w:p w14:paraId="0B0A95B3" w14:textId="77777777" w:rsidR="00C96F87" w:rsidRPr="00D55FEB" w:rsidRDefault="00957620" w:rsidP="005D6B4B">
            <w:pPr>
              <w:spacing w:line="259" w:lineRule="auto"/>
              <w:rPr>
                <w:sz w:val="28"/>
                <w:szCs w:val="28"/>
                <w:lang w:val="en-US"/>
              </w:rPr>
            </w:pPr>
            <w:r w:rsidRPr="00D55FEB">
              <w:rPr>
                <w:sz w:val="28"/>
                <w:szCs w:val="28"/>
                <w:lang w:val="en-US"/>
              </w:rPr>
              <w:t>Turkish</w:t>
            </w:r>
          </w:p>
        </w:tc>
        <w:tc>
          <w:tcPr>
            <w:tcW w:w="1064" w:type="dxa"/>
          </w:tcPr>
          <w:p w14:paraId="301D9E37" w14:textId="77777777" w:rsidR="00C96F87" w:rsidRPr="00D55FEB" w:rsidRDefault="00957620" w:rsidP="005D6B4B">
            <w:pPr>
              <w:spacing w:line="259" w:lineRule="auto"/>
              <w:jc w:val="center"/>
              <w:rPr>
                <w:sz w:val="28"/>
                <w:szCs w:val="28"/>
                <w:lang w:val="en-US"/>
              </w:rPr>
            </w:pPr>
            <w:r w:rsidRPr="00D55FEB">
              <w:rPr>
                <w:sz w:val="28"/>
                <w:szCs w:val="28"/>
                <w:lang w:val="en-US"/>
              </w:rPr>
              <w:t>Bosniak</w:t>
            </w:r>
          </w:p>
        </w:tc>
        <w:tc>
          <w:tcPr>
            <w:tcW w:w="628" w:type="dxa"/>
          </w:tcPr>
          <w:p w14:paraId="7B4B6191" w14:textId="77777777" w:rsidR="00C96F87" w:rsidRPr="00D55FEB" w:rsidRDefault="00957620" w:rsidP="005D6B4B">
            <w:pPr>
              <w:spacing w:line="259" w:lineRule="auto"/>
              <w:jc w:val="center"/>
              <w:rPr>
                <w:sz w:val="28"/>
                <w:szCs w:val="28"/>
                <w:lang w:val="en-US"/>
              </w:rPr>
            </w:pPr>
            <w:r w:rsidRPr="00D55FEB">
              <w:rPr>
                <w:sz w:val="28"/>
                <w:szCs w:val="28"/>
                <w:lang w:val="en-US"/>
              </w:rPr>
              <w:t>Roma</w:t>
            </w:r>
          </w:p>
        </w:tc>
        <w:tc>
          <w:tcPr>
            <w:tcW w:w="886" w:type="dxa"/>
          </w:tcPr>
          <w:p w14:paraId="15EB03B8" w14:textId="77777777" w:rsidR="00C96F87" w:rsidRPr="00D55FEB" w:rsidRDefault="00957620" w:rsidP="005D6B4B">
            <w:pPr>
              <w:spacing w:line="259" w:lineRule="auto"/>
              <w:jc w:val="center"/>
              <w:rPr>
                <w:sz w:val="28"/>
                <w:szCs w:val="28"/>
                <w:lang w:val="en-US"/>
              </w:rPr>
            </w:pPr>
            <w:r w:rsidRPr="00D55FEB">
              <w:rPr>
                <w:sz w:val="28"/>
                <w:szCs w:val="28"/>
                <w:lang w:val="en-US"/>
              </w:rPr>
              <w:t>Ashkali</w:t>
            </w:r>
          </w:p>
        </w:tc>
        <w:tc>
          <w:tcPr>
            <w:tcW w:w="991" w:type="dxa"/>
          </w:tcPr>
          <w:p w14:paraId="73FA700C" w14:textId="77777777" w:rsidR="00C96F87" w:rsidRPr="00D55FEB" w:rsidRDefault="00957620" w:rsidP="005D6B4B">
            <w:pPr>
              <w:spacing w:line="259" w:lineRule="auto"/>
              <w:jc w:val="center"/>
              <w:rPr>
                <w:sz w:val="28"/>
                <w:szCs w:val="28"/>
                <w:lang w:val="en-US"/>
              </w:rPr>
            </w:pPr>
            <w:r w:rsidRPr="00D55FEB">
              <w:rPr>
                <w:sz w:val="28"/>
                <w:szCs w:val="28"/>
                <w:lang w:val="en-US"/>
              </w:rPr>
              <w:t>Egyptian</w:t>
            </w:r>
          </w:p>
        </w:tc>
        <w:tc>
          <w:tcPr>
            <w:tcW w:w="792" w:type="dxa"/>
          </w:tcPr>
          <w:p w14:paraId="69A98421" w14:textId="77777777" w:rsidR="00C96F87" w:rsidRPr="00D55FEB" w:rsidRDefault="00957620" w:rsidP="005D6B4B">
            <w:pPr>
              <w:spacing w:line="259" w:lineRule="auto"/>
              <w:jc w:val="center"/>
              <w:rPr>
                <w:sz w:val="28"/>
                <w:szCs w:val="28"/>
                <w:lang w:val="en-US"/>
              </w:rPr>
            </w:pPr>
            <w:r w:rsidRPr="00D55FEB">
              <w:rPr>
                <w:sz w:val="28"/>
                <w:szCs w:val="28"/>
                <w:lang w:val="en-US"/>
              </w:rPr>
              <w:t>Gorani</w:t>
            </w:r>
          </w:p>
        </w:tc>
        <w:tc>
          <w:tcPr>
            <w:tcW w:w="769" w:type="dxa"/>
          </w:tcPr>
          <w:p w14:paraId="273EC4ED" w14:textId="77777777" w:rsidR="00C96F87" w:rsidRPr="00D55FEB" w:rsidRDefault="00957620" w:rsidP="005D6B4B">
            <w:pPr>
              <w:spacing w:line="259" w:lineRule="auto"/>
              <w:jc w:val="center"/>
              <w:rPr>
                <w:sz w:val="28"/>
                <w:szCs w:val="28"/>
                <w:lang w:val="en-US"/>
              </w:rPr>
            </w:pPr>
            <w:r w:rsidRPr="00D55FEB">
              <w:rPr>
                <w:sz w:val="28"/>
                <w:szCs w:val="28"/>
                <w:lang w:val="en-US"/>
              </w:rPr>
              <w:t>Other</w:t>
            </w:r>
          </w:p>
        </w:tc>
      </w:tr>
      <w:tr w:rsidR="00C96F87" w14:paraId="7EABC660" w14:textId="77777777">
        <w:tc>
          <w:tcPr>
            <w:tcW w:w="1938" w:type="dxa"/>
          </w:tcPr>
          <w:p w14:paraId="0798CEE5" w14:textId="77777777" w:rsidR="00C96F87" w:rsidRPr="00D55FEB" w:rsidRDefault="00957620" w:rsidP="005D6B4B">
            <w:pPr>
              <w:spacing w:line="259" w:lineRule="auto"/>
              <w:rPr>
                <w:sz w:val="28"/>
                <w:szCs w:val="28"/>
                <w:lang w:val="en-US"/>
              </w:rPr>
            </w:pPr>
            <w:r w:rsidRPr="00D55FEB">
              <w:rPr>
                <w:sz w:val="28"/>
                <w:szCs w:val="28"/>
                <w:lang w:val="en-US"/>
              </w:rPr>
              <w:t>57,605</w:t>
            </w:r>
          </w:p>
        </w:tc>
        <w:tc>
          <w:tcPr>
            <w:tcW w:w="1027" w:type="dxa"/>
          </w:tcPr>
          <w:p w14:paraId="0C45E888" w14:textId="77777777" w:rsidR="00C96F87" w:rsidRPr="00D55FEB" w:rsidRDefault="00957620" w:rsidP="005D6B4B">
            <w:pPr>
              <w:spacing w:line="259" w:lineRule="auto"/>
              <w:rPr>
                <w:sz w:val="28"/>
                <w:szCs w:val="28"/>
                <w:lang w:val="en-US"/>
              </w:rPr>
            </w:pPr>
            <w:r w:rsidRPr="00D55FEB">
              <w:rPr>
                <w:sz w:val="28"/>
                <w:szCs w:val="28"/>
                <w:lang w:val="en-US"/>
              </w:rPr>
              <w:t>54,467</w:t>
            </w:r>
          </w:p>
        </w:tc>
        <w:tc>
          <w:tcPr>
            <w:tcW w:w="630" w:type="dxa"/>
          </w:tcPr>
          <w:p w14:paraId="70F66BDD" w14:textId="77777777" w:rsidR="00C96F87" w:rsidRPr="00D55FEB" w:rsidRDefault="00957620" w:rsidP="005D6B4B">
            <w:pPr>
              <w:spacing w:line="259" w:lineRule="auto"/>
              <w:rPr>
                <w:sz w:val="28"/>
                <w:szCs w:val="28"/>
                <w:lang w:val="en-US"/>
              </w:rPr>
            </w:pPr>
            <w:r w:rsidRPr="00D55FEB">
              <w:rPr>
                <w:sz w:val="28"/>
                <w:szCs w:val="28"/>
                <w:lang w:val="en-US"/>
              </w:rPr>
              <w:t>513</w:t>
            </w:r>
          </w:p>
        </w:tc>
        <w:tc>
          <w:tcPr>
            <w:tcW w:w="630" w:type="dxa"/>
          </w:tcPr>
          <w:p w14:paraId="389501E9" w14:textId="77777777" w:rsidR="00C96F87" w:rsidRPr="00D55FEB" w:rsidRDefault="00957620" w:rsidP="005D6B4B">
            <w:pPr>
              <w:spacing w:line="259" w:lineRule="auto"/>
              <w:rPr>
                <w:sz w:val="28"/>
                <w:szCs w:val="28"/>
                <w:lang w:val="en-US"/>
              </w:rPr>
            </w:pPr>
            <w:r w:rsidRPr="00D55FEB">
              <w:rPr>
                <w:sz w:val="28"/>
                <w:szCs w:val="28"/>
                <w:lang w:val="en-US"/>
              </w:rPr>
              <w:t>128</w:t>
            </w:r>
          </w:p>
        </w:tc>
        <w:tc>
          <w:tcPr>
            <w:tcW w:w="1064" w:type="dxa"/>
          </w:tcPr>
          <w:p w14:paraId="47770E9A" w14:textId="77777777" w:rsidR="00C96F87" w:rsidRPr="00D55FEB" w:rsidRDefault="00957620" w:rsidP="005D6B4B">
            <w:pPr>
              <w:spacing w:line="259" w:lineRule="auto"/>
              <w:jc w:val="center"/>
              <w:rPr>
                <w:sz w:val="28"/>
                <w:szCs w:val="28"/>
                <w:lang w:val="en-US"/>
              </w:rPr>
            </w:pPr>
            <w:r w:rsidRPr="00D55FEB">
              <w:rPr>
                <w:sz w:val="28"/>
                <w:szCs w:val="28"/>
                <w:lang w:val="en-US"/>
              </w:rPr>
              <w:t>42</w:t>
            </w:r>
          </w:p>
        </w:tc>
        <w:tc>
          <w:tcPr>
            <w:tcW w:w="628" w:type="dxa"/>
          </w:tcPr>
          <w:p w14:paraId="3D78044F" w14:textId="77777777" w:rsidR="00C96F87" w:rsidRPr="00D55FEB" w:rsidRDefault="00957620" w:rsidP="005D6B4B">
            <w:pPr>
              <w:spacing w:line="259" w:lineRule="auto"/>
              <w:jc w:val="center"/>
              <w:rPr>
                <w:sz w:val="28"/>
                <w:szCs w:val="28"/>
                <w:lang w:val="en-US"/>
              </w:rPr>
            </w:pPr>
            <w:r w:rsidRPr="00D55FEB">
              <w:rPr>
                <w:sz w:val="28"/>
                <w:szCs w:val="28"/>
                <w:lang w:val="en-US"/>
              </w:rPr>
              <w:t>342</w:t>
            </w:r>
          </w:p>
        </w:tc>
        <w:tc>
          <w:tcPr>
            <w:tcW w:w="886" w:type="dxa"/>
          </w:tcPr>
          <w:p w14:paraId="404A26C9" w14:textId="77777777" w:rsidR="00C96F87" w:rsidRPr="00D55FEB" w:rsidRDefault="00957620" w:rsidP="005D6B4B">
            <w:pPr>
              <w:spacing w:line="259" w:lineRule="auto"/>
              <w:jc w:val="center"/>
              <w:rPr>
                <w:sz w:val="28"/>
                <w:szCs w:val="28"/>
                <w:lang w:val="en-US"/>
              </w:rPr>
            </w:pPr>
            <w:r w:rsidRPr="00D55FEB">
              <w:rPr>
                <w:sz w:val="28"/>
                <w:szCs w:val="28"/>
                <w:lang w:val="en-US"/>
              </w:rPr>
              <w:t>1,812</w:t>
            </w:r>
          </w:p>
        </w:tc>
        <w:tc>
          <w:tcPr>
            <w:tcW w:w="991" w:type="dxa"/>
          </w:tcPr>
          <w:p w14:paraId="77BECFEC" w14:textId="77777777" w:rsidR="00C96F87" w:rsidRPr="00D55FEB" w:rsidRDefault="00957620" w:rsidP="005D6B4B">
            <w:pPr>
              <w:spacing w:line="259" w:lineRule="auto"/>
              <w:jc w:val="center"/>
              <w:rPr>
                <w:sz w:val="28"/>
                <w:szCs w:val="28"/>
                <w:lang w:val="en-US"/>
              </w:rPr>
            </w:pPr>
            <w:r w:rsidRPr="00D55FEB">
              <w:rPr>
                <w:sz w:val="28"/>
                <w:szCs w:val="28"/>
                <w:lang w:val="en-US"/>
              </w:rPr>
              <w:t>4</w:t>
            </w:r>
          </w:p>
        </w:tc>
        <w:tc>
          <w:tcPr>
            <w:tcW w:w="792" w:type="dxa"/>
          </w:tcPr>
          <w:p w14:paraId="6E3B87F1" w14:textId="77777777" w:rsidR="00C96F87" w:rsidRPr="00D55FEB" w:rsidRDefault="00957620" w:rsidP="005D6B4B">
            <w:pPr>
              <w:spacing w:line="259" w:lineRule="auto"/>
              <w:jc w:val="center"/>
              <w:rPr>
                <w:sz w:val="28"/>
                <w:szCs w:val="28"/>
                <w:lang w:val="en-US"/>
              </w:rPr>
            </w:pPr>
            <w:r w:rsidRPr="00D55FEB">
              <w:rPr>
                <w:sz w:val="28"/>
                <w:szCs w:val="28"/>
                <w:lang w:val="en-US"/>
              </w:rPr>
              <w:t>6</w:t>
            </w:r>
          </w:p>
        </w:tc>
        <w:tc>
          <w:tcPr>
            <w:tcW w:w="769" w:type="dxa"/>
          </w:tcPr>
          <w:p w14:paraId="7CDB2873" w14:textId="77777777" w:rsidR="00C96F87" w:rsidRPr="00D55FEB" w:rsidRDefault="00957620" w:rsidP="005D6B4B">
            <w:pPr>
              <w:spacing w:line="259" w:lineRule="auto"/>
              <w:jc w:val="center"/>
              <w:rPr>
                <w:sz w:val="28"/>
                <w:szCs w:val="28"/>
                <w:lang w:val="en-US"/>
              </w:rPr>
            </w:pPr>
            <w:r w:rsidRPr="00D55FEB">
              <w:rPr>
                <w:sz w:val="28"/>
                <w:szCs w:val="28"/>
                <w:lang w:val="en-US"/>
              </w:rPr>
              <w:t>291</w:t>
            </w:r>
          </w:p>
        </w:tc>
      </w:tr>
      <w:tr w:rsidR="00C96F87" w14:paraId="0276D866" w14:textId="77777777">
        <w:tc>
          <w:tcPr>
            <w:tcW w:w="9355" w:type="dxa"/>
            <w:gridSpan w:val="10"/>
            <w:shd w:val="clear" w:color="auto" w:fill="E7E6E6" w:themeFill="background2"/>
          </w:tcPr>
          <w:p w14:paraId="1EE641CB" w14:textId="77777777" w:rsidR="00C96F87" w:rsidRPr="00D55FEB" w:rsidRDefault="00C96F87" w:rsidP="005D6B4B">
            <w:pPr>
              <w:spacing w:line="259" w:lineRule="auto"/>
              <w:rPr>
                <w:sz w:val="28"/>
                <w:szCs w:val="28"/>
                <w:lang w:val="en-US"/>
              </w:rPr>
            </w:pPr>
          </w:p>
        </w:tc>
      </w:tr>
      <w:tr w:rsidR="00C96F87" w14:paraId="4C9C53F5" w14:textId="77777777">
        <w:tc>
          <w:tcPr>
            <w:tcW w:w="4225" w:type="dxa"/>
            <w:gridSpan w:val="4"/>
          </w:tcPr>
          <w:p w14:paraId="245877C1"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130" w:type="dxa"/>
            <w:gridSpan w:val="6"/>
          </w:tcPr>
          <w:p w14:paraId="70F6F184" w14:textId="77777777" w:rsidR="00C96F87" w:rsidRPr="00D55FEB" w:rsidRDefault="00957620" w:rsidP="005D6B4B">
            <w:pPr>
              <w:spacing w:line="259" w:lineRule="auto"/>
              <w:rPr>
                <w:sz w:val="28"/>
                <w:szCs w:val="28"/>
                <w:lang w:val="en-US"/>
              </w:rPr>
            </w:pPr>
            <w:r w:rsidRPr="00D55FEB">
              <w:rPr>
                <w:sz w:val="28"/>
                <w:szCs w:val="28"/>
                <w:lang w:val="en-US"/>
              </w:rPr>
              <w:t>5.4%</w:t>
            </w:r>
          </w:p>
        </w:tc>
      </w:tr>
      <w:tr w:rsidR="00C96F87" w14:paraId="413B8C07" w14:textId="77777777">
        <w:tc>
          <w:tcPr>
            <w:tcW w:w="4225" w:type="dxa"/>
            <w:gridSpan w:val="4"/>
          </w:tcPr>
          <w:p w14:paraId="244DB359"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130" w:type="dxa"/>
            <w:gridSpan w:val="6"/>
          </w:tcPr>
          <w:p w14:paraId="53E632E6" w14:textId="77777777" w:rsidR="00C96F87" w:rsidRPr="00D55FEB" w:rsidRDefault="00957620" w:rsidP="005D6B4B">
            <w:pPr>
              <w:spacing w:line="259" w:lineRule="auto"/>
              <w:rPr>
                <w:sz w:val="28"/>
                <w:szCs w:val="28"/>
                <w:lang w:val="en-US"/>
              </w:rPr>
            </w:pPr>
            <w:r w:rsidRPr="00D55FEB">
              <w:rPr>
                <w:sz w:val="28"/>
                <w:szCs w:val="28"/>
                <w:lang w:val="en-US"/>
              </w:rPr>
              <w:t>YES</w:t>
            </w:r>
          </w:p>
        </w:tc>
      </w:tr>
      <w:tr w:rsidR="00C96F87" w14:paraId="612A1996" w14:textId="77777777">
        <w:tc>
          <w:tcPr>
            <w:tcW w:w="4225" w:type="dxa"/>
            <w:gridSpan w:val="4"/>
          </w:tcPr>
          <w:p w14:paraId="2477C6A8"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130" w:type="dxa"/>
            <w:gridSpan w:val="6"/>
          </w:tcPr>
          <w:p w14:paraId="220CD3E7"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3C5F62BD" w14:textId="77777777">
        <w:tc>
          <w:tcPr>
            <w:tcW w:w="9355" w:type="dxa"/>
            <w:gridSpan w:val="10"/>
            <w:shd w:val="clear" w:color="auto" w:fill="E7E6E6" w:themeFill="background2"/>
          </w:tcPr>
          <w:p w14:paraId="27247313" w14:textId="77777777" w:rsidR="00C96F87" w:rsidRPr="00D55FEB" w:rsidRDefault="00C96F87" w:rsidP="005D6B4B">
            <w:pPr>
              <w:spacing w:line="259" w:lineRule="auto"/>
              <w:rPr>
                <w:sz w:val="28"/>
                <w:szCs w:val="28"/>
                <w:lang w:val="en-US"/>
              </w:rPr>
            </w:pPr>
          </w:p>
        </w:tc>
      </w:tr>
      <w:tr w:rsidR="00C96F87" w14:paraId="663CDE0F" w14:textId="77777777">
        <w:tc>
          <w:tcPr>
            <w:tcW w:w="4225" w:type="dxa"/>
            <w:gridSpan w:val="4"/>
          </w:tcPr>
          <w:p w14:paraId="325BC766"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130" w:type="dxa"/>
            <w:gridSpan w:val="6"/>
          </w:tcPr>
          <w:p w14:paraId="05FD6CA0" w14:textId="77777777" w:rsidR="00C96F87" w:rsidRPr="00D55FEB" w:rsidRDefault="00957620" w:rsidP="005D6B4B">
            <w:pPr>
              <w:spacing w:line="259" w:lineRule="auto"/>
              <w:rPr>
                <w:b/>
                <w:bCs/>
                <w:sz w:val="28"/>
                <w:szCs w:val="28"/>
                <w:lang w:val="en-US"/>
              </w:rPr>
            </w:pPr>
            <w:r w:rsidRPr="00D55FEB">
              <w:rPr>
                <w:b/>
                <w:bCs/>
                <w:sz w:val="28"/>
                <w:szCs w:val="28"/>
                <w:lang w:val="en-US"/>
              </w:rPr>
              <w:t>Municipal Office for Communities and Returns</w:t>
            </w:r>
          </w:p>
        </w:tc>
      </w:tr>
      <w:tr w:rsidR="00C96F87" w14:paraId="31E3DC62" w14:textId="77777777">
        <w:tc>
          <w:tcPr>
            <w:tcW w:w="4225" w:type="dxa"/>
            <w:gridSpan w:val="4"/>
          </w:tcPr>
          <w:p w14:paraId="481FDE88"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130" w:type="dxa"/>
            <w:gridSpan w:val="6"/>
          </w:tcPr>
          <w:p w14:paraId="09A8F5A1" w14:textId="77777777" w:rsidR="00C96F87" w:rsidRPr="00D55FEB" w:rsidRDefault="00957620" w:rsidP="005D6B4B">
            <w:pPr>
              <w:spacing w:line="259" w:lineRule="auto"/>
              <w:rPr>
                <w:sz w:val="28"/>
                <w:szCs w:val="28"/>
                <w:lang w:val="en-US"/>
              </w:rPr>
            </w:pPr>
            <w:r w:rsidRPr="00D55FEB">
              <w:rPr>
                <w:sz w:val="28"/>
                <w:szCs w:val="28"/>
                <w:lang w:val="en-US"/>
              </w:rPr>
              <w:t>Head of the office</w:t>
            </w:r>
          </w:p>
        </w:tc>
      </w:tr>
      <w:tr w:rsidR="00C96F87" w14:paraId="30196080" w14:textId="77777777">
        <w:tc>
          <w:tcPr>
            <w:tcW w:w="4225" w:type="dxa"/>
            <w:gridSpan w:val="4"/>
          </w:tcPr>
          <w:p w14:paraId="0D8A6C9A"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127510FC" w14:textId="77777777" w:rsidR="00C96F87" w:rsidRPr="00D55FEB" w:rsidRDefault="00957620" w:rsidP="005D6B4B">
            <w:pPr>
              <w:spacing w:line="259" w:lineRule="auto"/>
              <w:rPr>
                <w:sz w:val="28"/>
                <w:szCs w:val="28"/>
                <w:lang w:val="en-US"/>
              </w:rPr>
            </w:pPr>
            <w:r w:rsidRPr="00D55FEB">
              <w:rPr>
                <w:sz w:val="28"/>
                <w:szCs w:val="28"/>
                <w:lang w:val="en-US"/>
              </w:rPr>
              <w:t>Serbian community</w:t>
            </w:r>
          </w:p>
        </w:tc>
      </w:tr>
      <w:tr w:rsidR="00C96F87" w14:paraId="3974D3A9" w14:textId="77777777">
        <w:tc>
          <w:tcPr>
            <w:tcW w:w="4225" w:type="dxa"/>
            <w:gridSpan w:val="4"/>
          </w:tcPr>
          <w:p w14:paraId="5897D6E1"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541B6169" w14:textId="77777777" w:rsidR="00C96F87" w:rsidRPr="00D55FEB" w:rsidRDefault="00957620" w:rsidP="005D6B4B">
            <w:pPr>
              <w:spacing w:line="259" w:lineRule="auto"/>
              <w:rPr>
                <w:sz w:val="28"/>
                <w:szCs w:val="28"/>
                <w:lang w:val="en-US"/>
              </w:rPr>
            </w:pPr>
            <w:r w:rsidRPr="00D55FEB">
              <w:rPr>
                <w:sz w:val="28"/>
                <w:szCs w:val="28"/>
                <w:lang w:val="en-US"/>
              </w:rPr>
              <w:t>9.5</w:t>
            </w:r>
          </w:p>
        </w:tc>
      </w:tr>
      <w:tr w:rsidR="00C96F87" w14:paraId="0DAD0C5A" w14:textId="77777777">
        <w:tc>
          <w:tcPr>
            <w:tcW w:w="4225" w:type="dxa"/>
            <w:gridSpan w:val="4"/>
          </w:tcPr>
          <w:p w14:paraId="51E8BE0E"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68CFF9BF" w14:textId="77777777" w:rsidR="00C96F87" w:rsidRPr="00D55FEB" w:rsidRDefault="00957620" w:rsidP="005D6B4B">
            <w:pPr>
              <w:spacing w:line="259" w:lineRule="auto"/>
              <w:rPr>
                <w:sz w:val="28"/>
                <w:szCs w:val="28"/>
                <w:lang w:val="en-US"/>
              </w:rPr>
            </w:pPr>
            <w:r w:rsidRPr="00D55FEB">
              <w:rPr>
                <w:sz w:val="28"/>
                <w:szCs w:val="28"/>
                <w:lang w:val="en-US"/>
              </w:rPr>
              <w:t>M</w:t>
            </w:r>
          </w:p>
        </w:tc>
      </w:tr>
      <w:tr w:rsidR="00C96F87" w14:paraId="744F243E" w14:textId="77777777">
        <w:tc>
          <w:tcPr>
            <w:tcW w:w="4225" w:type="dxa"/>
            <w:gridSpan w:val="4"/>
          </w:tcPr>
          <w:p w14:paraId="42BF84C1" w14:textId="2D2A1048"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4854B276" w14:textId="41BF6CA7" w:rsidR="00C96F87" w:rsidRPr="00D55FEB" w:rsidRDefault="00AC2D70" w:rsidP="005D6B4B">
            <w:pPr>
              <w:spacing w:line="259" w:lineRule="auto"/>
              <w:rPr>
                <w:sz w:val="28"/>
                <w:szCs w:val="28"/>
                <w:lang w:val="en-US"/>
              </w:rPr>
            </w:pPr>
            <w:r w:rsidRPr="00D55FEB">
              <w:rPr>
                <w:sz w:val="28"/>
                <w:szCs w:val="28"/>
                <w:lang w:val="en-US"/>
              </w:rPr>
              <w:t>The Mayor</w:t>
            </w:r>
            <w:r>
              <w:rPr>
                <w:sz w:val="28"/>
                <w:szCs w:val="28"/>
                <w:lang w:val="en-US"/>
              </w:rPr>
              <w:t xml:space="preserve"> of the Municipality</w:t>
            </w:r>
          </w:p>
        </w:tc>
      </w:tr>
      <w:tr w:rsidR="00C96F87" w14:paraId="460009DF" w14:textId="77777777">
        <w:tc>
          <w:tcPr>
            <w:tcW w:w="4225" w:type="dxa"/>
            <w:gridSpan w:val="4"/>
          </w:tcPr>
          <w:p w14:paraId="1B2E5463"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5B68292A" w14:textId="77777777" w:rsidR="00C96F87" w:rsidRPr="00D55FEB" w:rsidRDefault="00957620" w:rsidP="005D6B4B">
            <w:pPr>
              <w:spacing w:line="259" w:lineRule="auto"/>
              <w:rPr>
                <w:sz w:val="28"/>
                <w:szCs w:val="28"/>
                <w:lang w:val="en-US"/>
              </w:rPr>
            </w:pPr>
            <w:r w:rsidRPr="00D55FEB">
              <w:rPr>
                <w:sz w:val="28"/>
                <w:szCs w:val="28"/>
                <w:lang w:val="en-US"/>
              </w:rPr>
              <w:t>4 (1 F and 3 M)</w:t>
            </w:r>
          </w:p>
        </w:tc>
      </w:tr>
      <w:tr w:rsidR="00C96F87" w14:paraId="30C7057B" w14:textId="77777777">
        <w:tc>
          <w:tcPr>
            <w:tcW w:w="4225" w:type="dxa"/>
            <w:gridSpan w:val="4"/>
          </w:tcPr>
          <w:p w14:paraId="0A879325"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0E24B1D6" w14:textId="77777777" w:rsidR="00C96F87" w:rsidRPr="00D55FEB" w:rsidRDefault="00957620" w:rsidP="005D6B4B">
            <w:pPr>
              <w:spacing w:line="259" w:lineRule="auto"/>
              <w:rPr>
                <w:sz w:val="28"/>
                <w:szCs w:val="28"/>
                <w:lang w:val="en-US"/>
              </w:rPr>
            </w:pPr>
            <w:r w:rsidRPr="00D55FEB">
              <w:rPr>
                <w:sz w:val="28"/>
                <w:szCs w:val="28"/>
                <w:lang w:val="en-US"/>
              </w:rPr>
              <w:t>Serbian community and Ashkali community</w:t>
            </w:r>
          </w:p>
        </w:tc>
      </w:tr>
      <w:tr w:rsidR="00C96F87" w14:paraId="43C71439" w14:textId="77777777">
        <w:tc>
          <w:tcPr>
            <w:tcW w:w="4225" w:type="dxa"/>
            <w:gridSpan w:val="4"/>
            <w:vMerge w:val="restart"/>
          </w:tcPr>
          <w:p w14:paraId="5E2A1600"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0F9AE16F" w14:textId="77777777" w:rsidR="00C96F87" w:rsidRPr="00D55FEB" w:rsidRDefault="00957620" w:rsidP="005D6B4B">
            <w:pPr>
              <w:spacing w:line="259" w:lineRule="auto"/>
              <w:rPr>
                <w:sz w:val="28"/>
                <w:szCs w:val="28"/>
                <w:lang w:val="en-US"/>
              </w:rPr>
            </w:pPr>
            <w:r w:rsidRPr="00D55FEB">
              <w:rPr>
                <w:sz w:val="28"/>
                <w:szCs w:val="28"/>
                <w:lang w:val="en-US"/>
              </w:rPr>
              <w:t>Coordinator for the rights and integration of communities: coefficient 7.5</w:t>
            </w:r>
          </w:p>
        </w:tc>
      </w:tr>
      <w:tr w:rsidR="00C96F87" w14:paraId="0961B576" w14:textId="77777777">
        <w:tc>
          <w:tcPr>
            <w:tcW w:w="4225" w:type="dxa"/>
            <w:gridSpan w:val="4"/>
            <w:vMerge/>
          </w:tcPr>
          <w:p w14:paraId="475FB1B0" w14:textId="77777777" w:rsidR="00C96F87" w:rsidRPr="00D55FEB" w:rsidRDefault="00C96F87" w:rsidP="005D6B4B">
            <w:pPr>
              <w:spacing w:line="259" w:lineRule="auto"/>
              <w:rPr>
                <w:sz w:val="28"/>
                <w:szCs w:val="28"/>
                <w:lang w:val="en-US"/>
              </w:rPr>
            </w:pPr>
          </w:p>
        </w:tc>
        <w:tc>
          <w:tcPr>
            <w:tcW w:w="5130" w:type="dxa"/>
            <w:gridSpan w:val="6"/>
          </w:tcPr>
          <w:p w14:paraId="3D3084C1" w14:textId="77777777" w:rsidR="00C96F87" w:rsidRPr="00D55FEB" w:rsidRDefault="00957620" w:rsidP="005D6B4B">
            <w:pPr>
              <w:spacing w:line="259" w:lineRule="auto"/>
              <w:rPr>
                <w:sz w:val="28"/>
                <w:szCs w:val="28"/>
                <w:lang w:val="en-US"/>
              </w:rPr>
            </w:pPr>
            <w:r w:rsidRPr="00D55FEB">
              <w:rPr>
                <w:sz w:val="28"/>
                <w:szCs w:val="28"/>
                <w:lang w:val="en-US"/>
              </w:rPr>
              <w:t>Coordinator for sustainable return: coefficient 6</w:t>
            </w:r>
          </w:p>
        </w:tc>
      </w:tr>
      <w:tr w:rsidR="00C96F87" w14:paraId="4C95B133" w14:textId="77777777">
        <w:tc>
          <w:tcPr>
            <w:tcW w:w="4225" w:type="dxa"/>
            <w:gridSpan w:val="4"/>
            <w:vMerge/>
          </w:tcPr>
          <w:p w14:paraId="047B1F13" w14:textId="77777777" w:rsidR="00C96F87" w:rsidRPr="00D55FEB" w:rsidRDefault="00C96F87" w:rsidP="005D6B4B">
            <w:pPr>
              <w:spacing w:line="259" w:lineRule="auto"/>
              <w:rPr>
                <w:sz w:val="28"/>
                <w:szCs w:val="28"/>
                <w:lang w:val="en-US"/>
              </w:rPr>
            </w:pPr>
          </w:p>
        </w:tc>
        <w:tc>
          <w:tcPr>
            <w:tcW w:w="5130" w:type="dxa"/>
            <w:gridSpan w:val="6"/>
          </w:tcPr>
          <w:p w14:paraId="0263E004" w14:textId="7762E88B" w:rsidR="00C96F87" w:rsidRPr="00D55FEB" w:rsidRDefault="005856D6" w:rsidP="005D6B4B">
            <w:pPr>
              <w:spacing w:line="259" w:lineRule="auto"/>
              <w:rPr>
                <w:rFonts w:ascii="Segoe UI Symbol" w:eastAsia="Segoe UI Symbol" w:hAnsi="Segoe UI Symbol"/>
                <w:sz w:val="28"/>
                <w:szCs w:val="28"/>
                <w:lang w:val="en-US" w:eastAsia="ja-JP"/>
              </w:rPr>
            </w:pPr>
            <w:r>
              <w:rPr>
                <w:sz w:val="28"/>
                <w:szCs w:val="28"/>
                <w:lang w:val="en-US"/>
              </w:rPr>
              <w:t xml:space="preserve">Official </w:t>
            </w:r>
            <w:r w:rsidR="00957620" w:rsidRPr="00D55FEB">
              <w:rPr>
                <w:sz w:val="28"/>
                <w:szCs w:val="28"/>
                <w:lang w:val="en-US"/>
              </w:rPr>
              <w:t>for communities: coefficient 6</w:t>
            </w:r>
          </w:p>
        </w:tc>
      </w:tr>
      <w:tr w:rsidR="00C96F87" w14:paraId="33CDE01B" w14:textId="77777777">
        <w:tc>
          <w:tcPr>
            <w:tcW w:w="4225" w:type="dxa"/>
            <w:gridSpan w:val="4"/>
            <w:vMerge/>
          </w:tcPr>
          <w:p w14:paraId="25BBD0C4" w14:textId="77777777" w:rsidR="00C96F87" w:rsidRPr="00D55FEB" w:rsidRDefault="00C96F87" w:rsidP="005D6B4B">
            <w:pPr>
              <w:spacing w:line="259" w:lineRule="auto"/>
              <w:rPr>
                <w:sz w:val="28"/>
                <w:szCs w:val="28"/>
                <w:lang w:val="en-US"/>
              </w:rPr>
            </w:pPr>
          </w:p>
        </w:tc>
        <w:tc>
          <w:tcPr>
            <w:tcW w:w="5130" w:type="dxa"/>
            <w:gridSpan w:val="6"/>
          </w:tcPr>
          <w:p w14:paraId="3144B483" w14:textId="524929CC"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Return: coefficient 5</w:t>
            </w:r>
          </w:p>
        </w:tc>
      </w:tr>
      <w:tr w:rsidR="00C96F87" w14:paraId="1D195ABA" w14:textId="77777777">
        <w:tc>
          <w:tcPr>
            <w:tcW w:w="4225" w:type="dxa"/>
            <w:gridSpan w:val="4"/>
          </w:tcPr>
          <w:p w14:paraId="7C1B2F77"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39F8E942" w14:textId="77777777" w:rsidR="00C96F87" w:rsidRPr="00D55FEB" w:rsidRDefault="00957620" w:rsidP="005D6B4B">
            <w:pPr>
              <w:spacing w:line="259" w:lineRule="auto"/>
              <w:rPr>
                <w:sz w:val="28"/>
                <w:szCs w:val="28"/>
                <w:lang w:val="en-US"/>
              </w:rPr>
            </w:pPr>
            <w:r w:rsidRPr="00D55FEB">
              <w:rPr>
                <w:sz w:val="28"/>
                <w:szCs w:val="28"/>
                <w:lang w:val="en-US"/>
              </w:rPr>
              <w:t>47,015 EUR</w:t>
            </w:r>
          </w:p>
        </w:tc>
      </w:tr>
      <w:tr w:rsidR="00C96F87" w14:paraId="16F09BDC" w14:textId="77777777">
        <w:tc>
          <w:tcPr>
            <w:tcW w:w="4225" w:type="dxa"/>
            <w:gridSpan w:val="4"/>
          </w:tcPr>
          <w:p w14:paraId="70BA4B90"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35F1C3C8" w14:textId="77777777" w:rsidR="00C96F87" w:rsidRPr="00D55FEB" w:rsidRDefault="00957620" w:rsidP="005D6B4B">
            <w:pPr>
              <w:spacing w:line="259" w:lineRule="auto"/>
              <w:rPr>
                <w:sz w:val="28"/>
                <w:szCs w:val="28"/>
                <w:lang w:val="en-US"/>
              </w:rPr>
            </w:pPr>
            <w:r w:rsidRPr="00D55FEB">
              <w:rPr>
                <w:sz w:val="28"/>
                <w:szCs w:val="28"/>
                <w:lang w:val="en-US"/>
              </w:rPr>
              <w:t>43,300 EUR</w:t>
            </w:r>
          </w:p>
        </w:tc>
      </w:tr>
      <w:tr w:rsidR="00C96F87" w14:paraId="1CB7BE2E" w14:textId="77777777">
        <w:tc>
          <w:tcPr>
            <w:tcW w:w="4225" w:type="dxa"/>
            <w:gridSpan w:val="4"/>
          </w:tcPr>
          <w:p w14:paraId="27981659"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109E1C7E" w14:textId="77777777" w:rsidR="00C96F87" w:rsidRPr="00D55FEB" w:rsidRDefault="00957620" w:rsidP="005D6B4B">
            <w:pPr>
              <w:spacing w:line="259" w:lineRule="auto"/>
              <w:rPr>
                <w:sz w:val="28"/>
                <w:szCs w:val="28"/>
                <w:lang w:val="en-US"/>
              </w:rPr>
            </w:pPr>
            <w:r w:rsidRPr="00D55FEB">
              <w:rPr>
                <w:sz w:val="28"/>
                <w:szCs w:val="28"/>
                <w:lang w:val="en-US"/>
              </w:rPr>
              <w:t>43,270 EUR</w:t>
            </w:r>
          </w:p>
        </w:tc>
      </w:tr>
      <w:tr w:rsidR="00C96F87" w14:paraId="5140929B" w14:textId="77777777">
        <w:tc>
          <w:tcPr>
            <w:tcW w:w="9355" w:type="dxa"/>
            <w:gridSpan w:val="10"/>
            <w:shd w:val="clear" w:color="auto" w:fill="E7E6E6" w:themeFill="background2"/>
          </w:tcPr>
          <w:p w14:paraId="5007AB39" w14:textId="77777777" w:rsidR="00C96F87" w:rsidRPr="00D55FEB" w:rsidRDefault="00C96F87" w:rsidP="005D6B4B">
            <w:pPr>
              <w:spacing w:line="259" w:lineRule="auto"/>
              <w:rPr>
                <w:sz w:val="28"/>
                <w:szCs w:val="28"/>
                <w:lang w:val="en-US"/>
              </w:rPr>
            </w:pPr>
          </w:p>
        </w:tc>
      </w:tr>
      <w:tr w:rsidR="00C96F87" w14:paraId="66842617" w14:textId="77777777">
        <w:tc>
          <w:tcPr>
            <w:tcW w:w="4225" w:type="dxa"/>
            <w:gridSpan w:val="4"/>
          </w:tcPr>
          <w:p w14:paraId="3545298A"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130" w:type="dxa"/>
            <w:gridSpan w:val="6"/>
          </w:tcPr>
          <w:p w14:paraId="395755D2" w14:textId="77777777" w:rsidR="00C96F87" w:rsidRPr="00D55FEB" w:rsidRDefault="00957620" w:rsidP="005D6B4B">
            <w:pPr>
              <w:spacing w:line="259" w:lineRule="auto"/>
              <w:rPr>
                <w:b/>
                <w:bCs/>
                <w:sz w:val="28"/>
                <w:szCs w:val="28"/>
                <w:lang w:val="en-US"/>
              </w:rPr>
            </w:pPr>
            <w:r w:rsidRPr="00D55FEB">
              <w:rPr>
                <w:b/>
                <w:bCs/>
                <w:sz w:val="28"/>
                <w:szCs w:val="28"/>
                <w:lang w:val="en-US"/>
              </w:rPr>
              <w:t>Unit for human rights and gender equality</w:t>
            </w:r>
          </w:p>
        </w:tc>
      </w:tr>
      <w:tr w:rsidR="00C96F87" w14:paraId="1108800B" w14:textId="77777777">
        <w:tc>
          <w:tcPr>
            <w:tcW w:w="4225" w:type="dxa"/>
            <w:gridSpan w:val="4"/>
          </w:tcPr>
          <w:p w14:paraId="76B62129" w14:textId="77777777" w:rsidR="00C96F87" w:rsidRPr="00D55FEB" w:rsidRDefault="00957620" w:rsidP="005D6B4B">
            <w:pPr>
              <w:spacing w:line="259" w:lineRule="auto"/>
              <w:rPr>
                <w:b/>
                <w:bCs/>
                <w:sz w:val="28"/>
                <w:szCs w:val="28"/>
                <w:lang w:val="en-US"/>
              </w:rPr>
            </w:pPr>
            <w:r w:rsidRPr="00D55FEB">
              <w:rPr>
                <w:sz w:val="28"/>
                <w:szCs w:val="28"/>
                <w:lang w:val="en-US"/>
              </w:rPr>
              <w:t>Office manager position:</w:t>
            </w:r>
          </w:p>
        </w:tc>
        <w:tc>
          <w:tcPr>
            <w:tcW w:w="5130" w:type="dxa"/>
            <w:gridSpan w:val="6"/>
          </w:tcPr>
          <w:p w14:paraId="442315CF" w14:textId="77777777" w:rsidR="00C96F87" w:rsidRPr="00D55FEB" w:rsidRDefault="00957620" w:rsidP="005D6B4B">
            <w:pPr>
              <w:spacing w:line="259" w:lineRule="auto"/>
              <w:rPr>
                <w:sz w:val="28"/>
                <w:szCs w:val="28"/>
                <w:lang w:val="en-US"/>
              </w:rPr>
            </w:pPr>
            <w:r w:rsidRPr="00D55FEB">
              <w:rPr>
                <w:sz w:val="28"/>
                <w:szCs w:val="28"/>
                <w:lang w:val="en-US"/>
              </w:rPr>
              <w:t>Unit coordinator</w:t>
            </w:r>
          </w:p>
        </w:tc>
      </w:tr>
      <w:tr w:rsidR="00C96F87" w14:paraId="4F9D8BCB" w14:textId="77777777">
        <w:tc>
          <w:tcPr>
            <w:tcW w:w="4225" w:type="dxa"/>
            <w:gridSpan w:val="4"/>
          </w:tcPr>
          <w:p w14:paraId="0E24D14F"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357E76BA" w14:textId="77777777" w:rsidR="00C96F87" w:rsidRPr="00D55FEB" w:rsidRDefault="00957620" w:rsidP="005D6B4B">
            <w:pPr>
              <w:spacing w:line="259" w:lineRule="auto"/>
              <w:rPr>
                <w:sz w:val="28"/>
                <w:szCs w:val="28"/>
                <w:lang w:val="en-US"/>
              </w:rPr>
            </w:pPr>
            <w:r w:rsidRPr="00D55FEB">
              <w:rPr>
                <w:sz w:val="28"/>
                <w:szCs w:val="28"/>
                <w:lang w:val="en-US"/>
              </w:rPr>
              <w:t>Albanian community</w:t>
            </w:r>
          </w:p>
        </w:tc>
      </w:tr>
      <w:tr w:rsidR="00C96F87" w14:paraId="3AE1A939" w14:textId="77777777">
        <w:tc>
          <w:tcPr>
            <w:tcW w:w="4225" w:type="dxa"/>
            <w:gridSpan w:val="4"/>
          </w:tcPr>
          <w:p w14:paraId="6A08DCDC"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710DD643" w14:textId="77777777" w:rsidR="00C96F87" w:rsidRPr="00D55FEB" w:rsidRDefault="00957620" w:rsidP="005D6B4B">
            <w:pPr>
              <w:spacing w:line="259" w:lineRule="auto"/>
              <w:rPr>
                <w:sz w:val="28"/>
                <w:szCs w:val="28"/>
                <w:lang w:val="en-US"/>
              </w:rPr>
            </w:pPr>
            <w:r w:rsidRPr="00D55FEB">
              <w:rPr>
                <w:sz w:val="28"/>
                <w:szCs w:val="28"/>
                <w:lang w:val="en-US"/>
              </w:rPr>
              <w:t>7.5</w:t>
            </w:r>
          </w:p>
        </w:tc>
      </w:tr>
      <w:tr w:rsidR="00C96F87" w14:paraId="3B7F3373" w14:textId="77777777">
        <w:tc>
          <w:tcPr>
            <w:tcW w:w="4225" w:type="dxa"/>
            <w:gridSpan w:val="4"/>
          </w:tcPr>
          <w:p w14:paraId="7E25C44C"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09E89A96"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238C102A" w14:textId="77777777">
        <w:tc>
          <w:tcPr>
            <w:tcW w:w="4225" w:type="dxa"/>
            <w:gridSpan w:val="4"/>
          </w:tcPr>
          <w:p w14:paraId="19E59D25" w14:textId="67B81BFB"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18CA4A2B" w14:textId="77777777" w:rsidR="00C96F87" w:rsidRPr="00D55FEB" w:rsidRDefault="00957620" w:rsidP="005D6B4B">
            <w:pPr>
              <w:spacing w:line="259" w:lineRule="auto"/>
              <w:rPr>
                <w:sz w:val="28"/>
                <w:szCs w:val="28"/>
                <w:lang w:val="en-US"/>
              </w:rPr>
            </w:pPr>
            <w:r w:rsidRPr="00D55FEB">
              <w:rPr>
                <w:sz w:val="28"/>
                <w:szCs w:val="28"/>
                <w:lang w:val="en-US"/>
              </w:rPr>
              <w:t>Director of Administration</w:t>
            </w:r>
          </w:p>
        </w:tc>
      </w:tr>
      <w:tr w:rsidR="00C96F87" w14:paraId="0221CFA1" w14:textId="77777777">
        <w:tc>
          <w:tcPr>
            <w:tcW w:w="4225" w:type="dxa"/>
            <w:gridSpan w:val="4"/>
          </w:tcPr>
          <w:p w14:paraId="4F54EC1B"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07F2A147" w14:textId="77777777" w:rsidR="00C96F87" w:rsidRPr="00D55FEB" w:rsidRDefault="00957620" w:rsidP="005D6B4B">
            <w:pPr>
              <w:spacing w:line="259" w:lineRule="auto"/>
              <w:rPr>
                <w:sz w:val="28"/>
                <w:szCs w:val="28"/>
                <w:lang w:val="en-US"/>
              </w:rPr>
            </w:pPr>
            <w:r w:rsidRPr="00D55FEB">
              <w:rPr>
                <w:sz w:val="28"/>
                <w:szCs w:val="28"/>
                <w:lang w:val="en-US"/>
              </w:rPr>
              <w:t>1</w:t>
            </w:r>
          </w:p>
        </w:tc>
      </w:tr>
      <w:tr w:rsidR="00C96F87" w14:paraId="330FF361" w14:textId="77777777">
        <w:tc>
          <w:tcPr>
            <w:tcW w:w="4225" w:type="dxa"/>
            <w:gridSpan w:val="4"/>
          </w:tcPr>
          <w:p w14:paraId="6626F4C1"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7F8882D4" w14:textId="77777777" w:rsidR="00C96F87" w:rsidRPr="00D55FEB" w:rsidRDefault="00957620" w:rsidP="005D6B4B">
            <w:pPr>
              <w:spacing w:line="259" w:lineRule="auto"/>
              <w:rPr>
                <w:sz w:val="28"/>
                <w:szCs w:val="28"/>
                <w:lang w:val="en-US"/>
              </w:rPr>
            </w:pPr>
            <w:r w:rsidRPr="00D55FEB">
              <w:rPr>
                <w:sz w:val="28"/>
                <w:szCs w:val="28"/>
                <w:lang w:val="en-US"/>
              </w:rPr>
              <w:t>Albanian community</w:t>
            </w:r>
          </w:p>
        </w:tc>
      </w:tr>
      <w:tr w:rsidR="00C96F87" w14:paraId="3535E18C" w14:textId="77777777">
        <w:tc>
          <w:tcPr>
            <w:tcW w:w="4225" w:type="dxa"/>
            <w:gridSpan w:val="4"/>
          </w:tcPr>
          <w:p w14:paraId="05F8AD87"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3025CCFD" w14:textId="22A05FAA"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gender equality and equal opportunities, coefficient 7.5</w:t>
            </w:r>
          </w:p>
        </w:tc>
      </w:tr>
      <w:tr w:rsidR="00C96F87" w14:paraId="31701F4B" w14:textId="77777777">
        <w:tc>
          <w:tcPr>
            <w:tcW w:w="4225" w:type="dxa"/>
            <w:gridSpan w:val="4"/>
          </w:tcPr>
          <w:p w14:paraId="6F1A9751"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6A2BE7FF"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6FE035E7" w14:textId="77777777">
        <w:tc>
          <w:tcPr>
            <w:tcW w:w="4225" w:type="dxa"/>
            <w:gridSpan w:val="4"/>
          </w:tcPr>
          <w:p w14:paraId="356D4B2D"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3CE9C966"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2B3960DD" w14:textId="77777777">
        <w:tc>
          <w:tcPr>
            <w:tcW w:w="4225" w:type="dxa"/>
            <w:gridSpan w:val="4"/>
          </w:tcPr>
          <w:p w14:paraId="0780D5AF"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74924A4D"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35D23FB7" w14:textId="77777777">
        <w:tc>
          <w:tcPr>
            <w:tcW w:w="9355" w:type="dxa"/>
            <w:gridSpan w:val="10"/>
          </w:tcPr>
          <w:p w14:paraId="5345BF8C" w14:textId="7D8003B5" w:rsidR="00C96F87" w:rsidRPr="00D55FEB" w:rsidRDefault="00957620" w:rsidP="005D6B4B">
            <w:pPr>
              <w:spacing w:line="259" w:lineRule="auto"/>
              <w:jc w:val="both"/>
              <w:rPr>
                <w:sz w:val="28"/>
                <w:szCs w:val="28"/>
                <w:lang w:val="en-US"/>
              </w:rPr>
            </w:pPr>
            <w:r w:rsidRPr="00D55FEB">
              <w:rPr>
                <w:b/>
                <w:bCs/>
                <w:sz w:val="28"/>
                <w:szCs w:val="28"/>
                <w:lang w:val="en-US"/>
              </w:rPr>
              <w:t>Note</w:t>
            </w:r>
            <w:r w:rsidRPr="00D55FEB">
              <w:rPr>
                <w:sz w:val="28"/>
                <w:szCs w:val="28"/>
                <w:lang w:val="en-US"/>
              </w:rPr>
              <w:t>: The coordinator of HRU is expected to retire at the end of January 2023. The other official in HRU is tasked with additional work as a coordinator for CSOs and their funding. In the MOCR, the official for sustainable return is also in charge of repatriation of returned families.</w:t>
            </w:r>
          </w:p>
        </w:tc>
      </w:tr>
    </w:tbl>
    <w:p w14:paraId="5DE331DC" w14:textId="77777777" w:rsidR="00C96F87" w:rsidRPr="00D55FEB" w:rsidRDefault="00C96F87" w:rsidP="005D6B4B">
      <w:pPr>
        <w:spacing w:after="0"/>
        <w:rPr>
          <w:sz w:val="28"/>
          <w:szCs w:val="28"/>
          <w:lang w:val="en-US"/>
        </w:rPr>
      </w:pPr>
    </w:p>
    <w:p w14:paraId="6FFCB1B7" w14:textId="77777777" w:rsidR="00C96F87" w:rsidRPr="00D55FEB" w:rsidRDefault="00C96F87" w:rsidP="005D6B4B">
      <w:pPr>
        <w:spacing w:after="0"/>
        <w:rPr>
          <w:rFonts w:eastAsiaTheme="minorHAnsi"/>
          <w:sz w:val="28"/>
          <w:szCs w:val="28"/>
          <w:lang w:val="en-US"/>
        </w:rPr>
      </w:pPr>
    </w:p>
    <w:p w14:paraId="4C3AAFCB" w14:textId="331B28B9" w:rsidR="00C96F87" w:rsidRPr="00D55FEB" w:rsidRDefault="00957620" w:rsidP="005D6B4B">
      <w:pPr>
        <w:spacing w:after="0"/>
        <w:jc w:val="both"/>
        <w:rPr>
          <w:sz w:val="28"/>
          <w:szCs w:val="28"/>
          <w:lang w:val="en-US"/>
        </w:rPr>
      </w:pPr>
      <w:r w:rsidRPr="00D55FEB">
        <w:rPr>
          <w:b/>
          <w:bCs/>
          <w:sz w:val="28"/>
          <w:szCs w:val="28"/>
          <w:lang w:val="en-US"/>
        </w:rPr>
        <w:t xml:space="preserve">Table 4: </w:t>
      </w:r>
      <w:r w:rsidRPr="00D55FEB">
        <w:rPr>
          <w:sz w:val="28"/>
          <w:szCs w:val="28"/>
          <w:lang w:val="en-US"/>
        </w:rPr>
        <w:t xml:space="preserve">Organization of structures for communities, return and human rights in the municipality of </w:t>
      </w:r>
      <w:r w:rsidR="00AC2D70" w:rsidRPr="00D55FEB">
        <w:rPr>
          <w:sz w:val="28"/>
          <w:szCs w:val="28"/>
          <w:lang w:val="en-US"/>
        </w:rPr>
        <w:t>Fush</w:t>
      </w:r>
      <w:r w:rsidR="00AC2D70">
        <w:rPr>
          <w:sz w:val="28"/>
          <w:szCs w:val="28"/>
          <w:lang w:val="en-US"/>
        </w:rPr>
        <w:t>e</w:t>
      </w:r>
      <w:r w:rsidR="00AC2D70" w:rsidRPr="00D55FEB">
        <w:rPr>
          <w:sz w:val="28"/>
          <w:szCs w:val="28"/>
          <w:lang w:val="en-US"/>
        </w:rPr>
        <w:t xml:space="preserve"> </w:t>
      </w:r>
      <w:r w:rsidRPr="00D55FEB">
        <w:rPr>
          <w:sz w:val="28"/>
          <w:szCs w:val="28"/>
          <w:lang w:val="en-US"/>
        </w:rPr>
        <w:t>Kosova.</w:t>
      </w:r>
    </w:p>
    <w:tbl>
      <w:tblPr>
        <w:tblStyle w:val="TableGrid21"/>
        <w:tblW w:w="9355" w:type="dxa"/>
        <w:tblLayout w:type="fixed"/>
        <w:tblLook w:val="04A0" w:firstRow="1" w:lastRow="0" w:firstColumn="1" w:lastColumn="0" w:noHBand="0" w:noVBand="1"/>
      </w:tblPr>
      <w:tblGrid>
        <w:gridCol w:w="1615"/>
        <w:gridCol w:w="990"/>
        <w:gridCol w:w="630"/>
        <w:gridCol w:w="810"/>
        <w:gridCol w:w="1080"/>
        <w:gridCol w:w="630"/>
        <w:gridCol w:w="900"/>
        <w:gridCol w:w="1080"/>
        <w:gridCol w:w="810"/>
        <w:gridCol w:w="810"/>
      </w:tblGrid>
      <w:tr w:rsidR="00C96F87" w14:paraId="234BD095" w14:textId="77777777">
        <w:tc>
          <w:tcPr>
            <w:tcW w:w="9355" w:type="dxa"/>
            <w:gridSpan w:val="10"/>
          </w:tcPr>
          <w:p w14:paraId="0276D165" w14:textId="33F5FF53" w:rsidR="00C96F87" w:rsidRPr="00D55FEB" w:rsidRDefault="00957620" w:rsidP="005D6B4B">
            <w:pPr>
              <w:spacing w:line="259" w:lineRule="auto"/>
              <w:jc w:val="center"/>
              <w:rPr>
                <w:b/>
                <w:bCs/>
                <w:sz w:val="28"/>
                <w:szCs w:val="28"/>
                <w:lang w:val="en-US"/>
              </w:rPr>
            </w:pPr>
            <w:r w:rsidRPr="00D55FEB">
              <w:rPr>
                <w:b/>
                <w:bCs/>
                <w:sz w:val="28"/>
                <w:szCs w:val="28"/>
                <w:lang w:val="en-US"/>
              </w:rPr>
              <w:t xml:space="preserve">Municipality of </w:t>
            </w:r>
            <w:r w:rsidR="00AC2D70" w:rsidRPr="00D55FEB">
              <w:rPr>
                <w:b/>
                <w:bCs/>
                <w:sz w:val="28"/>
                <w:szCs w:val="28"/>
                <w:lang w:val="en-US"/>
              </w:rPr>
              <w:t>Fush</w:t>
            </w:r>
            <w:r w:rsidR="00AC2D70">
              <w:rPr>
                <w:b/>
                <w:bCs/>
                <w:sz w:val="28"/>
                <w:szCs w:val="28"/>
                <w:lang w:val="en-US"/>
              </w:rPr>
              <w:t xml:space="preserve">e </w:t>
            </w:r>
            <w:r w:rsidRPr="00D55FEB">
              <w:rPr>
                <w:b/>
                <w:bCs/>
                <w:sz w:val="28"/>
                <w:szCs w:val="28"/>
                <w:lang w:val="en-US"/>
              </w:rPr>
              <w:t>Kosova</w:t>
            </w:r>
          </w:p>
        </w:tc>
      </w:tr>
      <w:tr w:rsidR="00C96F87" w14:paraId="42205B4F" w14:textId="77777777">
        <w:tc>
          <w:tcPr>
            <w:tcW w:w="1615" w:type="dxa"/>
          </w:tcPr>
          <w:p w14:paraId="2E8DA326"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990" w:type="dxa"/>
          </w:tcPr>
          <w:p w14:paraId="0AB8AA12"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630" w:type="dxa"/>
          </w:tcPr>
          <w:p w14:paraId="69613008" w14:textId="77777777" w:rsidR="00C96F87" w:rsidRPr="00D55FEB" w:rsidRDefault="00957620" w:rsidP="005D6B4B">
            <w:pPr>
              <w:spacing w:line="259" w:lineRule="auto"/>
              <w:rPr>
                <w:sz w:val="28"/>
                <w:szCs w:val="28"/>
                <w:lang w:val="en-US"/>
              </w:rPr>
            </w:pPr>
            <w:r w:rsidRPr="00D55FEB">
              <w:rPr>
                <w:sz w:val="28"/>
                <w:szCs w:val="28"/>
                <w:lang w:val="en-US"/>
              </w:rPr>
              <w:t>Serbian</w:t>
            </w:r>
          </w:p>
        </w:tc>
        <w:tc>
          <w:tcPr>
            <w:tcW w:w="810" w:type="dxa"/>
          </w:tcPr>
          <w:p w14:paraId="507C8549" w14:textId="77777777" w:rsidR="00C96F87" w:rsidRPr="00D55FEB" w:rsidRDefault="00957620" w:rsidP="005D6B4B">
            <w:pPr>
              <w:spacing w:line="259" w:lineRule="auto"/>
              <w:rPr>
                <w:sz w:val="28"/>
                <w:szCs w:val="28"/>
                <w:lang w:val="en-US"/>
              </w:rPr>
            </w:pPr>
            <w:r w:rsidRPr="00D55FEB">
              <w:rPr>
                <w:sz w:val="28"/>
                <w:szCs w:val="28"/>
                <w:lang w:val="en-US"/>
              </w:rPr>
              <w:t>Turkish</w:t>
            </w:r>
          </w:p>
        </w:tc>
        <w:tc>
          <w:tcPr>
            <w:tcW w:w="1080" w:type="dxa"/>
          </w:tcPr>
          <w:p w14:paraId="54122E51" w14:textId="77777777" w:rsidR="00C96F87" w:rsidRPr="00D55FEB" w:rsidRDefault="00957620" w:rsidP="005D6B4B">
            <w:pPr>
              <w:spacing w:line="259" w:lineRule="auto"/>
              <w:rPr>
                <w:sz w:val="28"/>
                <w:szCs w:val="28"/>
                <w:lang w:val="en-US"/>
              </w:rPr>
            </w:pPr>
            <w:r w:rsidRPr="00D55FEB">
              <w:rPr>
                <w:sz w:val="28"/>
                <w:szCs w:val="28"/>
                <w:lang w:val="en-US"/>
              </w:rPr>
              <w:t>Bosniak</w:t>
            </w:r>
          </w:p>
        </w:tc>
        <w:tc>
          <w:tcPr>
            <w:tcW w:w="630" w:type="dxa"/>
          </w:tcPr>
          <w:p w14:paraId="5887A960" w14:textId="77777777" w:rsidR="00C96F87" w:rsidRPr="00D55FEB" w:rsidRDefault="00957620" w:rsidP="005D6B4B">
            <w:pPr>
              <w:spacing w:line="259" w:lineRule="auto"/>
              <w:rPr>
                <w:sz w:val="28"/>
                <w:szCs w:val="28"/>
                <w:lang w:val="en-US"/>
              </w:rPr>
            </w:pPr>
            <w:r w:rsidRPr="00D55FEB">
              <w:rPr>
                <w:sz w:val="28"/>
                <w:szCs w:val="28"/>
                <w:lang w:val="en-US"/>
              </w:rPr>
              <w:t>Roma</w:t>
            </w:r>
          </w:p>
        </w:tc>
        <w:tc>
          <w:tcPr>
            <w:tcW w:w="900" w:type="dxa"/>
          </w:tcPr>
          <w:p w14:paraId="67799A72" w14:textId="77777777" w:rsidR="00C96F87" w:rsidRPr="00D55FEB" w:rsidRDefault="00957620" w:rsidP="005D6B4B">
            <w:pPr>
              <w:spacing w:line="259" w:lineRule="auto"/>
              <w:rPr>
                <w:sz w:val="28"/>
                <w:szCs w:val="28"/>
                <w:lang w:val="en-US"/>
              </w:rPr>
            </w:pPr>
            <w:r w:rsidRPr="00D55FEB">
              <w:rPr>
                <w:sz w:val="28"/>
                <w:szCs w:val="28"/>
                <w:lang w:val="en-US"/>
              </w:rPr>
              <w:t>Ashkali</w:t>
            </w:r>
          </w:p>
        </w:tc>
        <w:tc>
          <w:tcPr>
            <w:tcW w:w="1080" w:type="dxa"/>
          </w:tcPr>
          <w:p w14:paraId="3F26E7B3" w14:textId="77777777" w:rsidR="00C96F87" w:rsidRPr="00D55FEB" w:rsidRDefault="00957620" w:rsidP="005D6B4B">
            <w:pPr>
              <w:spacing w:line="259" w:lineRule="auto"/>
              <w:rPr>
                <w:sz w:val="28"/>
                <w:szCs w:val="28"/>
                <w:lang w:val="en-US"/>
              </w:rPr>
            </w:pPr>
            <w:r w:rsidRPr="00D55FEB">
              <w:rPr>
                <w:sz w:val="28"/>
                <w:szCs w:val="28"/>
                <w:lang w:val="en-US"/>
              </w:rPr>
              <w:t>Egyptian</w:t>
            </w:r>
          </w:p>
        </w:tc>
        <w:tc>
          <w:tcPr>
            <w:tcW w:w="810" w:type="dxa"/>
          </w:tcPr>
          <w:p w14:paraId="5293812A" w14:textId="77777777" w:rsidR="00C96F87" w:rsidRPr="00D55FEB" w:rsidRDefault="00957620" w:rsidP="005D6B4B">
            <w:pPr>
              <w:spacing w:line="259" w:lineRule="auto"/>
              <w:rPr>
                <w:sz w:val="28"/>
                <w:szCs w:val="28"/>
                <w:lang w:val="en-US"/>
              </w:rPr>
            </w:pPr>
            <w:r w:rsidRPr="00D55FEB">
              <w:rPr>
                <w:sz w:val="28"/>
                <w:szCs w:val="28"/>
                <w:lang w:val="en-US"/>
              </w:rPr>
              <w:t>Gorani</w:t>
            </w:r>
          </w:p>
        </w:tc>
        <w:tc>
          <w:tcPr>
            <w:tcW w:w="810" w:type="dxa"/>
          </w:tcPr>
          <w:p w14:paraId="7FCEF881" w14:textId="77777777" w:rsidR="00C96F87" w:rsidRPr="00D55FEB" w:rsidRDefault="00957620" w:rsidP="005D6B4B">
            <w:pPr>
              <w:spacing w:line="259" w:lineRule="auto"/>
              <w:rPr>
                <w:sz w:val="28"/>
                <w:szCs w:val="28"/>
                <w:lang w:val="en-US"/>
              </w:rPr>
            </w:pPr>
            <w:r w:rsidRPr="00D55FEB">
              <w:rPr>
                <w:sz w:val="28"/>
                <w:szCs w:val="28"/>
                <w:lang w:val="en-US"/>
              </w:rPr>
              <w:t>Other</w:t>
            </w:r>
          </w:p>
        </w:tc>
      </w:tr>
      <w:tr w:rsidR="00C96F87" w14:paraId="07711F7B" w14:textId="77777777">
        <w:tc>
          <w:tcPr>
            <w:tcW w:w="1615" w:type="dxa"/>
          </w:tcPr>
          <w:p w14:paraId="6E5BB5A5" w14:textId="77777777" w:rsidR="00C96F87" w:rsidRPr="00D55FEB" w:rsidRDefault="00957620" w:rsidP="005D6B4B">
            <w:pPr>
              <w:spacing w:line="259" w:lineRule="auto"/>
              <w:rPr>
                <w:sz w:val="28"/>
                <w:szCs w:val="28"/>
                <w:lang w:val="en-US"/>
              </w:rPr>
            </w:pPr>
            <w:r w:rsidRPr="00D55FEB">
              <w:rPr>
                <w:sz w:val="28"/>
                <w:szCs w:val="28"/>
                <w:lang w:val="en-US"/>
              </w:rPr>
              <w:t>34,827</w:t>
            </w:r>
          </w:p>
        </w:tc>
        <w:tc>
          <w:tcPr>
            <w:tcW w:w="990" w:type="dxa"/>
          </w:tcPr>
          <w:p w14:paraId="4F5473E0" w14:textId="77777777" w:rsidR="00C96F87" w:rsidRPr="00D55FEB" w:rsidRDefault="00957620" w:rsidP="005D6B4B">
            <w:pPr>
              <w:spacing w:line="259" w:lineRule="auto"/>
              <w:rPr>
                <w:sz w:val="28"/>
                <w:szCs w:val="28"/>
                <w:lang w:val="en-US"/>
              </w:rPr>
            </w:pPr>
            <w:r w:rsidRPr="00D55FEB">
              <w:rPr>
                <w:sz w:val="28"/>
                <w:szCs w:val="28"/>
                <w:lang w:val="en-US"/>
              </w:rPr>
              <w:t>30,275</w:t>
            </w:r>
          </w:p>
        </w:tc>
        <w:tc>
          <w:tcPr>
            <w:tcW w:w="630" w:type="dxa"/>
          </w:tcPr>
          <w:p w14:paraId="75EE38CE" w14:textId="77777777" w:rsidR="00C96F87" w:rsidRPr="00D55FEB" w:rsidRDefault="00957620" w:rsidP="005D6B4B">
            <w:pPr>
              <w:spacing w:line="259" w:lineRule="auto"/>
              <w:rPr>
                <w:sz w:val="28"/>
                <w:szCs w:val="28"/>
                <w:lang w:val="en-US"/>
              </w:rPr>
            </w:pPr>
            <w:r w:rsidRPr="00D55FEB">
              <w:rPr>
                <w:sz w:val="28"/>
                <w:szCs w:val="28"/>
                <w:lang w:val="en-US"/>
              </w:rPr>
              <w:t>321</w:t>
            </w:r>
          </w:p>
        </w:tc>
        <w:tc>
          <w:tcPr>
            <w:tcW w:w="810" w:type="dxa"/>
          </w:tcPr>
          <w:p w14:paraId="4F062E45" w14:textId="77777777" w:rsidR="00C96F87" w:rsidRPr="00D55FEB" w:rsidRDefault="00957620" w:rsidP="005D6B4B">
            <w:pPr>
              <w:spacing w:line="259" w:lineRule="auto"/>
              <w:jc w:val="center"/>
              <w:rPr>
                <w:sz w:val="28"/>
                <w:szCs w:val="28"/>
                <w:lang w:val="en-US"/>
              </w:rPr>
            </w:pPr>
            <w:r w:rsidRPr="00D55FEB">
              <w:rPr>
                <w:sz w:val="28"/>
                <w:szCs w:val="28"/>
                <w:lang w:val="en-US"/>
              </w:rPr>
              <w:t>62</w:t>
            </w:r>
          </w:p>
        </w:tc>
        <w:tc>
          <w:tcPr>
            <w:tcW w:w="1080" w:type="dxa"/>
          </w:tcPr>
          <w:p w14:paraId="3B29FB96" w14:textId="77777777" w:rsidR="00C96F87" w:rsidRPr="00D55FEB" w:rsidRDefault="00957620" w:rsidP="005D6B4B">
            <w:pPr>
              <w:spacing w:line="259" w:lineRule="auto"/>
              <w:jc w:val="center"/>
              <w:rPr>
                <w:sz w:val="28"/>
                <w:szCs w:val="28"/>
                <w:lang w:val="en-US"/>
              </w:rPr>
            </w:pPr>
            <w:r w:rsidRPr="00D55FEB">
              <w:rPr>
                <w:sz w:val="28"/>
                <w:szCs w:val="28"/>
                <w:lang w:val="en-US"/>
              </w:rPr>
              <w:t>34</w:t>
            </w:r>
          </w:p>
        </w:tc>
        <w:tc>
          <w:tcPr>
            <w:tcW w:w="630" w:type="dxa"/>
          </w:tcPr>
          <w:p w14:paraId="54A58042" w14:textId="77777777" w:rsidR="00C96F87" w:rsidRPr="00D55FEB" w:rsidRDefault="00957620" w:rsidP="005D6B4B">
            <w:pPr>
              <w:spacing w:line="259" w:lineRule="auto"/>
              <w:jc w:val="center"/>
              <w:rPr>
                <w:sz w:val="28"/>
                <w:szCs w:val="28"/>
                <w:lang w:val="en-US"/>
              </w:rPr>
            </w:pPr>
            <w:r w:rsidRPr="00D55FEB">
              <w:rPr>
                <w:sz w:val="28"/>
                <w:szCs w:val="28"/>
                <w:lang w:val="en-US"/>
              </w:rPr>
              <w:t>436</w:t>
            </w:r>
          </w:p>
        </w:tc>
        <w:tc>
          <w:tcPr>
            <w:tcW w:w="900" w:type="dxa"/>
          </w:tcPr>
          <w:p w14:paraId="6C364ADA" w14:textId="77777777" w:rsidR="00C96F87" w:rsidRPr="00D55FEB" w:rsidRDefault="00957620" w:rsidP="005D6B4B">
            <w:pPr>
              <w:spacing w:line="259" w:lineRule="auto"/>
              <w:jc w:val="center"/>
              <w:rPr>
                <w:sz w:val="28"/>
                <w:szCs w:val="28"/>
                <w:lang w:val="en-US"/>
              </w:rPr>
            </w:pPr>
            <w:r w:rsidRPr="00D55FEB">
              <w:rPr>
                <w:sz w:val="28"/>
                <w:szCs w:val="28"/>
                <w:lang w:val="en-US"/>
              </w:rPr>
              <w:t>3,230</w:t>
            </w:r>
          </w:p>
        </w:tc>
        <w:tc>
          <w:tcPr>
            <w:tcW w:w="1080" w:type="dxa"/>
          </w:tcPr>
          <w:p w14:paraId="79E27617" w14:textId="77777777" w:rsidR="00C96F87" w:rsidRPr="00D55FEB" w:rsidRDefault="00957620" w:rsidP="005D6B4B">
            <w:pPr>
              <w:spacing w:line="259" w:lineRule="auto"/>
              <w:jc w:val="center"/>
              <w:rPr>
                <w:sz w:val="28"/>
                <w:szCs w:val="28"/>
                <w:lang w:val="en-US"/>
              </w:rPr>
            </w:pPr>
            <w:r w:rsidRPr="00D55FEB">
              <w:rPr>
                <w:sz w:val="28"/>
                <w:szCs w:val="28"/>
                <w:lang w:val="en-US"/>
              </w:rPr>
              <w:t>282</w:t>
            </w:r>
          </w:p>
        </w:tc>
        <w:tc>
          <w:tcPr>
            <w:tcW w:w="810" w:type="dxa"/>
          </w:tcPr>
          <w:p w14:paraId="7FD95BF1" w14:textId="77777777" w:rsidR="00C96F87" w:rsidRPr="00D55FEB" w:rsidRDefault="00957620" w:rsidP="005D6B4B">
            <w:pPr>
              <w:spacing w:line="259" w:lineRule="auto"/>
              <w:jc w:val="center"/>
              <w:rPr>
                <w:sz w:val="28"/>
                <w:szCs w:val="28"/>
                <w:lang w:val="en-US"/>
              </w:rPr>
            </w:pPr>
            <w:r w:rsidRPr="00D55FEB">
              <w:rPr>
                <w:sz w:val="28"/>
                <w:szCs w:val="28"/>
                <w:lang w:val="en-US"/>
              </w:rPr>
              <w:t>15</w:t>
            </w:r>
          </w:p>
        </w:tc>
        <w:tc>
          <w:tcPr>
            <w:tcW w:w="810" w:type="dxa"/>
          </w:tcPr>
          <w:p w14:paraId="50A93C0A" w14:textId="77777777" w:rsidR="00C96F87" w:rsidRPr="00D55FEB" w:rsidRDefault="00957620" w:rsidP="005D6B4B">
            <w:pPr>
              <w:spacing w:line="259" w:lineRule="auto"/>
              <w:jc w:val="center"/>
              <w:rPr>
                <w:sz w:val="28"/>
                <w:szCs w:val="28"/>
                <w:lang w:val="en-US"/>
              </w:rPr>
            </w:pPr>
            <w:r w:rsidRPr="00D55FEB">
              <w:rPr>
                <w:sz w:val="28"/>
                <w:szCs w:val="28"/>
                <w:lang w:val="en-US"/>
              </w:rPr>
              <w:t>172</w:t>
            </w:r>
          </w:p>
        </w:tc>
      </w:tr>
      <w:tr w:rsidR="00C96F87" w14:paraId="129B36A1" w14:textId="77777777">
        <w:tc>
          <w:tcPr>
            <w:tcW w:w="9355" w:type="dxa"/>
            <w:gridSpan w:val="10"/>
            <w:shd w:val="clear" w:color="auto" w:fill="E7E6E6" w:themeFill="background2"/>
          </w:tcPr>
          <w:p w14:paraId="19D16EFA" w14:textId="77777777" w:rsidR="00C96F87" w:rsidRPr="00D55FEB" w:rsidRDefault="00C96F87" w:rsidP="005D6B4B">
            <w:pPr>
              <w:spacing w:line="259" w:lineRule="auto"/>
              <w:rPr>
                <w:sz w:val="28"/>
                <w:szCs w:val="28"/>
                <w:lang w:val="en-US"/>
              </w:rPr>
            </w:pPr>
          </w:p>
        </w:tc>
      </w:tr>
      <w:tr w:rsidR="00C96F87" w14:paraId="69E99982" w14:textId="77777777">
        <w:tc>
          <w:tcPr>
            <w:tcW w:w="4045" w:type="dxa"/>
            <w:gridSpan w:val="4"/>
          </w:tcPr>
          <w:p w14:paraId="678B6EBD"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310" w:type="dxa"/>
            <w:gridSpan w:val="6"/>
          </w:tcPr>
          <w:p w14:paraId="6B2447F6" w14:textId="77777777" w:rsidR="00C96F87" w:rsidRPr="00D55FEB" w:rsidRDefault="00957620" w:rsidP="005D6B4B">
            <w:pPr>
              <w:spacing w:line="259" w:lineRule="auto"/>
              <w:rPr>
                <w:sz w:val="28"/>
                <w:szCs w:val="28"/>
                <w:lang w:val="en-US"/>
              </w:rPr>
            </w:pPr>
            <w:r w:rsidRPr="00D55FEB">
              <w:rPr>
                <w:sz w:val="28"/>
                <w:szCs w:val="28"/>
                <w:lang w:val="en-US"/>
              </w:rPr>
              <w:t>13.1%</w:t>
            </w:r>
          </w:p>
        </w:tc>
      </w:tr>
      <w:tr w:rsidR="00C96F87" w14:paraId="0167717B" w14:textId="77777777">
        <w:tc>
          <w:tcPr>
            <w:tcW w:w="4045" w:type="dxa"/>
            <w:gridSpan w:val="4"/>
          </w:tcPr>
          <w:p w14:paraId="41B2F4DB"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310" w:type="dxa"/>
            <w:gridSpan w:val="6"/>
          </w:tcPr>
          <w:p w14:paraId="09684D3A" w14:textId="77777777" w:rsidR="00C96F87" w:rsidRPr="00D55FEB" w:rsidRDefault="00957620" w:rsidP="005D6B4B">
            <w:pPr>
              <w:spacing w:line="259" w:lineRule="auto"/>
              <w:rPr>
                <w:sz w:val="28"/>
                <w:szCs w:val="28"/>
                <w:lang w:val="en-US"/>
              </w:rPr>
            </w:pPr>
            <w:r w:rsidRPr="00D55FEB">
              <w:rPr>
                <w:sz w:val="28"/>
                <w:szCs w:val="28"/>
                <w:lang w:val="en-US"/>
              </w:rPr>
              <w:t>YES</w:t>
            </w:r>
          </w:p>
        </w:tc>
      </w:tr>
      <w:tr w:rsidR="00C96F87" w14:paraId="35F6D0E3" w14:textId="77777777">
        <w:tc>
          <w:tcPr>
            <w:tcW w:w="4045" w:type="dxa"/>
            <w:gridSpan w:val="4"/>
          </w:tcPr>
          <w:p w14:paraId="78793321"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310" w:type="dxa"/>
            <w:gridSpan w:val="6"/>
          </w:tcPr>
          <w:p w14:paraId="5CAB62B6" w14:textId="77777777" w:rsidR="00C96F87" w:rsidRPr="00D55FEB" w:rsidRDefault="00957620" w:rsidP="005D6B4B">
            <w:pPr>
              <w:spacing w:line="259" w:lineRule="auto"/>
              <w:rPr>
                <w:sz w:val="28"/>
                <w:szCs w:val="28"/>
                <w:lang w:val="en-US"/>
              </w:rPr>
            </w:pPr>
            <w:r w:rsidRPr="00D55FEB">
              <w:rPr>
                <w:sz w:val="28"/>
                <w:szCs w:val="28"/>
                <w:lang w:val="en-US"/>
              </w:rPr>
              <w:t>YES</w:t>
            </w:r>
          </w:p>
        </w:tc>
      </w:tr>
      <w:tr w:rsidR="00C96F87" w14:paraId="32CC01C8" w14:textId="77777777">
        <w:tc>
          <w:tcPr>
            <w:tcW w:w="9355" w:type="dxa"/>
            <w:gridSpan w:val="10"/>
            <w:shd w:val="clear" w:color="auto" w:fill="E7E6E6" w:themeFill="background2"/>
          </w:tcPr>
          <w:p w14:paraId="58B8561A" w14:textId="77777777" w:rsidR="00C96F87" w:rsidRPr="00D55FEB" w:rsidRDefault="00C96F87" w:rsidP="005D6B4B">
            <w:pPr>
              <w:spacing w:line="259" w:lineRule="auto"/>
              <w:rPr>
                <w:sz w:val="28"/>
                <w:szCs w:val="28"/>
                <w:lang w:val="en-US"/>
              </w:rPr>
            </w:pPr>
          </w:p>
        </w:tc>
      </w:tr>
      <w:tr w:rsidR="00C96F87" w14:paraId="27180232" w14:textId="77777777">
        <w:tc>
          <w:tcPr>
            <w:tcW w:w="4045" w:type="dxa"/>
            <w:gridSpan w:val="4"/>
          </w:tcPr>
          <w:p w14:paraId="576D236E"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310" w:type="dxa"/>
            <w:gridSpan w:val="6"/>
          </w:tcPr>
          <w:p w14:paraId="10F521A2" w14:textId="77777777" w:rsidR="00C96F87" w:rsidRPr="00D55FEB" w:rsidRDefault="00957620" w:rsidP="005D6B4B">
            <w:pPr>
              <w:spacing w:line="259" w:lineRule="auto"/>
              <w:rPr>
                <w:b/>
                <w:bCs/>
                <w:sz w:val="28"/>
                <w:szCs w:val="28"/>
                <w:lang w:val="en-US"/>
              </w:rPr>
            </w:pPr>
            <w:r w:rsidRPr="00D55FEB">
              <w:rPr>
                <w:b/>
                <w:bCs/>
                <w:sz w:val="28"/>
                <w:szCs w:val="28"/>
                <w:lang w:val="en-US"/>
              </w:rPr>
              <w:t>Municipal Office for Communities and Returns</w:t>
            </w:r>
          </w:p>
        </w:tc>
      </w:tr>
      <w:tr w:rsidR="00C96F87" w14:paraId="7B541DA3" w14:textId="77777777">
        <w:tc>
          <w:tcPr>
            <w:tcW w:w="4045" w:type="dxa"/>
            <w:gridSpan w:val="4"/>
          </w:tcPr>
          <w:p w14:paraId="5F18F06F"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310" w:type="dxa"/>
            <w:gridSpan w:val="6"/>
          </w:tcPr>
          <w:p w14:paraId="5ACCBBF9" w14:textId="77777777" w:rsidR="00C96F87" w:rsidRPr="00D55FEB" w:rsidRDefault="00957620" w:rsidP="005D6B4B">
            <w:pPr>
              <w:spacing w:line="259" w:lineRule="auto"/>
              <w:rPr>
                <w:sz w:val="28"/>
                <w:szCs w:val="28"/>
                <w:lang w:val="en-US"/>
              </w:rPr>
            </w:pPr>
            <w:r w:rsidRPr="00D55FEB">
              <w:rPr>
                <w:sz w:val="28"/>
                <w:szCs w:val="28"/>
                <w:lang w:val="en-US"/>
              </w:rPr>
              <w:t>Chief of the Office</w:t>
            </w:r>
          </w:p>
        </w:tc>
      </w:tr>
      <w:tr w:rsidR="00C96F87" w14:paraId="1B8345D9" w14:textId="77777777">
        <w:tc>
          <w:tcPr>
            <w:tcW w:w="4045" w:type="dxa"/>
            <w:gridSpan w:val="4"/>
          </w:tcPr>
          <w:p w14:paraId="650202C7"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310" w:type="dxa"/>
            <w:gridSpan w:val="6"/>
          </w:tcPr>
          <w:p w14:paraId="19318335" w14:textId="77777777" w:rsidR="00C96F87" w:rsidRPr="00D55FEB" w:rsidRDefault="00957620" w:rsidP="005D6B4B">
            <w:pPr>
              <w:spacing w:line="259" w:lineRule="auto"/>
              <w:rPr>
                <w:sz w:val="28"/>
                <w:szCs w:val="28"/>
                <w:lang w:val="en-US"/>
              </w:rPr>
            </w:pPr>
            <w:r w:rsidRPr="00D55FEB">
              <w:rPr>
                <w:sz w:val="28"/>
                <w:szCs w:val="28"/>
                <w:lang w:val="en-US"/>
              </w:rPr>
              <w:t>Roma community</w:t>
            </w:r>
          </w:p>
        </w:tc>
      </w:tr>
      <w:tr w:rsidR="00C96F87" w14:paraId="22C6C9A1" w14:textId="77777777">
        <w:tc>
          <w:tcPr>
            <w:tcW w:w="4045" w:type="dxa"/>
            <w:gridSpan w:val="4"/>
          </w:tcPr>
          <w:p w14:paraId="161B5526"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310" w:type="dxa"/>
            <w:gridSpan w:val="6"/>
          </w:tcPr>
          <w:p w14:paraId="319E58F0" w14:textId="77777777" w:rsidR="00C96F87" w:rsidRPr="00D55FEB" w:rsidRDefault="00957620" w:rsidP="005D6B4B">
            <w:pPr>
              <w:spacing w:line="259" w:lineRule="auto"/>
              <w:rPr>
                <w:sz w:val="28"/>
                <w:szCs w:val="28"/>
                <w:lang w:val="en-US"/>
              </w:rPr>
            </w:pPr>
            <w:r w:rsidRPr="00D55FEB">
              <w:rPr>
                <w:sz w:val="28"/>
                <w:szCs w:val="28"/>
                <w:lang w:val="en-US"/>
              </w:rPr>
              <w:t>9.5</w:t>
            </w:r>
          </w:p>
        </w:tc>
      </w:tr>
      <w:tr w:rsidR="00C96F87" w14:paraId="7044225B" w14:textId="77777777">
        <w:tc>
          <w:tcPr>
            <w:tcW w:w="4045" w:type="dxa"/>
            <w:gridSpan w:val="4"/>
          </w:tcPr>
          <w:p w14:paraId="3F31E22E"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310" w:type="dxa"/>
            <w:gridSpan w:val="6"/>
          </w:tcPr>
          <w:p w14:paraId="77BEDD7E"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71DE3B09" w14:textId="77777777">
        <w:tc>
          <w:tcPr>
            <w:tcW w:w="4045" w:type="dxa"/>
            <w:gridSpan w:val="4"/>
          </w:tcPr>
          <w:p w14:paraId="00E6F95E" w14:textId="7F50DCE1"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310" w:type="dxa"/>
            <w:gridSpan w:val="6"/>
          </w:tcPr>
          <w:p w14:paraId="37F94BD0" w14:textId="77777777" w:rsidR="00C96F87" w:rsidRPr="00D55FEB" w:rsidRDefault="00957620" w:rsidP="005D6B4B">
            <w:pPr>
              <w:spacing w:line="259" w:lineRule="auto"/>
              <w:rPr>
                <w:sz w:val="28"/>
                <w:szCs w:val="28"/>
                <w:lang w:val="en-US"/>
              </w:rPr>
            </w:pPr>
            <w:r w:rsidRPr="00D55FEB">
              <w:rPr>
                <w:sz w:val="28"/>
                <w:szCs w:val="28"/>
                <w:lang w:val="en-US"/>
              </w:rPr>
              <w:t>Director of administration</w:t>
            </w:r>
          </w:p>
        </w:tc>
      </w:tr>
      <w:tr w:rsidR="00C96F87" w14:paraId="35B1E95B" w14:textId="77777777">
        <w:tc>
          <w:tcPr>
            <w:tcW w:w="4045" w:type="dxa"/>
            <w:gridSpan w:val="4"/>
          </w:tcPr>
          <w:p w14:paraId="758BB0B7"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310" w:type="dxa"/>
            <w:gridSpan w:val="6"/>
          </w:tcPr>
          <w:p w14:paraId="0B0764C7" w14:textId="77777777" w:rsidR="00C96F87" w:rsidRPr="00D55FEB" w:rsidRDefault="00957620" w:rsidP="005D6B4B">
            <w:pPr>
              <w:spacing w:line="259" w:lineRule="auto"/>
              <w:rPr>
                <w:sz w:val="28"/>
                <w:szCs w:val="28"/>
                <w:lang w:val="en-US"/>
              </w:rPr>
            </w:pPr>
            <w:r w:rsidRPr="00D55FEB">
              <w:rPr>
                <w:sz w:val="28"/>
                <w:szCs w:val="28"/>
                <w:lang w:val="en-US"/>
              </w:rPr>
              <w:t>2 (M)</w:t>
            </w:r>
          </w:p>
        </w:tc>
      </w:tr>
      <w:tr w:rsidR="00C96F87" w14:paraId="3C288EA0" w14:textId="77777777">
        <w:tc>
          <w:tcPr>
            <w:tcW w:w="4045" w:type="dxa"/>
            <w:gridSpan w:val="4"/>
          </w:tcPr>
          <w:p w14:paraId="05521158"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310" w:type="dxa"/>
            <w:gridSpan w:val="6"/>
          </w:tcPr>
          <w:p w14:paraId="387002CF" w14:textId="77777777" w:rsidR="00C96F87" w:rsidRPr="00D55FEB" w:rsidRDefault="00957620" w:rsidP="005D6B4B">
            <w:pPr>
              <w:spacing w:line="259" w:lineRule="auto"/>
              <w:rPr>
                <w:sz w:val="28"/>
                <w:szCs w:val="28"/>
                <w:lang w:val="en-US"/>
              </w:rPr>
            </w:pPr>
            <w:r w:rsidRPr="00D55FEB">
              <w:rPr>
                <w:sz w:val="28"/>
                <w:szCs w:val="28"/>
                <w:lang w:val="en-US"/>
              </w:rPr>
              <w:t>Roma community (1) and Serbian community (1)</w:t>
            </w:r>
          </w:p>
        </w:tc>
      </w:tr>
      <w:tr w:rsidR="00C96F87" w14:paraId="0B567CC4" w14:textId="77777777">
        <w:tc>
          <w:tcPr>
            <w:tcW w:w="4045" w:type="dxa"/>
            <w:gridSpan w:val="4"/>
            <w:vMerge w:val="restart"/>
          </w:tcPr>
          <w:p w14:paraId="7AF45847"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310" w:type="dxa"/>
            <w:gridSpan w:val="6"/>
          </w:tcPr>
          <w:p w14:paraId="0AEB98ED" w14:textId="1E306B9D"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communities: coefficient 5</w:t>
            </w:r>
          </w:p>
        </w:tc>
      </w:tr>
      <w:tr w:rsidR="00C96F87" w14:paraId="34A86529" w14:textId="77777777">
        <w:tc>
          <w:tcPr>
            <w:tcW w:w="4045" w:type="dxa"/>
            <w:gridSpan w:val="4"/>
            <w:vMerge/>
          </w:tcPr>
          <w:p w14:paraId="0FFD1551" w14:textId="77777777" w:rsidR="00C96F87" w:rsidRPr="00D55FEB" w:rsidRDefault="00C96F87" w:rsidP="005D6B4B">
            <w:pPr>
              <w:spacing w:line="259" w:lineRule="auto"/>
              <w:rPr>
                <w:sz w:val="28"/>
                <w:szCs w:val="28"/>
                <w:lang w:val="en-US"/>
              </w:rPr>
            </w:pPr>
          </w:p>
        </w:tc>
        <w:tc>
          <w:tcPr>
            <w:tcW w:w="5310" w:type="dxa"/>
            <w:gridSpan w:val="6"/>
          </w:tcPr>
          <w:p w14:paraId="7B277B0C" w14:textId="77777777" w:rsidR="00C96F87" w:rsidRPr="00D55FEB" w:rsidRDefault="00957620" w:rsidP="005D6B4B">
            <w:pPr>
              <w:spacing w:line="259" w:lineRule="auto"/>
              <w:rPr>
                <w:sz w:val="28"/>
                <w:szCs w:val="28"/>
                <w:lang w:val="en-US"/>
              </w:rPr>
            </w:pPr>
            <w:r w:rsidRPr="00D55FEB">
              <w:rPr>
                <w:sz w:val="28"/>
                <w:szCs w:val="28"/>
                <w:lang w:val="en-US"/>
              </w:rPr>
              <w:t>Return and reintegration officer: coefficient 5</w:t>
            </w:r>
          </w:p>
        </w:tc>
      </w:tr>
      <w:tr w:rsidR="00C96F87" w14:paraId="3B8E78C9" w14:textId="77777777">
        <w:tc>
          <w:tcPr>
            <w:tcW w:w="4045" w:type="dxa"/>
            <w:gridSpan w:val="4"/>
          </w:tcPr>
          <w:p w14:paraId="3B3D9BA7"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310" w:type="dxa"/>
            <w:gridSpan w:val="6"/>
          </w:tcPr>
          <w:p w14:paraId="458933A1" w14:textId="77777777" w:rsidR="00C96F87" w:rsidRPr="00D55FEB" w:rsidRDefault="00957620" w:rsidP="005D6B4B">
            <w:pPr>
              <w:spacing w:line="259" w:lineRule="auto"/>
              <w:rPr>
                <w:sz w:val="28"/>
                <w:szCs w:val="28"/>
                <w:lang w:val="en-US"/>
              </w:rPr>
            </w:pPr>
            <w:r w:rsidRPr="00D55FEB">
              <w:rPr>
                <w:sz w:val="28"/>
                <w:szCs w:val="28"/>
                <w:lang w:val="en-US"/>
              </w:rPr>
              <w:t>41,656</w:t>
            </w:r>
          </w:p>
        </w:tc>
      </w:tr>
      <w:tr w:rsidR="00C96F87" w14:paraId="653FAB20" w14:textId="77777777">
        <w:tc>
          <w:tcPr>
            <w:tcW w:w="4045" w:type="dxa"/>
            <w:gridSpan w:val="4"/>
          </w:tcPr>
          <w:p w14:paraId="63BC93EE"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310" w:type="dxa"/>
            <w:gridSpan w:val="6"/>
          </w:tcPr>
          <w:p w14:paraId="5483F44A" w14:textId="77777777" w:rsidR="00C96F87" w:rsidRPr="00D55FEB" w:rsidRDefault="00957620" w:rsidP="005D6B4B">
            <w:pPr>
              <w:spacing w:line="259" w:lineRule="auto"/>
              <w:rPr>
                <w:sz w:val="28"/>
                <w:szCs w:val="28"/>
                <w:lang w:val="en-US"/>
              </w:rPr>
            </w:pPr>
            <w:r w:rsidRPr="00D55FEB">
              <w:rPr>
                <w:sz w:val="28"/>
                <w:szCs w:val="28"/>
                <w:lang w:val="en-US"/>
              </w:rPr>
              <w:t>37,541</w:t>
            </w:r>
          </w:p>
        </w:tc>
      </w:tr>
      <w:tr w:rsidR="00C96F87" w14:paraId="173857D8" w14:textId="77777777">
        <w:tc>
          <w:tcPr>
            <w:tcW w:w="4045" w:type="dxa"/>
            <w:gridSpan w:val="4"/>
          </w:tcPr>
          <w:p w14:paraId="5694C836"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310" w:type="dxa"/>
            <w:gridSpan w:val="6"/>
          </w:tcPr>
          <w:p w14:paraId="24D19470" w14:textId="77777777" w:rsidR="00C96F87" w:rsidRPr="00D55FEB" w:rsidRDefault="00957620" w:rsidP="005D6B4B">
            <w:pPr>
              <w:spacing w:line="259" w:lineRule="auto"/>
              <w:rPr>
                <w:sz w:val="28"/>
                <w:szCs w:val="28"/>
                <w:lang w:val="en-US"/>
              </w:rPr>
            </w:pPr>
            <w:r w:rsidRPr="00D55FEB">
              <w:rPr>
                <w:sz w:val="28"/>
                <w:szCs w:val="28"/>
                <w:lang w:val="en-US"/>
              </w:rPr>
              <w:t>38,772</w:t>
            </w:r>
          </w:p>
        </w:tc>
      </w:tr>
      <w:tr w:rsidR="00C96F87" w14:paraId="689EA54C" w14:textId="77777777">
        <w:tc>
          <w:tcPr>
            <w:tcW w:w="9355" w:type="dxa"/>
            <w:gridSpan w:val="10"/>
            <w:shd w:val="clear" w:color="auto" w:fill="E7E6E6" w:themeFill="background2"/>
          </w:tcPr>
          <w:p w14:paraId="678EB410" w14:textId="77777777" w:rsidR="00C96F87" w:rsidRPr="00D55FEB" w:rsidRDefault="00C96F87" w:rsidP="005D6B4B">
            <w:pPr>
              <w:spacing w:line="259" w:lineRule="auto"/>
              <w:rPr>
                <w:sz w:val="28"/>
                <w:szCs w:val="28"/>
                <w:lang w:val="en-US"/>
              </w:rPr>
            </w:pPr>
          </w:p>
        </w:tc>
      </w:tr>
      <w:tr w:rsidR="00C96F87" w14:paraId="5054CA52" w14:textId="77777777">
        <w:tc>
          <w:tcPr>
            <w:tcW w:w="4045" w:type="dxa"/>
            <w:gridSpan w:val="4"/>
          </w:tcPr>
          <w:p w14:paraId="29384C7F"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310" w:type="dxa"/>
            <w:gridSpan w:val="6"/>
          </w:tcPr>
          <w:p w14:paraId="6FDB6F96" w14:textId="77777777" w:rsidR="00C96F87" w:rsidRPr="00D55FEB" w:rsidRDefault="00957620" w:rsidP="005D6B4B">
            <w:pPr>
              <w:spacing w:line="259" w:lineRule="auto"/>
              <w:rPr>
                <w:sz w:val="28"/>
                <w:szCs w:val="28"/>
                <w:lang w:val="en-US"/>
              </w:rPr>
            </w:pPr>
            <w:r w:rsidRPr="00D55FEB">
              <w:rPr>
                <w:b/>
                <w:bCs/>
                <w:sz w:val="28"/>
                <w:szCs w:val="28"/>
                <w:lang w:val="en-US"/>
              </w:rPr>
              <w:t>Unit for human rights and gender equality</w:t>
            </w:r>
          </w:p>
        </w:tc>
      </w:tr>
      <w:tr w:rsidR="00C96F87" w14:paraId="52610ABC" w14:textId="77777777">
        <w:tc>
          <w:tcPr>
            <w:tcW w:w="4045" w:type="dxa"/>
            <w:gridSpan w:val="4"/>
          </w:tcPr>
          <w:p w14:paraId="5FE29D4E" w14:textId="77777777" w:rsidR="00C96F87" w:rsidRPr="00D55FEB" w:rsidRDefault="00957620" w:rsidP="005D6B4B">
            <w:pPr>
              <w:spacing w:line="259" w:lineRule="auto"/>
              <w:rPr>
                <w:b/>
                <w:bCs/>
                <w:sz w:val="28"/>
                <w:szCs w:val="28"/>
                <w:lang w:val="en-US"/>
              </w:rPr>
            </w:pPr>
            <w:r w:rsidRPr="00D55FEB">
              <w:rPr>
                <w:sz w:val="28"/>
                <w:szCs w:val="28"/>
                <w:lang w:val="en-US"/>
              </w:rPr>
              <w:t>Office manager position:</w:t>
            </w:r>
          </w:p>
        </w:tc>
        <w:tc>
          <w:tcPr>
            <w:tcW w:w="5310" w:type="dxa"/>
            <w:gridSpan w:val="6"/>
          </w:tcPr>
          <w:p w14:paraId="13B99A4C" w14:textId="77777777" w:rsidR="00C96F87" w:rsidRPr="00D55FEB" w:rsidRDefault="00957620" w:rsidP="005D6B4B">
            <w:pPr>
              <w:spacing w:line="259" w:lineRule="auto"/>
              <w:rPr>
                <w:sz w:val="28"/>
                <w:szCs w:val="28"/>
                <w:lang w:val="en-US"/>
              </w:rPr>
            </w:pPr>
            <w:r w:rsidRPr="00D55FEB">
              <w:rPr>
                <w:sz w:val="28"/>
                <w:szCs w:val="28"/>
                <w:lang w:val="en-US"/>
              </w:rPr>
              <w:t>Coordinator</w:t>
            </w:r>
          </w:p>
        </w:tc>
      </w:tr>
      <w:tr w:rsidR="00C96F87" w14:paraId="0EDC7D92" w14:textId="77777777">
        <w:tc>
          <w:tcPr>
            <w:tcW w:w="4045" w:type="dxa"/>
            <w:gridSpan w:val="4"/>
          </w:tcPr>
          <w:p w14:paraId="6FE59FD1"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310" w:type="dxa"/>
            <w:gridSpan w:val="6"/>
          </w:tcPr>
          <w:p w14:paraId="573106BE" w14:textId="77777777" w:rsidR="00C96F87" w:rsidRPr="00D55FEB" w:rsidRDefault="00957620" w:rsidP="005D6B4B">
            <w:pPr>
              <w:spacing w:line="259" w:lineRule="auto"/>
              <w:rPr>
                <w:sz w:val="28"/>
                <w:szCs w:val="28"/>
                <w:lang w:val="en-US"/>
              </w:rPr>
            </w:pPr>
            <w:r w:rsidRPr="00D55FEB">
              <w:rPr>
                <w:sz w:val="28"/>
                <w:szCs w:val="28"/>
                <w:lang w:val="en-US"/>
              </w:rPr>
              <w:t>Albanian</w:t>
            </w:r>
          </w:p>
        </w:tc>
      </w:tr>
      <w:tr w:rsidR="00C96F87" w14:paraId="66319EFE" w14:textId="77777777">
        <w:tc>
          <w:tcPr>
            <w:tcW w:w="4045" w:type="dxa"/>
            <w:gridSpan w:val="4"/>
          </w:tcPr>
          <w:p w14:paraId="3BC9F5A6"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310" w:type="dxa"/>
            <w:gridSpan w:val="6"/>
          </w:tcPr>
          <w:p w14:paraId="4DE1B034" w14:textId="77777777" w:rsidR="00C96F87" w:rsidRPr="00D55FEB" w:rsidRDefault="00957620" w:rsidP="005D6B4B">
            <w:pPr>
              <w:spacing w:line="259" w:lineRule="auto"/>
              <w:rPr>
                <w:sz w:val="28"/>
                <w:szCs w:val="28"/>
                <w:lang w:val="en-US"/>
              </w:rPr>
            </w:pPr>
            <w:r w:rsidRPr="00D55FEB">
              <w:rPr>
                <w:sz w:val="28"/>
                <w:szCs w:val="28"/>
                <w:lang w:val="en-US"/>
              </w:rPr>
              <w:t>9</w:t>
            </w:r>
          </w:p>
        </w:tc>
      </w:tr>
      <w:tr w:rsidR="00C96F87" w14:paraId="2F4F2708" w14:textId="77777777">
        <w:tc>
          <w:tcPr>
            <w:tcW w:w="4045" w:type="dxa"/>
            <w:gridSpan w:val="4"/>
          </w:tcPr>
          <w:p w14:paraId="18AD69E4"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310" w:type="dxa"/>
            <w:gridSpan w:val="6"/>
          </w:tcPr>
          <w:p w14:paraId="4FC40DB8"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16C453AC" w14:textId="77777777">
        <w:tc>
          <w:tcPr>
            <w:tcW w:w="4045" w:type="dxa"/>
            <w:gridSpan w:val="4"/>
          </w:tcPr>
          <w:p w14:paraId="0A9939EC" w14:textId="5C3699C0"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310" w:type="dxa"/>
            <w:gridSpan w:val="6"/>
          </w:tcPr>
          <w:p w14:paraId="334FC84F" w14:textId="77777777" w:rsidR="00C96F87" w:rsidRPr="00D55FEB" w:rsidRDefault="00957620" w:rsidP="005D6B4B">
            <w:pPr>
              <w:spacing w:line="259" w:lineRule="auto"/>
              <w:rPr>
                <w:sz w:val="28"/>
                <w:szCs w:val="28"/>
                <w:lang w:val="en-US"/>
              </w:rPr>
            </w:pPr>
            <w:r w:rsidRPr="00D55FEB">
              <w:rPr>
                <w:sz w:val="28"/>
                <w:szCs w:val="28"/>
                <w:lang w:val="en-US"/>
              </w:rPr>
              <w:t>Director of administration</w:t>
            </w:r>
          </w:p>
        </w:tc>
      </w:tr>
      <w:tr w:rsidR="00C96F87" w14:paraId="488C691E" w14:textId="77777777">
        <w:tc>
          <w:tcPr>
            <w:tcW w:w="4045" w:type="dxa"/>
            <w:gridSpan w:val="4"/>
          </w:tcPr>
          <w:p w14:paraId="04CAA037"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310" w:type="dxa"/>
            <w:gridSpan w:val="6"/>
          </w:tcPr>
          <w:p w14:paraId="6C711054" w14:textId="77777777" w:rsidR="00C96F87" w:rsidRPr="00D55FEB" w:rsidRDefault="00957620" w:rsidP="005D6B4B">
            <w:pPr>
              <w:spacing w:line="259" w:lineRule="auto"/>
              <w:rPr>
                <w:sz w:val="28"/>
                <w:szCs w:val="28"/>
                <w:lang w:val="en-US"/>
              </w:rPr>
            </w:pPr>
            <w:r w:rsidRPr="00D55FEB">
              <w:rPr>
                <w:sz w:val="28"/>
                <w:szCs w:val="28"/>
                <w:lang w:val="en-US"/>
              </w:rPr>
              <w:t>1</w:t>
            </w:r>
          </w:p>
        </w:tc>
      </w:tr>
      <w:tr w:rsidR="00C96F87" w14:paraId="12A36D94" w14:textId="77777777">
        <w:tc>
          <w:tcPr>
            <w:tcW w:w="4045" w:type="dxa"/>
            <w:gridSpan w:val="4"/>
          </w:tcPr>
          <w:p w14:paraId="4DA96E74"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310" w:type="dxa"/>
            <w:gridSpan w:val="6"/>
          </w:tcPr>
          <w:p w14:paraId="77FF27B6" w14:textId="77777777" w:rsidR="00C96F87" w:rsidRPr="00D55FEB" w:rsidRDefault="00957620" w:rsidP="005D6B4B">
            <w:pPr>
              <w:spacing w:line="259" w:lineRule="auto"/>
              <w:rPr>
                <w:sz w:val="28"/>
                <w:szCs w:val="28"/>
                <w:lang w:val="en-US"/>
              </w:rPr>
            </w:pPr>
            <w:r w:rsidRPr="00D55FEB">
              <w:rPr>
                <w:sz w:val="28"/>
                <w:szCs w:val="28"/>
                <w:lang w:val="en-US"/>
              </w:rPr>
              <w:t>Albanian</w:t>
            </w:r>
          </w:p>
        </w:tc>
      </w:tr>
      <w:tr w:rsidR="00C96F87" w14:paraId="6BDB41F4" w14:textId="77777777">
        <w:tc>
          <w:tcPr>
            <w:tcW w:w="4045" w:type="dxa"/>
            <w:gridSpan w:val="4"/>
          </w:tcPr>
          <w:p w14:paraId="22AF6F01"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310" w:type="dxa"/>
            <w:gridSpan w:val="6"/>
          </w:tcPr>
          <w:p w14:paraId="3F424198" w14:textId="1F6A0DF4"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gender equality</w:t>
            </w:r>
          </w:p>
        </w:tc>
      </w:tr>
      <w:tr w:rsidR="00C96F87" w14:paraId="3FD4342E" w14:textId="77777777">
        <w:tc>
          <w:tcPr>
            <w:tcW w:w="4045" w:type="dxa"/>
            <w:gridSpan w:val="4"/>
          </w:tcPr>
          <w:p w14:paraId="557E1065"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310" w:type="dxa"/>
            <w:gridSpan w:val="6"/>
          </w:tcPr>
          <w:p w14:paraId="6047DC1D" w14:textId="77777777" w:rsidR="00C96F87" w:rsidRPr="00D55FEB" w:rsidRDefault="00957620" w:rsidP="005D6B4B">
            <w:pPr>
              <w:spacing w:line="259" w:lineRule="auto"/>
              <w:rPr>
                <w:sz w:val="28"/>
                <w:szCs w:val="28"/>
                <w:lang w:val="en-US"/>
              </w:rPr>
            </w:pPr>
            <w:r w:rsidRPr="00D55FEB">
              <w:rPr>
                <w:sz w:val="28"/>
                <w:szCs w:val="28"/>
                <w:lang w:val="en-US"/>
              </w:rPr>
              <w:t>23,063 EUR</w:t>
            </w:r>
          </w:p>
        </w:tc>
      </w:tr>
      <w:tr w:rsidR="00C96F87" w14:paraId="15EBFE7C" w14:textId="77777777">
        <w:tc>
          <w:tcPr>
            <w:tcW w:w="4045" w:type="dxa"/>
            <w:gridSpan w:val="4"/>
          </w:tcPr>
          <w:p w14:paraId="4AE294EA"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310" w:type="dxa"/>
            <w:gridSpan w:val="6"/>
          </w:tcPr>
          <w:p w14:paraId="7177A46E" w14:textId="77777777" w:rsidR="00C96F87" w:rsidRPr="00D55FEB" w:rsidRDefault="00957620" w:rsidP="005D6B4B">
            <w:pPr>
              <w:spacing w:line="259" w:lineRule="auto"/>
              <w:rPr>
                <w:sz w:val="28"/>
                <w:szCs w:val="28"/>
                <w:lang w:val="en-US"/>
              </w:rPr>
            </w:pPr>
            <w:r w:rsidRPr="00D55FEB">
              <w:rPr>
                <w:sz w:val="28"/>
                <w:szCs w:val="28"/>
                <w:lang w:val="en-US"/>
              </w:rPr>
              <w:t>21,581 EUR</w:t>
            </w:r>
          </w:p>
        </w:tc>
      </w:tr>
      <w:tr w:rsidR="00C96F87" w14:paraId="5EF4D675" w14:textId="77777777">
        <w:tc>
          <w:tcPr>
            <w:tcW w:w="4045" w:type="dxa"/>
            <w:gridSpan w:val="4"/>
          </w:tcPr>
          <w:p w14:paraId="198E8B87"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310" w:type="dxa"/>
            <w:gridSpan w:val="6"/>
          </w:tcPr>
          <w:p w14:paraId="0C8B8187" w14:textId="77777777" w:rsidR="00C96F87" w:rsidRPr="00D55FEB" w:rsidRDefault="00957620" w:rsidP="005D6B4B">
            <w:pPr>
              <w:spacing w:line="259" w:lineRule="auto"/>
              <w:rPr>
                <w:sz w:val="28"/>
                <w:szCs w:val="28"/>
                <w:lang w:val="en-US"/>
              </w:rPr>
            </w:pPr>
            <w:r w:rsidRPr="00D55FEB">
              <w:rPr>
                <w:sz w:val="28"/>
                <w:szCs w:val="28"/>
                <w:lang w:val="en-US"/>
              </w:rPr>
              <w:t>22,050 EUR</w:t>
            </w:r>
          </w:p>
        </w:tc>
      </w:tr>
      <w:tr w:rsidR="00C96F87" w14:paraId="73ACED55" w14:textId="77777777">
        <w:tc>
          <w:tcPr>
            <w:tcW w:w="9355" w:type="dxa"/>
            <w:gridSpan w:val="10"/>
          </w:tcPr>
          <w:p w14:paraId="71D42C1B" w14:textId="0FC7636E" w:rsidR="00C96F87" w:rsidRPr="00D55FEB" w:rsidRDefault="00957620" w:rsidP="005D6B4B">
            <w:pPr>
              <w:spacing w:line="259" w:lineRule="auto"/>
              <w:jc w:val="both"/>
              <w:rPr>
                <w:sz w:val="28"/>
                <w:szCs w:val="28"/>
                <w:lang w:val="en-US"/>
              </w:rPr>
            </w:pPr>
            <w:r w:rsidRPr="00D55FEB">
              <w:rPr>
                <w:b/>
                <w:bCs/>
                <w:sz w:val="28"/>
                <w:szCs w:val="28"/>
                <w:lang w:val="en-US"/>
              </w:rPr>
              <w:t>Note</w:t>
            </w:r>
            <w:r w:rsidRPr="00D55FEB">
              <w:rPr>
                <w:sz w:val="28"/>
                <w:szCs w:val="28"/>
                <w:lang w:val="en-US"/>
              </w:rPr>
              <w:t xml:space="preserve">: The coordinator for human rights is also an </w:t>
            </w:r>
            <w:r w:rsidR="005856D6">
              <w:rPr>
                <w:sz w:val="28"/>
                <w:szCs w:val="28"/>
                <w:lang w:val="en-US"/>
              </w:rPr>
              <w:t xml:space="preserve">official </w:t>
            </w:r>
            <w:r w:rsidRPr="00D55FEB">
              <w:rPr>
                <w:sz w:val="28"/>
                <w:szCs w:val="28"/>
                <w:lang w:val="en-US"/>
              </w:rPr>
              <w:t xml:space="preserve">for gender equality, an </w:t>
            </w:r>
            <w:r w:rsidR="005856D6">
              <w:rPr>
                <w:sz w:val="28"/>
                <w:szCs w:val="28"/>
                <w:lang w:val="en-US"/>
              </w:rPr>
              <w:t xml:space="preserve">official </w:t>
            </w:r>
            <w:r w:rsidRPr="00D55FEB">
              <w:rPr>
                <w:sz w:val="28"/>
                <w:szCs w:val="28"/>
                <w:lang w:val="en-US"/>
              </w:rPr>
              <w:t xml:space="preserve">for protection against discrimination and an </w:t>
            </w:r>
            <w:r w:rsidR="005856D6">
              <w:rPr>
                <w:sz w:val="28"/>
                <w:szCs w:val="28"/>
                <w:lang w:val="en-US"/>
              </w:rPr>
              <w:t xml:space="preserve">official </w:t>
            </w:r>
            <w:r w:rsidRPr="00D55FEB">
              <w:rPr>
                <w:sz w:val="28"/>
                <w:szCs w:val="28"/>
                <w:lang w:val="en-US"/>
              </w:rPr>
              <w:t>for the protection of personal data. The need for additional staff as it is a burden to carry out all the work with one official.</w:t>
            </w:r>
          </w:p>
        </w:tc>
      </w:tr>
    </w:tbl>
    <w:p w14:paraId="4C19DAE0" w14:textId="77777777" w:rsidR="00C96F87" w:rsidRPr="00D55FEB" w:rsidRDefault="00C96F87" w:rsidP="005D6B4B">
      <w:pPr>
        <w:spacing w:after="0"/>
        <w:jc w:val="both"/>
        <w:rPr>
          <w:b/>
          <w:bCs/>
          <w:sz w:val="28"/>
          <w:szCs w:val="28"/>
          <w:lang w:val="en-US"/>
        </w:rPr>
      </w:pPr>
    </w:p>
    <w:p w14:paraId="16EEAD1A" w14:textId="77777777" w:rsidR="00C96F87" w:rsidRPr="00D55FEB" w:rsidRDefault="00957620" w:rsidP="005D6B4B">
      <w:pPr>
        <w:spacing w:after="0"/>
        <w:rPr>
          <w:b/>
          <w:bCs/>
          <w:sz w:val="28"/>
          <w:szCs w:val="28"/>
          <w:lang w:val="en-US"/>
        </w:rPr>
      </w:pPr>
      <w:r w:rsidRPr="00D55FEB">
        <w:rPr>
          <w:b/>
          <w:bCs/>
          <w:sz w:val="28"/>
          <w:szCs w:val="28"/>
          <w:lang w:val="en-US"/>
        </w:rPr>
        <w:br w:type="page"/>
      </w:r>
    </w:p>
    <w:p w14:paraId="5D737D3C" w14:textId="21F14050" w:rsidR="00C96F87" w:rsidRPr="00D55FEB" w:rsidRDefault="00957620" w:rsidP="005D6B4B">
      <w:pPr>
        <w:spacing w:after="0"/>
        <w:jc w:val="both"/>
        <w:rPr>
          <w:sz w:val="28"/>
          <w:szCs w:val="28"/>
          <w:lang w:val="en-US"/>
        </w:rPr>
      </w:pPr>
      <w:r w:rsidRPr="00D55FEB">
        <w:rPr>
          <w:b/>
          <w:bCs/>
          <w:sz w:val="28"/>
          <w:szCs w:val="28"/>
          <w:lang w:val="en-US"/>
        </w:rPr>
        <w:t>Table 5:</w:t>
      </w:r>
      <w:r w:rsidR="00502C69">
        <w:rPr>
          <w:b/>
          <w:bCs/>
          <w:sz w:val="28"/>
          <w:szCs w:val="28"/>
          <w:lang w:val="en-US"/>
        </w:rPr>
        <w:t xml:space="preserve"> </w:t>
      </w:r>
      <w:r w:rsidRPr="00D55FEB">
        <w:rPr>
          <w:sz w:val="28"/>
          <w:szCs w:val="28"/>
          <w:lang w:val="en-US"/>
        </w:rPr>
        <w:t>Organization of structures for communities, return and human rights in the municipality of Prishtina.</w:t>
      </w:r>
    </w:p>
    <w:tbl>
      <w:tblPr>
        <w:tblStyle w:val="TableGrid3"/>
        <w:tblW w:w="9355" w:type="dxa"/>
        <w:tblLayout w:type="fixed"/>
        <w:tblLook w:val="04A0" w:firstRow="1" w:lastRow="0" w:firstColumn="1" w:lastColumn="0" w:noHBand="0" w:noVBand="1"/>
      </w:tblPr>
      <w:tblGrid>
        <w:gridCol w:w="1615"/>
        <w:gridCol w:w="990"/>
        <w:gridCol w:w="630"/>
        <w:gridCol w:w="810"/>
        <w:gridCol w:w="1080"/>
        <w:gridCol w:w="630"/>
        <w:gridCol w:w="900"/>
        <w:gridCol w:w="1080"/>
        <w:gridCol w:w="810"/>
        <w:gridCol w:w="810"/>
      </w:tblGrid>
      <w:tr w:rsidR="00C96F87" w14:paraId="1730B0AA" w14:textId="77777777">
        <w:tc>
          <w:tcPr>
            <w:tcW w:w="9355" w:type="dxa"/>
            <w:gridSpan w:val="10"/>
          </w:tcPr>
          <w:p w14:paraId="329848E1" w14:textId="77777777" w:rsidR="00C96F87" w:rsidRPr="00D55FEB" w:rsidRDefault="00957620" w:rsidP="005D6B4B">
            <w:pPr>
              <w:spacing w:line="259" w:lineRule="auto"/>
              <w:jc w:val="center"/>
              <w:rPr>
                <w:b/>
                <w:bCs/>
                <w:sz w:val="28"/>
                <w:szCs w:val="28"/>
                <w:lang w:val="en-US"/>
              </w:rPr>
            </w:pPr>
            <w:r w:rsidRPr="00D55FEB">
              <w:rPr>
                <w:b/>
                <w:bCs/>
                <w:sz w:val="28"/>
                <w:szCs w:val="28"/>
                <w:lang w:val="en-US"/>
              </w:rPr>
              <w:t>Municipality of Prishtina</w:t>
            </w:r>
          </w:p>
        </w:tc>
      </w:tr>
      <w:tr w:rsidR="00C96F87" w14:paraId="0A0217E5" w14:textId="77777777">
        <w:tc>
          <w:tcPr>
            <w:tcW w:w="1615" w:type="dxa"/>
          </w:tcPr>
          <w:p w14:paraId="41F623D4"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990" w:type="dxa"/>
          </w:tcPr>
          <w:p w14:paraId="1AC94D17"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630" w:type="dxa"/>
          </w:tcPr>
          <w:p w14:paraId="379F335D" w14:textId="77777777" w:rsidR="00C96F87" w:rsidRPr="00D55FEB" w:rsidRDefault="00957620" w:rsidP="005D6B4B">
            <w:pPr>
              <w:spacing w:line="259" w:lineRule="auto"/>
              <w:rPr>
                <w:sz w:val="28"/>
                <w:szCs w:val="28"/>
                <w:lang w:val="en-US"/>
              </w:rPr>
            </w:pPr>
            <w:r w:rsidRPr="00D55FEB">
              <w:rPr>
                <w:sz w:val="28"/>
                <w:szCs w:val="28"/>
                <w:lang w:val="en-US"/>
              </w:rPr>
              <w:t>Serbian</w:t>
            </w:r>
          </w:p>
        </w:tc>
        <w:tc>
          <w:tcPr>
            <w:tcW w:w="810" w:type="dxa"/>
          </w:tcPr>
          <w:p w14:paraId="71823F9D" w14:textId="77777777" w:rsidR="00C96F87" w:rsidRPr="00D55FEB" w:rsidRDefault="00957620" w:rsidP="005D6B4B">
            <w:pPr>
              <w:spacing w:line="259" w:lineRule="auto"/>
              <w:jc w:val="center"/>
              <w:rPr>
                <w:sz w:val="28"/>
                <w:szCs w:val="28"/>
                <w:lang w:val="en-US"/>
              </w:rPr>
            </w:pPr>
            <w:r w:rsidRPr="00D55FEB">
              <w:rPr>
                <w:sz w:val="28"/>
                <w:szCs w:val="28"/>
                <w:lang w:val="en-US"/>
              </w:rPr>
              <w:t>Turkish</w:t>
            </w:r>
          </w:p>
        </w:tc>
        <w:tc>
          <w:tcPr>
            <w:tcW w:w="1080" w:type="dxa"/>
          </w:tcPr>
          <w:p w14:paraId="2CCF5928" w14:textId="77777777" w:rsidR="00C96F87" w:rsidRPr="00D55FEB" w:rsidRDefault="00957620" w:rsidP="005D6B4B">
            <w:pPr>
              <w:spacing w:line="259" w:lineRule="auto"/>
              <w:jc w:val="center"/>
              <w:rPr>
                <w:sz w:val="28"/>
                <w:szCs w:val="28"/>
                <w:lang w:val="en-US"/>
              </w:rPr>
            </w:pPr>
            <w:r w:rsidRPr="00D55FEB">
              <w:rPr>
                <w:sz w:val="28"/>
                <w:szCs w:val="28"/>
                <w:lang w:val="en-US"/>
              </w:rPr>
              <w:t>Bosniak</w:t>
            </w:r>
          </w:p>
        </w:tc>
        <w:tc>
          <w:tcPr>
            <w:tcW w:w="630" w:type="dxa"/>
          </w:tcPr>
          <w:p w14:paraId="299C1565" w14:textId="77777777" w:rsidR="00C96F87" w:rsidRPr="00D55FEB" w:rsidRDefault="00957620" w:rsidP="005D6B4B">
            <w:pPr>
              <w:spacing w:line="259" w:lineRule="auto"/>
              <w:jc w:val="center"/>
              <w:rPr>
                <w:sz w:val="28"/>
                <w:szCs w:val="28"/>
                <w:lang w:val="en-US"/>
              </w:rPr>
            </w:pPr>
            <w:r w:rsidRPr="00D55FEB">
              <w:rPr>
                <w:sz w:val="28"/>
                <w:szCs w:val="28"/>
                <w:lang w:val="en-US"/>
              </w:rPr>
              <w:t>Roma</w:t>
            </w:r>
          </w:p>
        </w:tc>
        <w:tc>
          <w:tcPr>
            <w:tcW w:w="900" w:type="dxa"/>
          </w:tcPr>
          <w:p w14:paraId="63ED9091" w14:textId="77777777" w:rsidR="00C96F87" w:rsidRPr="00D55FEB" w:rsidRDefault="00957620" w:rsidP="005D6B4B">
            <w:pPr>
              <w:spacing w:line="259" w:lineRule="auto"/>
              <w:jc w:val="center"/>
              <w:rPr>
                <w:sz w:val="28"/>
                <w:szCs w:val="28"/>
                <w:lang w:val="en-US"/>
              </w:rPr>
            </w:pPr>
            <w:r w:rsidRPr="00D55FEB">
              <w:rPr>
                <w:sz w:val="28"/>
                <w:szCs w:val="28"/>
                <w:lang w:val="en-US"/>
              </w:rPr>
              <w:t>Ashkali</w:t>
            </w:r>
          </w:p>
        </w:tc>
        <w:tc>
          <w:tcPr>
            <w:tcW w:w="1080" w:type="dxa"/>
          </w:tcPr>
          <w:p w14:paraId="2BCFF274" w14:textId="77777777" w:rsidR="00C96F87" w:rsidRPr="00D55FEB" w:rsidRDefault="00957620" w:rsidP="005D6B4B">
            <w:pPr>
              <w:spacing w:line="259" w:lineRule="auto"/>
              <w:jc w:val="center"/>
              <w:rPr>
                <w:sz w:val="28"/>
                <w:szCs w:val="28"/>
                <w:lang w:val="en-US"/>
              </w:rPr>
            </w:pPr>
            <w:r w:rsidRPr="00D55FEB">
              <w:rPr>
                <w:sz w:val="28"/>
                <w:szCs w:val="28"/>
                <w:lang w:val="en-US"/>
              </w:rPr>
              <w:t>Egyptian</w:t>
            </w:r>
          </w:p>
        </w:tc>
        <w:tc>
          <w:tcPr>
            <w:tcW w:w="810" w:type="dxa"/>
          </w:tcPr>
          <w:p w14:paraId="63951592" w14:textId="77777777" w:rsidR="00C96F87" w:rsidRPr="00D55FEB" w:rsidRDefault="00957620" w:rsidP="005D6B4B">
            <w:pPr>
              <w:spacing w:line="259" w:lineRule="auto"/>
              <w:jc w:val="center"/>
              <w:rPr>
                <w:sz w:val="28"/>
                <w:szCs w:val="28"/>
                <w:lang w:val="en-US"/>
              </w:rPr>
            </w:pPr>
            <w:r w:rsidRPr="00D55FEB">
              <w:rPr>
                <w:sz w:val="28"/>
                <w:szCs w:val="28"/>
                <w:lang w:val="en-US"/>
              </w:rPr>
              <w:t>Gorani</w:t>
            </w:r>
          </w:p>
        </w:tc>
        <w:tc>
          <w:tcPr>
            <w:tcW w:w="810" w:type="dxa"/>
          </w:tcPr>
          <w:p w14:paraId="69695C2D" w14:textId="77777777" w:rsidR="00C96F87" w:rsidRPr="00D55FEB" w:rsidRDefault="00957620" w:rsidP="005D6B4B">
            <w:pPr>
              <w:spacing w:line="259" w:lineRule="auto"/>
              <w:jc w:val="center"/>
              <w:rPr>
                <w:sz w:val="28"/>
                <w:szCs w:val="28"/>
                <w:lang w:val="en-US"/>
              </w:rPr>
            </w:pPr>
            <w:r w:rsidRPr="00D55FEB">
              <w:rPr>
                <w:sz w:val="28"/>
                <w:szCs w:val="28"/>
                <w:lang w:val="en-US"/>
              </w:rPr>
              <w:t>Other</w:t>
            </w:r>
          </w:p>
        </w:tc>
      </w:tr>
      <w:tr w:rsidR="00C96F87" w14:paraId="68D248BA" w14:textId="77777777">
        <w:tc>
          <w:tcPr>
            <w:tcW w:w="1615" w:type="dxa"/>
          </w:tcPr>
          <w:p w14:paraId="0D5B751A" w14:textId="77777777" w:rsidR="00C96F87" w:rsidRPr="00D55FEB" w:rsidRDefault="00957620" w:rsidP="005D6B4B">
            <w:pPr>
              <w:spacing w:line="259" w:lineRule="auto"/>
              <w:rPr>
                <w:sz w:val="28"/>
                <w:szCs w:val="28"/>
                <w:lang w:val="en-US"/>
              </w:rPr>
            </w:pPr>
            <w:r w:rsidRPr="00D55FEB">
              <w:rPr>
                <w:sz w:val="28"/>
                <w:szCs w:val="28"/>
                <w:lang w:val="en-US"/>
              </w:rPr>
              <w:t>198,897</w:t>
            </w:r>
          </w:p>
        </w:tc>
        <w:tc>
          <w:tcPr>
            <w:tcW w:w="990" w:type="dxa"/>
          </w:tcPr>
          <w:p w14:paraId="08A80FCF" w14:textId="77777777" w:rsidR="00C96F87" w:rsidRPr="00D55FEB" w:rsidRDefault="00957620" w:rsidP="005D6B4B">
            <w:pPr>
              <w:spacing w:line="259" w:lineRule="auto"/>
              <w:rPr>
                <w:sz w:val="28"/>
                <w:szCs w:val="28"/>
                <w:lang w:val="en-US"/>
              </w:rPr>
            </w:pPr>
            <w:r w:rsidRPr="00D55FEB">
              <w:rPr>
                <w:sz w:val="28"/>
                <w:szCs w:val="28"/>
                <w:lang w:val="en-US"/>
              </w:rPr>
              <w:t>194,452</w:t>
            </w:r>
          </w:p>
        </w:tc>
        <w:tc>
          <w:tcPr>
            <w:tcW w:w="630" w:type="dxa"/>
          </w:tcPr>
          <w:p w14:paraId="327335DE" w14:textId="77777777" w:rsidR="00C96F87" w:rsidRPr="00D55FEB" w:rsidRDefault="00957620" w:rsidP="005D6B4B">
            <w:pPr>
              <w:spacing w:line="259" w:lineRule="auto"/>
              <w:rPr>
                <w:sz w:val="28"/>
                <w:szCs w:val="28"/>
                <w:lang w:val="en-US"/>
              </w:rPr>
            </w:pPr>
            <w:r w:rsidRPr="00D55FEB">
              <w:rPr>
                <w:sz w:val="28"/>
                <w:szCs w:val="28"/>
                <w:lang w:val="en-US"/>
              </w:rPr>
              <w:t>430</w:t>
            </w:r>
          </w:p>
        </w:tc>
        <w:tc>
          <w:tcPr>
            <w:tcW w:w="810" w:type="dxa"/>
          </w:tcPr>
          <w:p w14:paraId="08E64BEF" w14:textId="77777777" w:rsidR="00C96F87" w:rsidRPr="00D55FEB" w:rsidRDefault="00957620" w:rsidP="005D6B4B">
            <w:pPr>
              <w:spacing w:line="259" w:lineRule="auto"/>
              <w:jc w:val="center"/>
              <w:rPr>
                <w:sz w:val="28"/>
                <w:szCs w:val="28"/>
                <w:lang w:val="en-US"/>
              </w:rPr>
            </w:pPr>
            <w:r w:rsidRPr="00D55FEB">
              <w:rPr>
                <w:sz w:val="28"/>
                <w:szCs w:val="28"/>
                <w:lang w:val="en-US"/>
              </w:rPr>
              <w:t>2,156</w:t>
            </w:r>
          </w:p>
        </w:tc>
        <w:tc>
          <w:tcPr>
            <w:tcW w:w="1080" w:type="dxa"/>
          </w:tcPr>
          <w:p w14:paraId="05FBD1D7" w14:textId="77777777" w:rsidR="00C96F87" w:rsidRPr="00D55FEB" w:rsidRDefault="00957620" w:rsidP="005D6B4B">
            <w:pPr>
              <w:spacing w:line="259" w:lineRule="auto"/>
              <w:jc w:val="center"/>
              <w:rPr>
                <w:sz w:val="28"/>
                <w:szCs w:val="28"/>
                <w:lang w:val="en-US"/>
              </w:rPr>
            </w:pPr>
            <w:r w:rsidRPr="00D55FEB">
              <w:rPr>
                <w:sz w:val="28"/>
                <w:szCs w:val="28"/>
                <w:lang w:val="en-US"/>
              </w:rPr>
              <w:t>400</w:t>
            </w:r>
          </w:p>
        </w:tc>
        <w:tc>
          <w:tcPr>
            <w:tcW w:w="630" w:type="dxa"/>
          </w:tcPr>
          <w:p w14:paraId="28ADD98F" w14:textId="77777777" w:rsidR="00C96F87" w:rsidRPr="00D55FEB" w:rsidRDefault="00957620" w:rsidP="005D6B4B">
            <w:pPr>
              <w:spacing w:line="259" w:lineRule="auto"/>
              <w:jc w:val="center"/>
              <w:rPr>
                <w:sz w:val="28"/>
                <w:szCs w:val="28"/>
                <w:lang w:val="en-US"/>
              </w:rPr>
            </w:pPr>
            <w:r w:rsidRPr="00D55FEB">
              <w:rPr>
                <w:sz w:val="28"/>
                <w:szCs w:val="28"/>
                <w:lang w:val="en-US"/>
              </w:rPr>
              <w:t>56</w:t>
            </w:r>
          </w:p>
        </w:tc>
        <w:tc>
          <w:tcPr>
            <w:tcW w:w="900" w:type="dxa"/>
          </w:tcPr>
          <w:p w14:paraId="307FFC1F" w14:textId="77777777" w:rsidR="00C96F87" w:rsidRPr="00D55FEB" w:rsidRDefault="00957620" w:rsidP="005D6B4B">
            <w:pPr>
              <w:spacing w:line="259" w:lineRule="auto"/>
              <w:jc w:val="center"/>
              <w:rPr>
                <w:sz w:val="28"/>
                <w:szCs w:val="28"/>
                <w:lang w:val="en-US"/>
              </w:rPr>
            </w:pPr>
            <w:r w:rsidRPr="00D55FEB">
              <w:rPr>
                <w:sz w:val="28"/>
                <w:szCs w:val="28"/>
                <w:lang w:val="en-US"/>
              </w:rPr>
              <w:t>557</w:t>
            </w:r>
          </w:p>
        </w:tc>
        <w:tc>
          <w:tcPr>
            <w:tcW w:w="1080" w:type="dxa"/>
          </w:tcPr>
          <w:p w14:paraId="38F7FB71" w14:textId="77777777" w:rsidR="00C96F87" w:rsidRPr="00D55FEB" w:rsidRDefault="00957620" w:rsidP="005D6B4B">
            <w:pPr>
              <w:spacing w:line="259" w:lineRule="auto"/>
              <w:jc w:val="center"/>
              <w:rPr>
                <w:sz w:val="28"/>
                <w:szCs w:val="28"/>
                <w:lang w:val="en-US"/>
              </w:rPr>
            </w:pPr>
            <w:r w:rsidRPr="00D55FEB">
              <w:rPr>
                <w:sz w:val="28"/>
                <w:szCs w:val="28"/>
                <w:lang w:val="en-US"/>
              </w:rPr>
              <w:t>8</w:t>
            </w:r>
          </w:p>
        </w:tc>
        <w:tc>
          <w:tcPr>
            <w:tcW w:w="810" w:type="dxa"/>
          </w:tcPr>
          <w:p w14:paraId="1C75F126" w14:textId="77777777" w:rsidR="00C96F87" w:rsidRPr="00D55FEB" w:rsidRDefault="00957620" w:rsidP="005D6B4B">
            <w:pPr>
              <w:spacing w:line="259" w:lineRule="auto"/>
              <w:jc w:val="center"/>
              <w:rPr>
                <w:sz w:val="28"/>
                <w:szCs w:val="28"/>
                <w:lang w:val="en-US"/>
              </w:rPr>
            </w:pPr>
            <w:r w:rsidRPr="00D55FEB">
              <w:rPr>
                <w:sz w:val="28"/>
                <w:szCs w:val="28"/>
                <w:lang w:val="en-US"/>
              </w:rPr>
              <w:t>205</w:t>
            </w:r>
          </w:p>
        </w:tc>
        <w:tc>
          <w:tcPr>
            <w:tcW w:w="810" w:type="dxa"/>
          </w:tcPr>
          <w:p w14:paraId="73B10323" w14:textId="77777777" w:rsidR="00C96F87" w:rsidRPr="00D55FEB" w:rsidRDefault="00957620" w:rsidP="005D6B4B">
            <w:pPr>
              <w:spacing w:line="259" w:lineRule="auto"/>
              <w:jc w:val="center"/>
              <w:rPr>
                <w:sz w:val="28"/>
                <w:szCs w:val="28"/>
                <w:lang w:val="en-US"/>
              </w:rPr>
            </w:pPr>
            <w:r w:rsidRPr="00D55FEB">
              <w:rPr>
                <w:sz w:val="28"/>
                <w:szCs w:val="28"/>
                <w:lang w:val="en-US"/>
              </w:rPr>
              <w:t>633</w:t>
            </w:r>
          </w:p>
        </w:tc>
      </w:tr>
      <w:tr w:rsidR="00C96F87" w14:paraId="4D579480" w14:textId="77777777">
        <w:tc>
          <w:tcPr>
            <w:tcW w:w="9355" w:type="dxa"/>
            <w:gridSpan w:val="10"/>
            <w:shd w:val="clear" w:color="auto" w:fill="E7E6E6" w:themeFill="background2"/>
          </w:tcPr>
          <w:p w14:paraId="663D00E1" w14:textId="77777777" w:rsidR="00C96F87" w:rsidRPr="00D55FEB" w:rsidRDefault="00C96F87" w:rsidP="005D6B4B">
            <w:pPr>
              <w:spacing w:line="259" w:lineRule="auto"/>
              <w:rPr>
                <w:sz w:val="28"/>
                <w:szCs w:val="28"/>
                <w:lang w:val="en-US"/>
              </w:rPr>
            </w:pPr>
          </w:p>
        </w:tc>
      </w:tr>
      <w:tr w:rsidR="00C96F87" w14:paraId="303AEB66" w14:textId="77777777">
        <w:tc>
          <w:tcPr>
            <w:tcW w:w="4045" w:type="dxa"/>
            <w:gridSpan w:val="4"/>
          </w:tcPr>
          <w:p w14:paraId="33E8C765"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310" w:type="dxa"/>
            <w:gridSpan w:val="6"/>
          </w:tcPr>
          <w:p w14:paraId="04363FD1" w14:textId="77777777" w:rsidR="00C96F87" w:rsidRPr="00D55FEB" w:rsidRDefault="00957620" w:rsidP="005D6B4B">
            <w:pPr>
              <w:spacing w:line="259" w:lineRule="auto"/>
              <w:rPr>
                <w:sz w:val="28"/>
                <w:szCs w:val="28"/>
                <w:lang w:val="en-US"/>
              </w:rPr>
            </w:pPr>
            <w:r w:rsidRPr="00D55FEB">
              <w:rPr>
                <w:sz w:val="28"/>
                <w:szCs w:val="28"/>
                <w:lang w:val="en-US"/>
              </w:rPr>
              <w:t>2.2%</w:t>
            </w:r>
          </w:p>
        </w:tc>
      </w:tr>
      <w:tr w:rsidR="00C96F87" w14:paraId="31B5C5B9" w14:textId="77777777">
        <w:tc>
          <w:tcPr>
            <w:tcW w:w="4045" w:type="dxa"/>
            <w:gridSpan w:val="4"/>
          </w:tcPr>
          <w:p w14:paraId="5F6583EA"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310" w:type="dxa"/>
            <w:gridSpan w:val="6"/>
          </w:tcPr>
          <w:p w14:paraId="54829C5F"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4B28707B" w14:textId="77777777">
        <w:tc>
          <w:tcPr>
            <w:tcW w:w="4045" w:type="dxa"/>
            <w:gridSpan w:val="4"/>
          </w:tcPr>
          <w:p w14:paraId="256F228D"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310" w:type="dxa"/>
            <w:gridSpan w:val="6"/>
          </w:tcPr>
          <w:p w14:paraId="338D349E"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0A80BD1E" w14:textId="77777777">
        <w:tc>
          <w:tcPr>
            <w:tcW w:w="9355" w:type="dxa"/>
            <w:gridSpan w:val="10"/>
            <w:shd w:val="clear" w:color="auto" w:fill="E7E6E6" w:themeFill="background2"/>
          </w:tcPr>
          <w:p w14:paraId="69700BC7" w14:textId="77777777" w:rsidR="00C96F87" w:rsidRPr="00D55FEB" w:rsidRDefault="00C96F87" w:rsidP="005D6B4B">
            <w:pPr>
              <w:spacing w:line="259" w:lineRule="auto"/>
              <w:rPr>
                <w:sz w:val="28"/>
                <w:szCs w:val="28"/>
                <w:lang w:val="en-US"/>
              </w:rPr>
            </w:pPr>
          </w:p>
        </w:tc>
      </w:tr>
      <w:tr w:rsidR="00C96F87" w14:paraId="4CF453ED" w14:textId="77777777">
        <w:tc>
          <w:tcPr>
            <w:tcW w:w="4045" w:type="dxa"/>
            <w:gridSpan w:val="4"/>
          </w:tcPr>
          <w:p w14:paraId="07E3E9FD"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310" w:type="dxa"/>
            <w:gridSpan w:val="6"/>
          </w:tcPr>
          <w:p w14:paraId="4D944A54" w14:textId="77777777" w:rsidR="00C96F87" w:rsidRPr="00D55FEB" w:rsidRDefault="00957620" w:rsidP="005D6B4B">
            <w:pPr>
              <w:spacing w:line="259" w:lineRule="auto"/>
              <w:rPr>
                <w:b/>
                <w:bCs/>
                <w:sz w:val="28"/>
                <w:szCs w:val="28"/>
                <w:lang w:val="en-US"/>
              </w:rPr>
            </w:pPr>
            <w:r w:rsidRPr="00D55FEB">
              <w:rPr>
                <w:b/>
                <w:bCs/>
                <w:sz w:val="28"/>
                <w:szCs w:val="28"/>
                <w:lang w:val="en-US"/>
              </w:rPr>
              <w:t>Sector for human rights and communities</w:t>
            </w:r>
          </w:p>
        </w:tc>
      </w:tr>
      <w:tr w:rsidR="00C96F87" w14:paraId="218D83A3" w14:textId="77777777">
        <w:tc>
          <w:tcPr>
            <w:tcW w:w="4045" w:type="dxa"/>
            <w:gridSpan w:val="4"/>
          </w:tcPr>
          <w:p w14:paraId="54449C04"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310" w:type="dxa"/>
            <w:gridSpan w:val="6"/>
          </w:tcPr>
          <w:p w14:paraId="67221506" w14:textId="77777777" w:rsidR="00C96F87" w:rsidRPr="00D55FEB" w:rsidRDefault="00957620" w:rsidP="005D6B4B">
            <w:pPr>
              <w:spacing w:line="259" w:lineRule="auto"/>
              <w:rPr>
                <w:sz w:val="28"/>
                <w:szCs w:val="28"/>
                <w:lang w:val="en-US"/>
              </w:rPr>
            </w:pPr>
            <w:r w:rsidRPr="00D55FEB">
              <w:rPr>
                <w:sz w:val="28"/>
                <w:szCs w:val="28"/>
                <w:lang w:val="en-US"/>
              </w:rPr>
              <w:t>Sector leader</w:t>
            </w:r>
          </w:p>
        </w:tc>
      </w:tr>
      <w:tr w:rsidR="00C96F87" w14:paraId="1893C661" w14:textId="77777777">
        <w:tc>
          <w:tcPr>
            <w:tcW w:w="4045" w:type="dxa"/>
            <w:gridSpan w:val="4"/>
          </w:tcPr>
          <w:p w14:paraId="4CFFD2BD"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310" w:type="dxa"/>
            <w:gridSpan w:val="6"/>
          </w:tcPr>
          <w:p w14:paraId="0D44844A" w14:textId="77777777" w:rsidR="00C96F87" w:rsidRPr="00D55FEB" w:rsidRDefault="00957620" w:rsidP="005D6B4B">
            <w:pPr>
              <w:spacing w:line="259" w:lineRule="auto"/>
              <w:rPr>
                <w:sz w:val="28"/>
                <w:szCs w:val="28"/>
                <w:lang w:val="en-US"/>
              </w:rPr>
            </w:pPr>
            <w:r w:rsidRPr="00D55FEB">
              <w:rPr>
                <w:sz w:val="28"/>
                <w:szCs w:val="28"/>
                <w:lang w:val="en-US"/>
              </w:rPr>
              <w:t>Albanian community</w:t>
            </w:r>
          </w:p>
        </w:tc>
      </w:tr>
      <w:tr w:rsidR="00C96F87" w14:paraId="54815918" w14:textId="77777777">
        <w:tc>
          <w:tcPr>
            <w:tcW w:w="4045" w:type="dxa"/>
            <w:gridSpan w:val="4"/>
          </w:tcPr>
          <w:p w14:paraId="782E3341"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310" w:type="dxa"/>
            <w:gridSpan w:val="6"/>
          </w:tcPr>
          <w:p w14:paraId="1F713169" w14:textId="77777777" w:rsidR="00C96F87" w:rsidRPr="00D55FEB" w:rsidRDefault="00957620" w:rsidP="005D6B4B">
            <w:pPr>
              <w:spacing w:line="259" w:lineRule="auto"/>
              <w:rPr>
                <w:sz w:val="28"/>
                <w:szCs w:val="28"/>
                <w:lang w:val="en-US"/>
              </w:rPr>
            </w:pPr>
            <w:r w:rsidRPr="00D55FEB">
              <w:rPr>
                <w:sz w:val="28"/>
                <w:szCs w:val="28"/>
                <w:lang w:val="en-US"/>
              </w:rPr>
              <w:t>8.5</w:t>
            </w:r>
          </w:p>
        </w:tc>
      </w:tr>
      <w:tr w:rsidR="00C96F87" w14:paraId="4463AFC2" w14:textId="77777777">
        <w:tc>
          <w:tcPr>
            <w:tcW w:w="4045" w:type="dxa"/>
            <w:gridSpan w:val="4"/>
          </w:tcPr>
          <w:p w14:paraId="0143C04B"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310" w:type="dxa"/>
            <w:gridSpan w:val="6"/>
          </w:tcPr>
          <w:p w14:paraId="1F34B72B"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72554C9E" w14:textId="77777777">
        <w:tc>
          <w:tcPr>
            <w:tcW w:w="4045" w:type="dxa"/>
            <w:gridSpan w:val="4"/>
          </w:tcPr>
          <w:p w14:paraId="3F5A813A" w14:textId="35B537E3"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310" w:type="dxa"/>
            <w:gridSpan w:val="6"/>
          </w:tcPr>
          <w:p w14:paraId="0E1C64D7" w14:textId="042DD0D7" w:rsidR="00C96F87" w:rsidRPr="00D55FEB" w:rsidRDefault="005C23AA" w:rsidP="005D6B4B">
            <w:pPr>
              <w:spacing w:line="259" w:lineRule="auto"/>
              <w:rPr>
                <w:sz w:val="28"/>
                <w:szCs w:val="28"/>
                <w:lang w:val="en-US"/>
              </w:rPr>
            </w:pPr>
            <w:r>
              <w:rPr>
                <w:sz w:val="28"/>
                <w:szCs w:val="28"/>
                <w:lang w:val="en-US"/>
              </w:rPr>
              <w:t>Mayor of the Municipality</w:t>
            </w:r>
          </w:p>
        </w:tc>
      </w:tr>
      <w:tr w:rsidR="00C96F87" w14:paraId="4D3164CB" w14:textId="77777777">
        <w:tc>
          <w:tcPr>
            <w:tcW w:w="4045" w:type="dxa"/>
            <w:gridSpan w:val="4"/>
          </w:tcPr>
          <w:p w14:paraId="4D69324C"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310" w:type="dxa"/>
            <w:gridSpan w:val="6"/>
          </w:tcPr>
          <w:p w14:paraId="57BB72D6" w14:textId="77777777" w:rsidR="00C96F87" w:rsidRPr="00D55FEB" w:rsidRDefault="00957620" w:rsidP="005D6B4B">
            <w:pPr>
              <w:spacing w:line="259" w:lineRule="auto"/>
              <w:rPr>
                <w:sz w:val="28"/>
                <w:szCs w:val="28"/>
                <w:lang w:val="en-US"/>
              </w:rPr>
            </w:pPr>
            <w:r w:rsidRPr="00D55FEB">
              <w:rPr>
                <w:sz w:val="28"/>
                <w:szCs w:val="28"/>
                <w:lang w:val="en-US"/>
              </w:rPr>
              <w:t>4 (F)</w:t>
            </w:r>
          </w:p>
        </w:tc>
      </w:tr>
      <w:tr w:rsidR="00C96F87" w14:paraId="0652E8AD" w14:textId="77777777">
        <w:tc>
          <w:tcPr>
            <w:tcW w:w="4045" w:type="dxa"/>
            <w:gridSpan w:val="4"/>
          </w:tcPr>
          <w:p w14:paraId="7AF48C8B"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310" w:type="dxa"/>
            <w:gridSpan w:val="6"/>
          </w:tcPr>
          <w:p w14:paraId="12C0B7AB" w14:textId="77777777" w:rsidR="00C96F87" w:rsidRPr="00D55FEB" w:rsidRDefault="00957620" w:rsidP="005D6B4B">
            <w:pPr>
              <w:spacing w:line="259" w:lineRule="auto"/>
              <w:rPr>
                <w:sz w:val="28"/>
                <w:szCs w:val="28"/>
                <w:lang w:val="en-US"/>
              </w:rPr>
            </w:pPr>
            <w:r w:rsidRPr="00D55FEB">
              <w:rPr>
                <w:sz w:val="28"/>
                <w:szCs w:val="28"/>
                <w:lang w:val="en-US"/>
              </w:rPr>
              <w:t>Albanian, Turkish, Serbian</w:t>
            </w:r>
          </w:p>
        </w:tc>
      </w:tr>
      <w:tr w:rsidR="00C96F87" w14:paraId="170AD327" w14:textId="77777777">
        <w:tc>
          <w:tcPr>
            <w:tcW w:w="4045" w:type="dxa"/>
            <w:gridSpan w:val="4"/>
            <w:vMerge w:val="restart"/>
          </w:tcPr>
          <w:p w14:paraId="35B4E840"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310" w:type="dxa"/>
            <w:gridSpan w:val="6"/>
          </w:tcPr>
          <w:p w14:paraId="783EA9F3" w14:textId="77777777" w:rsidR="00C96F87" w:rsidRPr="00D55FEB" w:rsidRDefault="00957620" w:rsidP="005D6B4B">
            <w:pPr>
              <w:spacing w:line="259" w:lineRule="auto"/>
              <w:rPr>
                <w:sz w:val="28"/>
                <w:szCs w:val="28"/>
                <w:lang w:val="en-US"/>
              </w:rPr>
            </w:pPr>
            <w:r w:rsidRPr="00D55FEB">
              <w:rPr>
                <w:sz w:val="28"/>
                <w:szCs w:val="28"/>
                <w:lang w:val="en-US"/>
              </w:rPr>
              <w:t>Coordinator for human rights and gender equality: coefficient 8</w:t>
            </w:r>
          </w:p>
        </w:tc>
      </w:tr>
      <w:tr w:rsidR="00C96F87" w14:paraId="2377BAF1" w14:textId="77777777">
        <w:tc>
          <w:tcPr>
            <w:tcW w:w="4045" w:type="dxa"/>
            <w:gridSpan w:val="4"/>
            <w:vMerge/>
          </w:tcPr>
          <w:p w14:paraId="15534D05" w14:textId="77777777" w:rsidR="00C96F87" w:rsidRPr="00D55FEB" w:rsidRDefault="00C96F87" w:rsidP="005D6B4B">
            <w:pPr>
              <w:spacing w:line="259" w:lineRule="auto"/>
              <w:rPr>
                <w:sz w:val="28"/>
                <w:szCs w:val="28"/>
                <w:lang w:val="en-US"/>
              </w:rPr>
            </w:pPr>
          </w:p>
        </w:tc>
        <w:tc>
          <w:tcPr>
            <w:tcW w:w="5310" w:type="dxa"/>
            <w:gridSpan w:val="6"/>
          </w:tcPr>
          <w:p w14:paraId="37BE8817" w14:textId="3EB44418"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communities: coefficient 7</w:t>
            </w:r>
          </w:p>
        </w:tc>
      </w:tr>
      <w:tr w:rsidR="00C96F87" w14:paraId="125502D4" w14:textId="77777777">
        <w:tc>
          <w:tcPr>
            <w:tcW w:w="4045" w:type="dxa"/>
            <w:gridSpan w:val="4"/>
            <w:vMerge/>
          </w:tcPr>
          <w:p w14:paraId="434B6832" w14:textId="77777777" w:rsidR="00C96F87" w:rsidRPr="00D55FEB" w:rsidRDefault="00C96F87" w:rsidP="005D6B4B">
            <w:pPr>
              <w:spacing w:line="259" w:lineRule="auto"/>
              <w:rPr>
                <w:sz w:val="28"/>
                <w:szCs w:val="28"/>
                <w:lang w:val="en-US"/>
              </w:rPr>
            </w:pPr>
          </w:p>
        </w:tc>
        <w:tc>
          <w:tcPr>
            <w:tcW w:w="5310" w:type="dxa"/>
            <w:gridSpan w:val="6"/>
          </w:tcPr>
          <w:p w14:paraId="3EE92C4B" w14:textId="6B94B259" w:rsidR="00C96F87" w:rsidRPr="00D55FEB" w:rsidRDefault="005856D6" w:rsidP="005D6B4B">
            <w:pPr>
              <w:spacing w:line="259" w:lineRule="auto"/>
              <w:rPr>
                <w:rFonts w:ascii="Segoe UI Symbol" w:eastAsia="Segoe UI Symbol" w:hAnsi="Segoe UI Symbol"/>
                <w:sz w:val="28"/>
                <w:szCs w:val="28"/>
                <w:lang w:val="en-US" w:eastAsia="ja-JP"/>
              </w:rPr>
            </w:pPr>
            <w:r>
              <w:rPr>
                <w:sz w:val="28"/>
                <w:szCs w:val="28"/>
                <w:lang w:val="en-US"/>
              </w:rPr>
              <w:t xml:space="preserve">Official </w:t>
            </w:r>
            <w:r w:rsidR="00957620" w:rsidRPr="00D55FEB">
              <w:rPr>
                <w:sz w:val="28"/>
                <w:szCs w:val="28"/>
                <w:lang w:val="en-US"/>
              </w:rPr>
              <w:t>for communities: coefficient 7</w:t>
            </w:r>
          </w:p>
        </w:tc>
      </w:tr>
      <w:tr w:rsidR="00C96F87" w14:paraId="2031CF08" w14:textId="77777777">
        <w:tc>
          <w:tcPr>
            <w:tcW w:w="4045" w:type="dxa"/>
            <w:gridSpan w:val="4"/>
            <w:vMerge/>
          </w:tcPr>
          <w:p w14:paraId="625A40BA" w14:textId="77777777" w:rsidR="00C96F87" w:rsidRPr="00D55FEB" w:rsidRDefault="00C96F87" w:rsidP="005D6B4B">
            <w:pPr>
              <w:spacing w:line="259" w:lineRule="auto"/>
              <w:rPr>
                <w:sz w:val="28"/>
                <w:szCs w:val="28"/>
                <w:lang w:val="en-US"/>
              </w:rPr>
            </w:pPr>
          </w:p>
        </w:tc>
        <w:tc>
          <w:tcPr>
            <w:tcW w:w="5310" w:type="dxa"/>
            <w:gridSpan w:val="6"/>
          </w:tcPr>
          <w:p w14:paraId="3B7204E0" w14:textId="66BABAE1"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communities: coefficient 7</w:t>
            </w:r>
          </w:p>
        </w:tc>
      </w:tr>
      <w:tr w:rsidR="00C96F87" w14:paraId="337AE3E1" w14:textId="77777777">
        <w:tc>
          <w:tcPr>
            <w:tcW w:w="4045" w:type="dxa"/>
            <w:gridSpan w:val="4"/>
          </w:tcPr>
          <w:p w14:paraId="31E02E96"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310" w:type="dxa"/>
            <w:gridSpan w:val="6"/>
          </w:tcPr>
          <w:p w14:paraId="006811AE" w14:textId="77777777" w:rsidR="00C96F87" w:rsidRPr="00D55FEB" w:rsidRDefault="00957620" w:rsidP="005D6B4B">
            <w:pPr>
              <w:spacing w:line="259" w:lineRule="auto"/>
              <w:rPr>
                <w:sz w:val="28"/>
                <w:szCs w:val="28"/>
                <w:lang w:val="en-US"/>
              </w:rPr>
            </w:pPr>
            <w:r w:rsidRPr="00D55FEB">
              <w:rPr>
                <w:sz w:val="28"/>
                <w:szCs w:val="28"/>
                <w:lang w:val="en-US"/>
              </w:rPr>
              <w:t>181,417 EUR</w:t>
            </w:r>
          </w:p>
        </w:tc>
      </w:tr>
      <w:tr w:rsidR="00C96F87" w14:paraId="4A474A6C" w14:textId="77777777">
        <w:tc>
          <w:tcPr>
            <w:tcW w:w="4045" w:type="dxa"/>
            <w:gridSpan w:val="4"/>
          </w:tcPr>
          <w:p w14:paraId="0C84F3E7"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310" w:type="dxa"/>
            <w:gridSpan w:val="6"/>
          </w:tcPr>
          <w:p w14:paraId="638D9984" w14:textId="77777777" w:rsidR="00C96F87" w:rsidRPr="00D55FEB" w:rsidRDefault="00957620" w:rsidP="005D6B4B">
            <w:pPr>
              <w:spacing w:line="259" w:lineRule="auto"/>
              <w:rPr>
                <w:sz w:val="28"/>
                <w:szCs w:val="28"/>
                <w:lang w:val="en-US"/>
              </w:rPr>
            </w:pPr>
            <w:r w:rsidRPr="00D55FEB">
              <w:rPr>
                <w:sz w:val="28"/>
                <w:szCs w:val="28"/>
                <w:lang w:val="en-US"/>
              </w:rPr>
              <w:t>177,417 EUR</w:t>
            </w:r>
          </w:p>
        </w:tc>
      </w:tr>
      <w:tr w:rsidR="00C96F87" w14:paraId="79CAFAB0" w14:textId="77777777">
        <w:tc>
          <w:tcPr>
            <w:tcW w:w="4045" w:type="dxa"/>
            <w:gridSpan w:val="4"/>
          </w:tcPr>
          <w:p w14:paraId="2BFEF989"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310" w:type="dxa"/>
            <w:gridSpan w:val="6"/>
          </w:tcPr>
          <w:p w14:paraId="6FB7D09D" w14:textId="77777777" w:rsidR="00C96F87" w:rsidRPr="00D55FEB" w:rsidRDefault="00957620" w:rsidP="005D6B4B">
            <w:pPr>
              <w:spacing w:line="259" w:lineRule="auto"/>
              <w:rPr>
                <w:sz w:val="28"/>
                <w:szCs w:val="28"/>
                <w:lang w:val="en-US"/>
              </w:rPr>
            </w:pPr>
            <w:r w:rsidRPr="00D55FEB">
              <w:rPr>
                <w:sz w:val="28"/>
                <w:szCs w:val="28"/>
                <w:lang w:val="en-US"/>
              </w:rPr>
              <w:t>172,417 EUR</w:t>
            </w:r>
          </w:p>
        </w:tc>
      </w:tr>
      <w:tr w:rsidR="00C96F87" w14:paraId="4F2EFC3E" w14:textId="77777777">
        <w:tc>
          <w:tcPr>
            <w:tcW w:w="9355" w:type="dxa"/>
            <w:gridSpan w:val="10"/>
            <w:shd w:val="clear" w:color="auto" w:fill="E7E6E6" w:themeFill="background2"/>
          </w:tcPr>
          <w:p w14:paraId="7B002240" w14:textId="77777777" w:rsidR="00C96F87" w:rsidRPr="00D55FEB" w:rsidRDefault="00C96F87" w:rsidP="005D6B4B">
            <w:pPr>
              <w:spacing w:line="259" w:lineRule="auto"/>
              <w:rPr>
                <w:sz w:val="28"/>
                <w:szCs w:val="28"/>
                <w:lang w:val="en-US"/>
              </w:rPr>
            </w:pPr>
          </w:p>
        </w:tc>
      </w:tr>
      <w:tr w:rsidR="00C96F87" w14:paraId="4A8A19F4" w14:textId="77777777">
        <w:tc>
          <w:tcPr>
            <w:tcW w:w="4045" w:type="dxa"/>
            <w:gridSpan w:val="4"/>
          </w:tcPr>
          <w:p w14:paraId="588FAE43"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310" w:type="dxa"/>
            <w:gridSpan w:val="6"/>
          </w:tcPr>
          <w:p w14:paraId="1B1D3515" w14:textId="77777777" w:rsidR="00C96F87" w:rsidRPr="00D55FEB" w:rsidRDefault="00957620" w:rsidP="005D6B4B">
            <w:pPr>
              <w:spacing w:line="259" w:lineRule="auto"/>
              <w:rPr>
                <w:sz w:val="28"/>
                <w:szCs w:val="28"/>
                <w:lang w:val="en-US"/>
              </w:rPr>
            </w:pPr>
            <w:r w:rsidRPr="00D55FEB">
              <w:rPr>
                <w:sz w:val="28"/>
                <w:szCs w:val="28"/>
                <w:lang w:val="en-US"/>
              </w:rPr>
              <w:t>Human rights sector</w:t>
            </w:r>
          </w:p>
        </w:tc>
      </w:tr>
      <w:tr w:rsidR="00C96F87" w14:paraId="70ED35B8" w14:textId="77777777">
        <w:tc>
          <w:tcPr>
            <w:tcW w:w="4045" w:type="dxa"/>
            <w:gridSpan w:val="4"/>
          </w:tcPr>
          <w:p w14:paraId="2F128FBE" w14:textId="77777777" w:rsidR="00C96F87" w:rsidRPr="00D55FEB" w:rsidRDefault="00957620" w:rsidP="005D6B4B">
            <w:pPr>
              <w:spacing w:line="259" w:lineRule="auto"/>
              <w:rPr>
                <w:b/>
                <w:bCs/>
                <w:sz w:val="28"/>
                <w:szCs w:val="28"/>
                <w:lang w:val="en-US"/>
              </w:rPr>
            </w:pPr>
            <w:r w:rsidRPr="00D55FEB">
              <w:rPr>
                <w:sz w:val="28"/>
                <w:szCs w:val="28"/>
                <w:lang w:val="en-US"/>
              </w:rPr>
              <w:t>Office manager position:</w:t>
            </w:r>
          </w:p>
        </w:tc>
        <w:tc>
          <w:tcPr>
            <w:tcW w:w="5310" w:type="dxa"/>
            <w:gridSpan w:val="6"/>
          </w:tcPr>
          <w:p w14:paraId="7621274A" w14:textId="77777777" w:rsidR="00C96F87" w:rsidRPr="00D55FEB" w:rsidRDefault="00957620" w:rsidP="005D6B4B">
            <w:pPr>
              <w:spacing w:line="259" w:lineRule="auto"/>
              <w:rPr>
                <w:sz w:val="28"/>
                <w:szCs w:val="28"/>
                <w:lang w:val="en-US"/>
              </w:rPr>
            </w:pPr>
            <w:r w:rsidRPr="00D55FEB">
              <w:rPr>
                <w:sz w:val="28"/>
                <w:szCs w:val="28"/>
                <w:lang w:val="en-US"/>
              </w:rPr>
              <w:t>Coordinator</w:t>
            </w:r>
          </w:p>
        </w:tc>
      </w:tr>
      <w:tr w:rsidR="00C96F87" w14:paraId="22F2B83A" w14:textId="77777777">
        <w:tc>
          <w:tcPr>
            <w:tcW w:w="4045" w:type="dxa"/>
            <w:gridSpan w:val="4"/>
          </w:tcPr>
          <w:p w14:paraId="5732CD27"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310" w:type="dxa"/>
            <w:gridSpan w:val="6"/>
          </w:tcPr>
          <w:p w14:paraId="52F52E01" w14:textId="77777777" w:rsidR="00C96F87" w:rsidRPr="00D55FEB" w:rsidRDefault="00957620" w:rsidP="005D6B4B">
            <w:pPr>
              <w:spacing w:line="259" w:lineRule="auto"/>
              <w:rPr>
                <w:sz w:val="28"/>
                <w:szCs w:val="28"/>
                <w:lang w:val="en-US"/>
              </w:rPr>
            </w:pPr>
            <w:r w:rsidRPr="00D55FEB">
              <w:rPr>
                <w:sz w:val="28"/>
                <w:szCs w:val="28"/>
                <w:lang w:val="en-US"/>
              </w:rPr>
              <w:t>Albanian</w:t>
            </w:r>
          </w:p>
        </w:tc>
      </w:tr>
      <w:tr w:rsidR="00C96F87" w14:paraId="192BE018" w14:textId="77777777">
        <w:tc>
          <w:tcPr>
            <w:tcW w:w="4045" w:type="dxa"/>
            <w:gridSpan w:val="4"/>
          </w:tcPr>
          <w:p w14:paraId="54925712"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310" w:type="dxa"/>
            <w:gridSpan w:val="6"/>
          </w:tcPr>
          <w:p w14:paraId="0D232AC1" w14:textId="77777777" w:rsidR="00C96F87" w:rsidRPr="00D55FEB" w:rsidRDefault="00957620" w:rsidP="005D6B4B">
            <w:pPr>
              <w:spacing w:line="259" w:lineRule="auto"/>
              <w:rPr>
                <w:sz w:val="28"/>
                <w:szCs w:val="28"/>
                <w:lang w:val="en-US"/>
              </w:rPr>
            </w:pPr>
            <w:r w:rsidRPr="00D55FEB">
              <w:rPr>
                <w:sz w:val="28"/>
                <w:szCs w:val="28"/>
                <w:lang w:val="en-US"/>
              </w:rPr>
              <w:t>8.5</w:t>
            </w:r>
          </w:p>
        </w:tc>
      </w:tr>
      <w:tr w:rsidR="00C96F87" w14:paraId="5DC5577E" w14:textId="77777777">
        <w:tc>
          <w:tcPr>
            <w:tcW w:w="4045" w:type="dxa"/>
            <w:gridSpan w:val="4"/>
          </w:tcPr>
          <w:p w14:paraId="4340B21D"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310" w:type="dxa"/>
            <w:gridSpan w:val="6"/>
          </w:tcPr>
          <w:p w14:paraId="23FDE19F"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323ABD0E" w14:textId="77777777">
        <w:tc>
          <w:tcPr>
            <w:tcW w:w="4045" w:type="dxa"/>
            <w:gridSpan w:val="4"/>
          </w:tcPr>
          <w:p w14:paraId="76BA6898" w14:textId="6CB1859F"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310" w:type="dxa"/>
            <w:gridSpan w:val="6"/>
          </w:tcPr>
          <w:p w14:paraId="684B77AB" w14:textId="71600378" w:rsidR="00C96F87" w:rsidRPr="00D55FEB" w:rsidRDefault="005C23AA" w:rsidP="005D6B4B">
            <w:pPr>
              <w:spacing w:line="259" w:lineRule="auto"/>
              <w:rPr>
                <w:sz w:val="28"/>
                <w:szCs w:val="28"/>
                <w:lang w:val="en-US"/>
              </w:rPr>
            </w:pPr>
            <w:r>
              <w:rPr>
                <w:sz w:val="28"/>
                <w:szCs w:val="28"/>
                <w:lang w:val="en-US"/>
              </w:rPr>
              <w:t>Mayor of the Municipality</w:t>
            </w:r>
          </w:p>
        </w:tc>
      </w:tr>
      <w:tr w:rsidR="00C96F87" w14:paraId="41A6CA4E" w14:textId="77777777">
        <w:tc>
          <w:tcPr>
            <w:tcW w:w="4045" w:type="dxa"/>
            <w:gridSpan w:val="4"/>
          </w:tcPr>
          <w:p w14:paraId="12738513"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310" w:type="dxa"/>
            <w:gridSpan w:val="6"/>
          </w:tcPr>
          <w:p w14:paraId="74C4EC36" w14:textId="77777777" w:rsidR="00C96F87" w:rsidRPr="00D55FEB" w:rsidRDefault="00957620" w:rsidP="005D6B4B">
            <w:pPr>
              <w:spacing w:line="259" w:lineRule="auto"/>
              <w:rPr>
                <w:sz w:val="28"/>
                <w:szCs w:val="28"/>
                <w:lang w:val="en-US"/>
              </w:rPr>
            </w:pPr>
            <w:r w:rsidRPr="00D55FEB">
              <w:rPr>
                <w:sz w:val="28"/>
                <w:szCs w:val="28"/>
                <w:lang w:val="en-US"/>
              </w:rPr>
              <w:t>3</w:t>
            </w:r>
          </w:p>
        </w:tc>
      </w:tr>
      <w:tr w:rsidR="00C96F87" w14:paraId="3F25A4F3" w14:textId="77777777">
        <w:tc>
          <w:tcPr>
            <w:tcW w:w="4045" w:type="dxa"/>
            <w:gridSpan w:val="4"/>
          </w:tcPr>
          <w:p w14:paraId="36ABE163"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310" w:type="dxa"/>
            <w:gridSpan w:val="6"/>
          </w:tcPr>
          <w:p w14:paraId="7AF25EA4" w14:textId="77777777" w:rsidR="00C96F87" w:rsidRPr="00D55FEB" w:rsidRDefault="00957620" w:rsidP="005D6B4B">
            <w:pPr>
              <w:spacing w:line="259" w:lineRule="auto"/>
              <w:rPr>
                <w:sz w:val="28"/>
                <w:szCs w:val="28"/>
                <w:lang w:val="en-US"/>
              </w:rPr>
            </w:pPr>
            <w:r w:rsidRPr="00D55FEB">
              <w:rPr>
                <w:sz w:val="28"/>
                <w:szCs w:val="28"/>
                <w:lang w:val="en-US"/>
              </w:rPr>
              <w:t>Albanian, Turkish, Serbian</w:t>
            </w:r>
          </w:p>
        </w:tc>
      </w:tr>
      <w:tr w:rsidR="00C96F87" w14:paraId="644D6E07" w14:textId="77777777">
        <w:tc>
          <w:tcPr>
            <w:tcW w:w="4045" w:type="dxa"/>
            <w:gridSpan w:val="4"/>
          </w:tcPr>
          <w:p w14:paraId="2235E35C"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310" w:type="dxa"/>
            <w:gridSpan w:val="6"/>
          </w:tcPr>
          <w:p w14:paraId="085FF52D" w14:textId="77777777" w:rsidR="00C96F87" w:rsidRPr="00D55FEB" w:rsidRDefault="00957620" w:rsidP="005D6B4B">
            <w:pPr>
              <w:spacing w:line="259" w:lineRule="auto"/>
              <w:rPr>
                <w:sz w:val="28"/>
                <w:szCs w:val="28"/>
                <w:lang w:val="en-US"/>
              </w:rPr>
            </w:pPr>
            <w:r w:rsidRPr="00D55FEB">
              <w:rPr>
                <w:sz w:val="28"/>
                <w:szCs w:val="28"/>
                <w:lang w:val="en-US"/>
              </w:rPr>
              <w:t>3 officials covering all areas</w:t>
            </w:r>
          </w:p>
        </w:tc>
      </w:tr>
      <w:tr w:rsidR="00C96F87" w14:paraId="023A44C0" w14:textId="77777777">
        <w:tc>
          <w:tcPr>
            <w:tcW w:w="4045" w:type="dxa"/>
            <w:gridSpan w:val="4"/>
          </w:tcPr>
          <w:p w14:paraId="0982E29B"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310" w:type="dxa"/>
            <w:gridSpan w:val="6"/>
          </w:tcPr>
          <w:p w14:paraId="7D3C0289"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6B1DBBF7" w14:textId="77777777">
        <w:tc>
          <w:tcPr>
            <w:tcW w:w="4045" w:type="dxa"/>
            <w:gridSpan w:val="4"/>
          </w:tcPr>
          <w:p w14:paraId="106C1A59"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310" w:type="dxa"/>
            <w:gridSpan w:val="6"/>
          </w:tcPr>
          <w:p w14:paraId="1E3B7C56"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2A019D79" w14:textId="77777777">
        <w:tc>
          <w:tcPr>
            <w:tcW w:w="4045" w:type="dxa"/>
            <w:gridSpan w:val="4"/>
          </w:tcPr>
          <w:p w14:paraId="6EC0F2EE"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310" w:type="dxa"/>
            <w:gridSpan w:val="6"/>
          </w:tcPr>
          <w:p w14:paraId="7B348C91"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5C8E66C8" w14:textId="77777777">
        <w:tc>
          <w:tcPr>
            <w:tcW w:w="9355" w:type="dxa"/>
            <w:gridSpan w:val="10"/>
          </w:tcPr>
          <w:p w14:paraId="1B02FC1B" w14:textId="0B720337" w:rsidR="00C96F87" w:rsidRPr="00D55FEB" w:rsidRDefault="005C23AA" w:rsidP="005D6B4B">
            <w:pPr>
              <w:spacing w:line="259" w:lineRule="auto"/>
              <w:jc w:val="both"/>
              <w:rPr>
                <w:sz w:val="28"/>
                <w:szCs w:val="28"/>
                <w:lang w:val="en-US"/>
              </w:rPr>
            </w:pPr>
            <w:r w:rsidRPr="00D55FEB">
              <w:rPr>
                <w:b/>
                <w:bCs/>
                <w:sz w:val="28"/>
                <w:szCs w:val="28"/>
                <w:lang w:val="en-US"/>
              </w:rPr>
              <w:t>N</w:t>
            </w:r>
            <w:r w:rsidR="00957620" w:rsidRPr="00D55FEB">
              <w:rPr>
                <w:b/>
                <w:bCs/>
                <w:sz w:val="28"/>
                <w:szCs w:val="28"/>
                <w:lang w:val="en-US"/>
              </w:rPr>
              <w:t>ote</w:t>
            </w:r>
            <w:r w:rsidR="00957620" w:rsidRPr="00D55FEB">
              <w:rPr>
                <w:sz w:val="28"/>
                <w:szCs w:val="28"/>
                <w:lang w:val="en-US"/>
              </w:rPr>
              <w:t xml:space="preserve">: According to the answers received through the questionnaire from the municipality of Pristina, the municipal office for communities and returns and the unit for human rights have been merged into a sector under the office of the </w:t>
            </w:r>
            <w:r>
              <w:rPr>
                <w:sz w:val="28"/>
                <w:szCs w:val="28"/>
                <w:lang w:val="en-US"/>
              </w:rPr>
              <w:t>Mayor of the Municipality</w:t>
            </w:r>
            <w:r w:rsidR="00957620" w:rsidRPr="00D55FEB">
              <w:rPr>
                <w:sz w:val="28"/>
                <w:szCs w:val="28"/>
                <w:lang w:val="en-US"/>
              </w:rPr>
              <w:t>. The capacities of the sector with staff are limited while they are tasked with many areas, such as: return, re-integration, integration of foreigners, communities, human rights and gender equality.</w:t>
            </w:r>
          </w:p>
        </w:tc>
      </w:tr>
    </w:tbl>
    <w:p w14:paraId="5E09F1BA" w14:textId="77777777" w:rsidR="00C96F87" w:rsidRPr="00D55FEB" w:rsidRDefault="00C96F87" w:rsidP="005D6B4B">
      <w:pPr>
        <w:spacing w:after="0"/>
        <w:rPr>
          <w:sz w:val="28"/>
          <w:szCs w:val="28"/>
          <w:lang w:val="en-US"/>
        </w:rPr>
      </w:pPr>
    </w:p>
    <w:p w14:paraId="3E8B5C10" w14:textId="77777777" w:rsidR="00C96F87" w:rsidRPr="00D55FEB" w:rsidRDefault="00C96F87" w:rsidP="005D6B4B">
      <w:pPr>
        <w:spacing w:after="0"/>
        <w:rPr>
          <w:sz w:val="28"/>
          <w:szCs w:val="28"/>
          <w:lang w:val="en-US"/>
        </w:rPr>
      </w:pPr>
    </w:p>
    <w:p w14:paraId="0357B672" w14:textId="7346C1A8" w:rsidR="00C96F87" w:rsidRPr="00D55FEB" w:rsidRDefault="00957620" w:rsidP="005D6B4B">
      <w:pPr>
        <w:spacing w:after="0"/>
        <w:jc w:val="both"/>
        <w:rPr>
          <w:sz w:val="28"/>
          <w:szCs w:val="28"/>
          <w:lang w:val="en-US"/>
        </w:rPr>
      </w:pPr>
      <w:r w:rsidRPr="00D55FEB">
        <w:rPr>
          <w:b/>
          <w:bCs/>
          <w:sz w:val="28"/>
          <w:szCs w:val="28"/>
          <w:lang w:val="en-US"/>
        </w:rPr>
        <w:t xml:space="preserve">Table </w:t>
      </w:r>
      <w:r w:rsidR="005C23AA" w:rsidRPr="00D55FEB">
        <w:rPr>
          <w:b/>
          <w:bCs/>
          <w:sz w:val="28"/>
          <w:szCs w:val="28"/>
          <w:lang w:val="en-US"/>
        </w:rPr>
        <w:t>6:</w:t>
      </w:r>
      <w:r w:rsidR="005C23AA" w:rsidRPr="00D55FEB">
        <w:rPr>
          <w:sz w:val="28"/>
          <w:szCs w:val="28"/>
          <w:lang w:val="en-US"/>
        </w:rPr>
        <w:t xml:space="preserve"> Organization</w:t>
      </w:r>
      <w:r w:rsidRPr="00D55FEB">
        <w:rPr>
          <w:sz w:val="28"/>
          <w:szCs w:val="28"/>
          <w:lang w:val="en-US"/>
        </w:rPr>
        <w:t xml:space="preserve"> of structures for communities, return and human rights in the municipality of Obiliq</w:t>
      </w:r>
    </w:p>
    <w:tbl>
      <w:tblPr>
        <w:tblStyle w:val="TableGrid4"/>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C96F87" w14:paraId="0B992E41" w14:textId="77777777">
        <w:tc>
          <w:tcPr>
            <w:tcW w:w="9355" w:type="dxa"/>
            <w:gridSpan w:val="10"/>
          </w:tcPr>
          <w:p w14:paraId="56FEE4B7" w14:textId="77777777" w:rsidR="00C96F87" w:rsidRPr="00D55FEB" w:rsidRDefault="00957620" w:rsidP="005D6B4B">
            <w:pPr>
              <w:spacing w:line="259" w:lineRule="auto"/>
              <w:jc w:val="center"/>
              <w:rPr>
                <w:b/>
                <w:bCs/>
                <w:sz w:val="28"/>
                <w:szCs w:val="28"/>
                <w:lang w:val="en-US"/>
              </w:rPr>
            </w:pPr>
            <w:r w:rsidRPr="00D55FEB">
              <w:rPr>
                <w:b/>
                <w:bCs/>
                <w:sz w:val="28"/>
                <w:szCs w:val="28"/>
                <w:lang w:val="en-US"/>
              </w:rPr>
              <w:t>Municipality of Obiliq</w:t>
            </w:r>
          </w:p>
        </w:tc>
      </w:tr>
      <w:tr w:rsidR="00C96F87" w14:paraId="75C86CF6" w14:textId="77777777">
        <w:tc>
          <w:tcPr>
            <w:tcW w:w="1938" w:type="dxa"/>
          </w:tcPr>
          <w:p w14:paraId="0E902B10"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1027" w:type="dxa"/>
          </w:tcPr>
          <w:p w14:paraId="4BD0C82C"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630" w:type="dxa"/>
          </w:tcPr>
          <w:p w14:paraId="239C2524" w14:textId="77777777" w:rsidR="00C96F87" w:rsidRPr="00D55FEB" w:rsidRDefault="00957620" w:rsidP="005D6B4B">
            <w:pPr>
              <w:spacing w:line="259" w:lineRule="auto"/>
              <w:rPr>
                <w:sz w:val="28"/>
                <w:szCs w:val="28"/>
                <w:lang w:val="en-US"/>
              </w:rPr>
            </w:pPr>
            <w:r w:rsidRPr="00D55FEB">
              <w:rPr>
                <w:sz w:val="28"/>
                <w:szCs w:val="28"/>
                <w:lang w:val="en-US"/>
              </w:rPr>
              <w:t>Serbian</w:t>
            </w:r>
          </w:p>
        </w:tc>
        <w:tc>
          <w:tcPr>
            <w:tcW w:w="630" w:type="dxa"/>
          </w:tcPr>
          <w:p w14:paraId="384991CC" w14:textId="77777777" w:rsidR="00C96F87" w:rsidRPr="00D55FEB" w:rsidRDefault="00957620" w:rsidP="005D6B4B">
            <w:pPr>
              <w:spacing w:line="259" w:lineRule="auto"/>
              <w:rPr>
                <w:sz w:val="28"/>
                <w:szCs w:val="28"/>
                <w:lang w:val="en-US"/>
              </w:rPr>
            </w:pPr>
            <w:r w:rsidRPr="00D55FEB">
              <w:rPr>
                <w:sz w:val="28"/>
                <w:szCs w:val="28"/>
                <w:lang w:val="en-US"/>
              </w:rPr>
              <w:t>Turkish</w:t>
            </w:r>
          </w:p>
        </w:tc>
        <w:tc>
          <w:tcPr>
            <w:tcW w:w="1064" w:type="dxa"/>
          </w:tcPr>
          <w:p w14:paraId="796B1007" w14:textId="77777777" w:rsidR="00C96F87" w:rsidRPr="00D55FEB" w:rsidRDefault="00957620" w:rsidP="005D6B4B">
            <w:pPr>
              <w:spacing w:line="259" w:lineRule="auto"/>
              <w:rPr>
                <w:sz w:val="28"/>
                <w:szCs w:val="28"/>
                <w:lang w:val="en-US"/>
              </w:rPr>
            </w:pPr>
            <w:r w:rsidRPr="00D55FEB">
              <w:rPr>
                <w:sz w:val="28"/>
                <w:szCs w:val="28"/>
                <w:lang w:val="en-US"/>
              </w:rPr>
              <w:t>Bosniak</w:t>
            </w:r>
          </w:p>
        </w:tc>
        <w:tc>
          <w:tcPr>
            <w:tcW w:w="628" w:type="dxa"/>
          </w:tcPr>
          <w:p w14:paraId="1B52E357" w14:textId="77777777" w:rsidR="00C96F87" w:rsidRPr="00D55FEB" w:rsidRDefault="00957620" w:rsidP="005D6B4B">
            <w:pPr>
              <w:spacing w:line="259" w:lineRule="auto"/>
              <w:rPr>
                <w:sz w:val="28"/>
                <w:szCs w:val="28"/>
                <w:lang w:val="en-US"/>
              </w:rPr>
            </w:pPr>
            <w:r w:rsidRPr="00D55FEB">
              <w:rPr>
                <w:sz w:val="28"/>
                <w:szCs w:val="28"/>
                <w:lang w:val="en-US"/>
              </w:rPr>
              <w:t>Roma</w:t>
            </w:r>
          </w:p>
        </w:tc>
        <w:tc>
          <w:tcPr>
            <w:tcW w:w="886" w:type="dxa"/>
          </w:tcPr>
          <w:p w14:paraId="55E851C0" w14:textId="77777777" w:rsidR="00C96F87" w:rsidRPr="00D55FEB" w:rsidRDefault="00957620" w:rsidP="005D6B4B">
            <w:pPr>
              <w:spacing w:line="259" w:lineRule="auto"/>
              <w:rPr>
                <w:sz w:val="28"/>
                <w:szCs w:val="28"/>
                <w:lang w:val="en-US"/>
              </w:rPr>
            </w:pPr>
            <w:r w:rsidRPr="00D55FEB">
              <w:rPr>
                <w:sz w:val="28"/>
                <w:szCs w:val="28"/>
                <w:lang w:val="en-US"/>
              </w:rPr>
              <w:t>Ashkali</w:t>
            </w:r>
          </w:p>
        </w:tc>
        <w:tc>
          <w:tcPr>
            <w:tcW w:w="991" w:type="dxa"/>
          </w:tcPr>
          <w:p w14:paraId="4C952816" w14:textId="77777777" w:rsidR="00C96F87" w:rsidRPr="00D55FEB" w:rsidRDefault="00957620" w:rsidP="005D6B4B">
            <w:pPr>
              <w:spacing w:line="259" w:lineRule="auto"/>
              <w:rPr>
                <w:sz w:val="28"/>
                <w:szCs w:val="28"/>
                <w:lang w:val="en-US"/>
              </w:rPr>
            </w:pPr>
            <w:r w:rsidRPr="00D55FEB">
              <w:rPr>
                <w:sz w:val="28"/>
                <w:szCs w:val="28"/>
                <w:lang w:val="en-US"/>
              </w:rPr>
              <w:t>Egyptian</w:t>
            </w:r>
          </w:p>
        </w:tc>
        <w:tc>
          <w:tcPr>
            <w:tcW w:w="792" w:type="dxa"/>
          </w:tcPr>
          <w:p w14:paraId="112FBF11" w14:textId="77777777" w:rsidR="00C96F87" w:rsidRPr="00D55FEB" w:rsidRDefault="00957620" w:rsidP="005D6B4B">
            <w:pPr>
              <w:spacing w:line="259" w:lineRule="auto"/>
              <w:rPr>
                <w:sz w:val="28"/>
                <w:szCs w:val="28"/>
                <w:lang w:val="en-US"/>
              </w:rPr>
            </w:pPr>
            <w:r w:rsidRPr="00D55FEB">
              <w:rPr>
                <w:sz w:val="28"/>
                <w:szCs w:val="28"/>
                <w:lang w:val="en-US"/>
              </w:rPr>
              <w:t>Gorani</w:t>
            </w:r>
          </w:p>
        </w:tc>
        <w:tc>
          <w:tcPr>
            <w:tcW w:w="769" w:type="dxa"/>
          </w:tcPr>
          <w:p w14:paraId="6FC1B84E" w14:textId="77777777" w:rsidR="00C96F87" w:rsidRPr="00D55FEB" w:rsidRDefault="00957620" w:rsidP="005D6B4B">
            <w:pPr>
              <w:spacing w:line="259" w:lineRule="auto"/>
              <w:rPr>
                <w:sz w:val="28"/>
                <w:szCs w:val="28"/>
                <w:lang w:val="en-US"/>
              </w:rPr>
            </w:pPr>
            <w:r w:rsidRPr="00D55FEB">
              <w:rPr>
                <w:sz w:val="28"/>
                <w:szCs w:val="28"/>
                <w:lang w:val="en-US"/>
              </w:rPr>
              <w:t>Other</w:t>
            </w:r>
          </w:p>
        </w:tc>
      </w:tr>
      <w:tr w:rsidR="00C96F87" w14:paraId="16E6D65E" w14:textId="77777777">
        <w:tc>
          <w:tcPr>
            <w:tcW w:w="1938" w:type="dxa"/>
          </w:tcPr>
          <w:p w14:paraId="25091779" w14:textId="77777777" w:rsidR="00C96F87" w:rsidRPr="00D55FEB" w:rsidRDefault="00957620" w:rsidP="005D6B4B">
            <w:pPr>
              <w:spacing w:line="259" w:lineRule="auto"/>
              <w:rPr>
                <w:sz w:val="28"/>
                <w:szCs w:val="28"/>
                <w:lang w:val="en-US"/>
              </w:rPr>
            </w:pPr>
            <w:r w:rsidRPr="00D55FEB">
              <w:rPr>
                <w:sz w:val="28"/>
                <w:szCs w:val="28"/>
                <w:lang w:val="en-US"/>
              </w:rPr>
              <w:t>21,549</w:t>
            </w:r>
          </w:p>
        </w:tc>
        <w:tc>
          <w:tcPr>
            <w:tcW w:w="1027" w:type="dxa"/>
          </w:tcPr>
          <w:p w14:paraId="68D64B68" w14:textId="77777777" w:rsidR="00C96F87" w:rsidRPr="00D55FEB" w:rsidRDefault="00957620" w:rsidP="005D6B4B">
            <w:pPr>
              <w:spacing w:line="259" w:lineRule="auto"/>
              <w:jc w:val="center"/>
              <w:rPr>
                <w:sz w:val="28"/>
                <w:szCs w:val="28"/>
                <w:lang w:val="en-US"/>
              </w:rPr>
            </w:pPr>
            <w:r w:rsidRPr="00D55FEB">
              <w:rPr>
                <w:sz w:val="28"/>
                <w:szCs w:val="28"/>
                <w:lang w:val="en-US"/>
              </w:rPr>
              <w:t>19,854</w:t>
            </w:r>
          </w:p>
        </w:tc>
        <w:tc>
          <w:tcPr>
            <w:tcW w:w="630" w:type="dxa"/>
          </w:tcPr>
          <w:p w14:paraId="0017B571" w14:textId="77777777" w:rsidR="00C96F87" w:rsidRPr="00D55FEB" w:rsidRDefault="00957620" w:rsidP="005D6B4B">
            <w:pPr>
              <w:spacing w:line="259" w:lineRule="auto"/>
              <w:jc w:val="center"/>
              <w:rPr>
                <w:sz w:val="28"/>
                <w:szCs w:val="28"/>
                <w:lang w:val="en-US"/>
              </w:rPr>
            </w:pPr>
            <w:r w:rsidRPr="00D55FEB">
              <w:rPr>
                <w:sz w:val="28"/>
                <w:szCs w:val="28"/>
                <w:lang w:val="en-US"/>
              </w:rPr>
              <w:t>276</w:t>
            </w:r>
          </w:p>
        </w:tc>
        <w:tc>
          <w:tcPr>
            <w:tcW w:w="630" w:type="dxa"/>
          </w:tcPr>
          <w:p w14:paraId="28986FAB" w14:textId="77777777" w:rsidR="00C96F87" w:rsidRPr="00D55FEB" w:rsidRDefault="00957620" w:rsidP="005D6B4B">
            <w:pPr>
              <w:spacing w:line="259" w:lineRule="auto"/>
              <w:jc w:val="center"/>
              <w:rPr>
                <w:sz w:val="28"/>
                <w:szCs w:val="28"/>
                <w:lang w:val="en-US"/>
              </w:rPr>
            </w:pPr>
            <w:r w:rsidRPr="00D55FEB">
              <w:rPr>
                <w:sz w:val="28"/>
                <w:szCs w:val="28"/>
                <w:lang w:val="en-US"/>
              </w:rPr>
              <w:t>2</w:t>
            </w:r>
          </w:p>
        </w:tc>
        <w:tc>
          <w:tcPr>
            <w:tcW w:w="1064" w:type="dxa"/>
          </w:tcPr>
          <w:p w14:paraId="7B00AEC3" w14:textId="77777777" w:rsidR="00C96F87" w:rsidRPr="00D55FEB" w:rsidRDefault="00957620" w:rsidP="005D6B4B">
            <w:pPr>
              <w:spacing w:line="259" w:lineRule="auto"/>
              <w:jc w:val="center"/>
              <w:rPr>
                <w:sz w:val="28"/>
                <w:szCs w:val="28"/>
                <w:lang w:val="en-US"/>
              </w:rPr>
            </w:pPr>
            <w:r w:rsidRPr="00D55FEB">
              <w:rPr>
                <w:sz w:val="28"/>
                <w:szCs w:val="28"/>
                <w:lang w:val="en-US"/>
              </w:rPr>
              <w:t>58</w:t>
            </w:r>
          </w:p>
        </w:tc>
        <w:tc>
          <w:tcPr>
            <w:tcW w:w="628" w:type="dxa"/>
          </w:tcPr>
          <w:p w14:paraId="643D6CCB" w14:textId="77777777" w:rsidR="00C96F87" w:rsidRPr="00D55FEB" w:rsidRDefault="00957620" w:rsidP="005D6B4B">
            <w:pPr>
              <w:spacing w:line="259" w:lineRule="auto"/>
              <w:jc w:val="center"/>
              <w:rPr>
                <w:sz w:val="28"/>
                <w:szCs w:val="28"/>
                <w:lang w:val="en-US"/>
              </w:rPr>
            </w:pPr>
            <w:r w:rsidRPr="00D55FEB">
              <w:rPr>
                <w:sz w:val="28"/>
                <w:szCs w:val="28"/>
                <w:lang w:val="en-US"/>
              </w:rPr>
              <w:t>661</w:t>
            </w:r>
          </w:p>
        </w:tc>
        <w:tc>
          <w:tcPr>
            <w:tcW w:w="886" w:type="dxa"/>
          </w:tcPr>
          <w:p w14:paraId="23838EA0" w14:textId="77777777" w:rsidR="00C96F87" w:rsidRPr="00D55FEB" w:rsidRDefault="00957620" w:rsidP="005D6B4B">
            <w:pPr>
              <w:spacing w:line="259" w:lineRule="auto"/>
              <w:jc w:val="center"/>
              <w:rPr>
                <w:sz w:val="28"/>
                <w:szCs w:val="28"/>
                <w:lang w:val="en-US"/>
              </w:rPr>
            </w:pPr>
            <w:r w:rsidRPr="00D55FEB">
              <w:rPr>
                <w:sz w:val="28"/>
                <w:szCs w:val="28"/>
                <w:lang w:val="en-US"/>
              </w:rPr>
              <w:t>578</w:t>
            </w:r>
          </w:p>
        </w:tc>
        <w:tc>
          <w:tcPr>
            <w:tcW w:w="991" w:type="dxa"/>
          </w:tcPr>
          <w:p w14:paraId="090352AA" w14:textId="77777777" w:rsidR="00C96F87" w:rsidRPr="00D55FEB" w:rsidRDefault="00957620" w:rsidP="005D6B4B">
            <w:pPr>
              <w:spacing w:line="259" w:lineRule="auto"/>
              <w:jc w:val="center"/>
              <w:rPr>
                <w:sz w:val="28"/>
                <w:szCs w:val="28"/>
                <w:lang w:val="en-US"/>
              </w:rPr>
            </w:pPr>
            <w:r w:rsidRPr="00D55FEB">
              <w:rPr>
                <w:sz w:val="28"/>
                <w:szCs w:val="28"/>
                <w:lang w:val="en-US"/>
              </w:rPr>
              <w:t>27</w:t>
            </w:r>
          </w:p>
        </w:tc>
        <w:tc>
          <w:tcPr>
            <w:tcW w:w="792" w:type="dxa"/>
          </w:tcPr>
          <w:p w14:paraId="5F87029F" w14:textId="77777777" w:rsidR="00C96F87" w:rsidRPr="00D55FEB" w:rsidRDefault="00957620" w:rsidP="005D6B4B">
            <w:pPr>
              <w:spacing w:line="259" w:lineRule="auto"/>
              <w:jc w:val="center"/>
              <w:rPr>
                <w:sz w:val="28"/>
                <w:szCs w:val="28"/>
                <w:lang w:val="en-US"/>
              </w:rPr>
            </w:pPr>
            <w:r w:rsidRPr="00D55FEB">
              <w:rPr>
                <w:sz w:val="28"/>
                <w:szCs w:val="28"/>
                <w:lang w:val="en-US"/>
              </w:rPr>
              <w:t>5</w:t>
            </w:r>
          </w:p>
        </w:tc>
        <w:tc>
          <w:tcPr>
            <w:tcW w:w="769" w:type="dxa"/>
          </w:tcPr>
          <w:p w14:paraId="597C76CF" w14:textId="77777777" w:rsidR="00C96F87" w:rsidRPr="00D55FEB" w:rsidRDefault="00957620" w:rsidP="005D6B4B">
            <w:pPr>
              <w:spacing w:line="259" w:lineRule="auto"/>
              <w:jc w:val="center"/>
              <w:rPr>
                <w:sz w:val="28"/>
                <w:szCs w:val="28"/>
                <w:lang w:val="en-US"/>
              </w:rPr>
            </w:pPr>
            <w:r w:rsidRPr="00D55FEB">
              <w:rPr>
                <w:sz w:val="28"/>
                <w:szCs w:val="28"/>
                <w:lang w:val="en-US"/>
              </w:rPr>
              <w:t>78</w:t>
            </w:r>
          </w:p>
        </w:tc>
      </w:tr>
      <w:tr w:rsidR="00C96F87" w14:paraId="7FFD2AC4" w14:textId="77777777">
        <w:tc>
          <w:tcPr>
            <w:tcW w:w="9355" w:type="dxa"/>
            <w:gridSpan w:val="10"/>
            <w:shd w:val="clear" w:color="auto" w:fill="E7E6E6" w:themeFill="background2"/>
          </w:tcPr>
          <w:p w14:paraId="30BA8E98" w14:textId="77777777" w:rsidR="00C96F87" w:rsidRPr="00D55FEB" w:rsidRDefault="00C96F87" w:rsidP="005D6B4B">
            <w:pPr>
              <w:spacing w:line="259" w:lineRule="auto"/>
              <w:rPr>
                <w:sz w:val="28"/>
                <w:szCs w:val="28"/>
                <w:lang w:val="en-US"/>
              </w:rPr>
            </w:pPr>
          </w:p>
        </w:tc>
      </w:tr>
      <w:tr w:rsidR="00C96F87" w14:paraId="21A26562" w14:textId="77777777">
        <w:tc>
          <w:tcPr>
            <w:tcW w:w="4225" w:type="dxa"/>
            <w:gridSpan w:val="4"/>
          </w:tcPr>
          <w:p w14:paraId="2E5EA155"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130" w:type="dxa"/>
            <w:gridSpan w:val="6"/>
          </w:tcPr>
          <w:p w14:paraId="7F6004BB" w14:textId="77777777" w:rsidR="00C96F87" w:rsidRPr="00D55FEB" w:rsidRDefault="00957620" w:rsidP="005D6B4B">
            <w:pPr>
              <w:spacing w:line="259" w:lineRule="auto"/>
              <w:rPr>
                <w:sz w:val="28"/>
                <w:szCs w:val="28"/>
                <w:lang w:val="en-US"/>
              </w:rPr>
            </w:pPr>
            <w:r w:rsidRPr="00D55FEB">
              <w:rPr>
                <w:sz w:val="28"/>
                <w:szCs w:val="28"/>
                <w:lang w:val="en-US"/>
              </w:rPr>
              <w:t>7.8%</w:t>
            </w:r>
          </w:p>
        </w:tc>
      </w:tr>
      <w:tr w:rsidR="00C96F87" w14:paraId="0798020D" w14:textId="77777777">
        <w:tc>
          <w:tcPr>
            <w:tcW w:w="4225" w:type="dxa"/>
            <w:gridSpan w:val="4"/>
          </w:tcPr>
          <w:p w14:paraId="6E18265B"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130" w:type="dxa"/>
            <w:gridSpan w:val="6"/>
          </w:tcPr>
          <w:p w14:paraId="2F847562" w14:textId="77777777" w:rsidR="00C96F87" w:rsidRPr="00D55FEB" w:rsidRDefault="00957620" w:rsidP="005D6B4B">
            <w:pPr>
              <w:spacing w:line="259" w:lineRule="auto"/>
              <w:rPr>
                <w:sz w:val="28"/>
                <w:szCs w:val="28"/>
                <w:lang w:val="en-US"/>
              </w:rPr>
            </w:pPr>
            <w:r w:rsidRPr="00D55FEB">
              <w:rPr>
                <w:sz w:val="28"/>
                <w:szCs w:val="28"/>
                <w:lang w:val="en-US"/>
              </w:rPr>
              <w:t>YES</w:t>
            </w:r>
          </w:p>
        </w:tc>
      </w:tr>
      <w:tr w:rsidR="00C96F87" w14:paraId="3A0DA12C" w14:textId="77777777">
        <w:tc>
          <w:tcPr>
            <w:tcW w:w="4225" w:type="dxa"/>
            <w:gridSpan w:val="4"/>
          </w:tcPr>
          <w:p w14:paraId="6D937134"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130" w:type="dxa"/>
            <w:gridSpan w:val="6"/>
          </w:tcPr>
          <w:p w14:paraId="4C6AD8D7"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181FBFFD" w14:textId="77777777">
        <w:tc>
          <w:tcPr>
            <w:tcW w:w="9355" w:type="dxa"/>
            <w:gridSpan w:val="10"/>
            <w:shd w:val="clear" w:color="auto" w:fill="E7E6E6" w:themeFill="background2"/>
          </w:tcPr>
          <w:p w14:paraId="37ECF27F" w14:textId="77777777" w:rsidR="00C96F87" w:rsidRPr="00D55FEB" w:rsidRDefault="00C96F87" w:rsidP="005D6B4B">
            <w:pPr>
              <w:spacing w:line="259" w:lineRule="auto"/>
              <w:rPr>
                <w:sz w:val="28"/>
                <w:szCs w:val="28"/>
                <w:lang w:val="en-US"/>
              </w:rPr>
            </w:pPr>
          </w:p>
        </w:tc>
      </w:tr>
      <w:tr w:rsidR="00C96F87" w14:paraId="6D83670A" w14:textId="77777777">
        <w:tc>
          <w:tcPr>
            <w:tcW w:w="4225" w:type="dxa"/>
            <w:gridSpan w:val="4"/>
          </w:tcPr>
          <w:p w14:paraId="15151C30"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130" w:type="dxa"/>
            <w:gridSpan w:val="6"/>
          </w:tcPr>
          <w:p w14:paraId="65E717A8" w14:textId="77777777" w:rsidR="00C96F87" w:rsidRPr="00D55FEB" w:rsidRDefault="00957620" w:rsidP="005D6B4B">
            <w:pPr>
              <w:spacing w:line="259" w:lineRule="auto"/>
              <w:rPr>
                <w:b/>
                <w:bCs/>
                <w:sz w:val="28"/>
                <w:szCs w:val="28"/>
                <w:lang w:val="en-US"/>
              </w:rPr>
            </w:pPr>
            <w:r w:rsidRPr="00D55FEB">
              <w:rPr>
                <w:b/>
                <w:bCs/>
                <w:sz w:val="28"/>
                <w:szCs w:val="28"/>
                <w:lang w:val="en-US"/>
              </w:rPr>
              <w:t>Municipal Office for Communities and Returns</w:t>
            </w:r>
          </w:p>
        </w:tc>
      </w:tr>
      <w:tr w:rsidR="00C96F87" w14:paraId="2095DAD2" w14:textId="77777777">
        <w:tc>
          <w:tcPr>
            <w:tcW w:w="4225" w:type="dxa"/>
            <w:gridSpan w:val="4"/>
          </w:tcPr>
          <w:p w14:paraId="6514D0C2"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130" w:type="dxa"/>
            <w:gridSpan w:val="6"/>
          </w:tcPr>
          <w:p w14:paraId="6A99927E" w14:textId="77777777" w:rsidR="00C96F87" w:rsidRPr="00D55FEB" w:rsidRDefault="00957620" w:rsidP="005D6B4B">
            <w:pPr>
              <w:spacing w:line="259" w:lineRule="auto"/>
              <w:rPr>
                <w:sz w:val="28"/>
                <w:szCs w:val="28"/>
                <w:lang w:val="en-US"/>
              </w:rPr>
            </w:pPr>
            <w:r w:rsidRPr="00D55FEB">
              <w:rPr>
                <w:sz w:val="28"/>
                <w:szCs w:val="28"/>
                <w:lang w:val="en-US"/>
              </w:rPr>
              <w:t>Head of the office</w:t>
            </w:r>
          </w:p>
        </w:tc>
      </w:tr>
      <w:tr w:rsidR="00C96F87" w14:paraId="5D40690C" w14:textId="77777777">
        <w:tc>
          <w:tcPr>
            <w:tcW w:w="4225" w:type="dxa"/>
            <w:gridSpan w:val="4"/>
          </w:tcPr>
          <w:p w14:paraId="2FF8651C"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674BAD33" w14:textId="77777777" w:rsidR="00C96F87" w:rsidRPr="00D55FEB" w:rsidRDefault="00957620" w:rsidP="005D6B4B">
            <w:pPr>
              <w:spacing w:line="259" w:lineRule="auto"/>
              <w:rPr>
                <w:sz w:val="28"/>
                <w:szCs w:val="28"/>
                <w:lang w:val="en-US"/>
              </w:rPr>
            </w:pPr>
            <w:r w:rsidRPr="00D55FEB">
              <w:rPr>
                <w:sz w:val="28"/>
                <w:szCs w:val="28"/>
                <w:lang w:val="en-US"/>
              </w:rPr>
              <w:t>Serbian community</w:t>
            </w:r>
          </w:p>
        </w:tc>
      </w:tr>
      <w:tr w:rsidR="00C96F87" w14:paraId="6184504A" w14:textId="77777777">
        <w:tc>
          <w:tcPr>
            <w:tcW w:w="4225" w:type="dxa"/>
            <w:gridSpan w:val="4"/>
          </w:tcPr>
          <w:p w14:paraId="0B0AE44E"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3BE529E0" w14:textId="77777777" w:rsidR="00C96F87" w:rsidRPr="00D55FEB" w:rsidRDefault="00957620" w:rsidP="005D6B4B">
            <w:pPr>
              <w:spacing w:line="259" w:lineRule="auto"/>
              <w:rPr>
                <w:sz w:val="28"/>
                <w:szCs w:val="28"/>
                <w:lang w:val="en-US"/>
              </w:rPr>
            </w:pPr>
            <w:r w:rsidRPr="00D55FEB">
              <w:rPr>
                <w:sz w:val="28"/>
                <w:szCs w:val="28"/>
                <w:lang w:val="en-US"/>
              </w:rPr>
              <w:t>9.5</w:t>
            </w:r>
          </w:p>
        </w:tc>
      </w:tr>
      <w:tr w:rsidR="00C96F87" w14:paraId="510F14E0" w14:textId="77777777">
        <w:tc>
          <w:tcPr>
            <w:tcW w:w="4225" w:type="dxa"/>
            <w:gridSpan w:val="4"/>
          </w:tcPr>
          <w:p w14:paraId="2C08FF86"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703F8CF2" w14:textId="77777777" w:rsidR="00C96F87" w:rsidRPr="00D55FEB" w:rsidRDefault="00957620" w:rsidP="005D6B4B">
            <w:pPr>
              <w:spacing w:line="259" w:lineRule="auto"/>
              <w:rPr>
                <w:sz w:val="28"/>
                <w:szCs w:val="28"/>
                <w:lang w:val="en-US"/>
              </w:rPr>
            </w:pPr>
            <w:r w:rsidRPr="00D55FEB">
              <w:rPr>
                <w:sz w:val="28"/>
                <w:szCs w:val="28"/>
                <w:lang w:val="en-US"/>
              </w:rPr>
              <w:t>M</w:t>
            </w:r>
          </w:p>
        </w:tc>
      </w:tr>
      <w:tr w:rsidR="00C96F87" w14:paraId="1CD9B7AA" w14:textId="77777777">
        <w:tc>
          <w:tcPr>
            <w:tcW w:w="4225" w:type="dxa"/>
            <w:gridSpan w:val="4"/>
          </w:tcPr>
          <w:p w14:paraId="4AA0C40B" w14:textId="7C80394C"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148DBEB4" w14:textId="01FA86A5" w:rsidR="00C96F87" w:rsidRPr="00D55FEB" w:rsidRDefault="005C23AA" w:rsidP="005D6B4B">
            <w:pPr>
              <w:spacing w:line="259" w:lineRule="auto"/>
              <w:rPr>
                <w:sz w:val="28"/>
                <w:szCs w:val="28"/>
                <w:lang w:val="en-US"/>
              </w:rPr>
            </w:pPr>
            <w:r>
              <w:rPr>
                <w:sz w:val="28"/>
                <w:szCs w:val="28"/>
                <w:lang w:val="en-US"/>
              </w:rPr>
              <w:t>Mayor of the Municipality</w:t>
            </w:r>
          </w:p>
        </w:tc>
      </w:tr>
      <w:tr w:rsidR="00C96F87" w14:paraId="223936EA" w14:textId="77777777">
        <w:tc>
          <w:tcPr>
            <w:tcW w:w="4225" w:type="dxa"/>
            <w:gridSpan w:val="4"/>
          </w:tcPr>
          <w:p w14:paraId="6767B80B"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110C5C2F" w14:textId="77777777" w:rsidR="00C96F87" w:rsidRPr="00D55FEB" w:rsidRDefault="00957620" w:rsidP="005D6B4B">
            <w:pPr>
              <w:spacing w:line="259" w:lineRule="auto"/>
              <w:rPr>
                <w:sz w:val="28"/>
                <w:szCs w:val="28"/>
                <w:lang w:val="en-US"/>
              </w:rPr>
            </w:pPr>
            <w:r w:rsidRPr="00D55FEB">
              <w:rPr>
                <w:sz w:val="28"/>
                <w:szCs w:val="28"/>
                <w:lang w:val="en-US"/>
              </w:rPr>
              <w:t>5 (4 F and 1 M)</w:t>
            </w:r>
          </w:p>
        </w:tc>
      </w:tr>
      <w:tr w:rsidR="00C96F87" w14:paraId="78EFE9CF" w14:textId="77777777">
        <w:tc>
          <w:tcPr>
            <w:tcW w:w="4225" w:type="dxa"/>
            <w:gridSpan w:val="4"/>
          </w:tcPr>
          <w:p w14:paraId="07FC7F8F"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7CB64E89" w14:textId="663D120F" w:rsidR="00C96F87" w:rsidRPr="00D55FEB" w:rsidRDefault="00957620" w:rsidP="005D6B4B">
            <w:pPr>
              <w:spacing w:line="259" w:lineRule="auto"/>
              <w:rPr>
                <w:sz w:val="28"/>
                <w:szCs w:val="28"/>
                <w:lang w:val="en-US"/>
              </w:rPr>
            </w:pPr>
            <w:r w:rsidRPr="00D55FEB">
              <w:rPr>
                <w:sz w:val="28"/>
                <w:szCs w:val="28"/>
                <w:lang w:val="en-US"/>
              </w:rPr>
              <w:t>Albanian community (2</w:t>
            </w:r>
            <w:r w:rsidR="005C23AA" w:rsidRPr="00D55FEB">
              <w:rPr>
                <w:sz w:val="28"/>
                <w:szCs w:val="28"/>
                <w:lang w:val="en-US"/>
              </w:rPr>
              <w:t>), Serbian</w:t>
            </w:r>
            <w:r w:rsidRPr="00D55FEB">
              <w:rPr>
                <w:sz w:val="28"/>
                <w:szCs w:val="28"/>
                <w:lang w:val="en-US"/>
              </w:rPr>
              <w:t xml:space="preserve"> community (1</w:t>
            </w:r>
            <w:r w:rsidR="005C23AA" w:rsidRPr="00D55FEB">
              <w:rPr>
                <w:sz w:val="28"/>
                <w:szCs w:val="28"/>
                <w:lang w:val="en-US"/>
              </w:rPr>
              <w:t>), Roma</w:t>
            </w:r>
            <w:r w:rsidRPr="00D55FEB">
              <w:rPr>
                <w:sz w:val="28"/>
                <w:szCs w:val="28"/>
                <w:lang w:val="en-US"/>
              </w:rPr>
              <w:t xml:space="preserve"> community (1</w:t>
            </w:r>
            <w:r w:rsidR="00C1179A" w:rsidRPr="00D55FEB">
              <w:rPr>
                <w:sz w:val="28"/>
                <w:szCs w:val="28"/>
                <w:lang w:val="en-US"/>
              </w:rPr>
              <w:t>) and Bosniak</w:t>
            </w:r>
            <w:r w:rsidRPr="00D55FEB">
              <w:rPr>
                <w:sz w:val="28"/>
                <w:szCs w:val="28"/>
                <w:lang w:val="en-US"/>
              </w:rPr>
              <w:t xml:space="preserve"> community (1) </w:t>
            </w:r>
          </w:p>
        </w:tc>
      </w:tr>
      <w:tr w:rsidR="00C96F87" w14:paraId="2FE4E343" w14:textId="77777777">
        <w:tc>
          <w:tcPr>
            <w:tcW w:w="4225" w:type="dxa"/>
            <w:gridSpan w:val="4"/>
          </w:tcPr>
          <w:p w14:paraId="26E996C6"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6A49E50C" w14:textId="77777777" w:rsidR="00C96F87" w:rsidRPr="00D55FEB" w:rsidRDefault="00957620" w:rsidP="005D6B4B">
            <w:pPr>
              <w:spacing w:line="259" w:lineRule="auto"/>
              <w:rPr>
                <w:sz w:val="28"/>
                <w:szCs w:val="28"/>
                <w:lang w:val="en-US"/>
              </w:rPr>
            </w:pPr>
            <w:r w:rsidRPr="00D55FEB">
              <w:rPr>
                <w:sz w:val="28"/>
                <w:szCs w:val="28"/>
                <w:lang w:val="en-US"/>
              </w:rPr>
              <w:t>Office coordinator: coefficient 7</w:t>
            </w:r>
          </w:p>
        </w:tc>
      </w:tr>
      <w:tr w:rsidR="00C96F87" w14:paraId="63CCB864" w14:textId="77777777">
        <w:tc>
          <w:tcPr>
            <w:tcW w:w="4225" w:type="dxa"/>
            <w:gridSpan w:val="4"/>
            <w:vMerge w:val="restart"/>
          </w:tcPr>
          <w:p w14:paraId="7AEF5C60" w14:textId="77777777" w:rsidR="00C96F87" w:rsidRPr="00D55FEB" w:rsidRDefault="00C96F87" w:rsidP="005D6B4B">
            <w:pPr>
              <w:spacing w:line="259" w:lineRule="auto"/>
              <w:rPr>
                <w:sz w:val="28"/>
                <w:szCs w:val="28"/>
                <w:lang w:val="en-US"/>
              </w:rPr>
            </w:pPr>
          </w:p>
        </w:tc>
        <w:tc>
          <w:tcPr>
            <w:tcW w:w="5130" w:type="dxa"/>
            <w:gridSpan w:val="6"/>
          </w:tcPr>
          <w:p w14:paraId="4BB7C350" w14:textId="3397DBDB"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Return (2 positions): coefficient 7</w:t>
            </w:r>
          </w:p>
        </w:tc>
      </w:tr>
      <w:tr w:rsidR="00C96F87" w14:paraId="2829F580" w14:textId="77777777">
        <w:tc>
          <w:tcPr>
            <w:tcW w:w="4225" w:type="dxa"/>
            <w:gridSpan w:val="4"/>
            <w:vMerge/>
          </w:tcPr>
          <w:p w14:paraId="3FCAB67C" w14:textId="77777777" w:rsidR="00C96F87" w:rsidRPr="00D55FEB" w:rsidRDefault="00C96F87" w:rsidP="005D6B4B">
            <w:pPr>
              <w:spacing w:line="259" w:lineRule="auto"/>
              <w:rPr>
                <w:sz w:val="28"/>
                <w:szCs w:val="28"/>
                <w:lang w:val="en-US"/>
              </w:rPr>
            </w:pPr>
          </w:p>
        </w:tc>
        <w:tc>
          <w:tcPr>
            <w:tcW w:w="5130" w:type="dxa"/>
            <w:gridSpan w:val="6"/>
          </w:tcPr>
          <w:p w14:paraId="5EC78AF0" w14:textId="421F7958" w:rsidR="00C96F87" w:rsidRPr="00D55FEB" w:rsidRDefault="00957620" w:rsidP="005D6B4B">
            <w:pPr>
              <w:spacing w:line="259" w:lineRule="auto"/>
              <w:rPr>
                <w:sz w:val="28"/>
                <w:szCs w:val="28"/>
                <w:lang w:val="en-US"/>
              </w:rPr>
            </w:pPr>
            <w:r w:rsidRPr="00D55FEB">
              <w:rPr>
                <w:sz w:val="28"/>
                <w:szCs w:val="28"/>
                <w:lang w:val="en-US"/>
              </w:rPr>
              <w:t xml:space="preserve">Reintegration </w:t>
            </w:r>
            <w:r w:rsidR="005856D6">
              <w:rPr>
                <w:sz w:val="28"/>
                <w:szCs w:val="28"/>
                <w:lang w:val="en-US"/>
              </w:rPr>
              <w:t xml:space="preserve">official </w:t>
            </w:r>
            <w:r w:rsidRPr="00D55FEB">
              <w:rPr>
                <w:sz w:val="28"/>
                <w:szCs w:val="28"/>
                <w:lang w:val="en-US"/>
              </w:rPr>
              <w:t>(2 positions): coefficient 5</w:t>
            </w:r>
          </w:p>
        </w:tc>
      </w:tr>
      <w:tr w:rsidR="00C96F87" w14:paraId="7477C993" w14:textId="77777777">
        <w:tc>
          <w:tcPr>
            <w:tcW w:w="4225" w:type="dxa"/>
            <w:gridSpan w:val="4"/>
          </w:tcPr>
          <w:p w14:paraId="6CBC00F2"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037D2EC4" w14:textId="77777777" w:rsidR="00C96F87" w:rsidRPr="00D55FEB" w:rsidRDefault="00957620" w:rsidP="005D6B4B">
            <w:pPr>
              <w:spacing w:line="259" w:lineRule="auto"/>
              <w:rPr>
                <w:sz w:val="28"/>
                <w:szCs w:val="28"/>
                <w:lang w:val="en-US"/>
              </w:rPr>
            </w:pPr>
            <w:r w:rsidRPr="00D55FEB">
              <w:rPr>
                <w:sz w:val="28"/>
                <w:szCs w:val="28"/>
                <w:lang w:val="en-US"/>
              </w:rPr>
              <w:t>12,201 EUR</w:t>
            </w:r>
          </w:p>
        </w:tc>
      </w:tr>
      <w:tr w:rsidR="00C96F87" w14:paraId="684F992C" w14:textId="77777777">
        <w:tc>
          <w:tcPr>
            <w:tcW w:w="4225" w:type="dxa"/>
            <w:gridSpan w:val="4"/>
          </w:tcPr>
          <w:p w14:paraId="327D0B55"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02288A55" w14:textId="77777777" w:rsidR="00C96F87" w:rsidRPr="00D55FEB" w:rsidRDefault="00957620" w:rsidP="005D6B4B">
            <w:pPr>
              <w:spacing w:line="259" w:lineRule="auto"/>
              <w:rPr>
                <w:sz w:val="28"/>
                <w:szCs w:val="28"/>
                <w:lang w:val="en-US"/>
              </w:rPr>
            </w:pPr>
            <w:r w:rsidRPr="00D55FEB">
              <w:rPr>
                <w:sz w:val="28"/>
                <w:szCs w:val="28"/>
                <w:lang w:val="en-US"/>
              </w:rPr>
              <w:t>63,500 EUR</w:t>
            </w:r>
          </w:p>
        </w:tc>
      </w:tr>
      <w:tr w:rsidR="00C96F87" w14:paraId="1EA62A21" w14:textId="77777777">
        <w:tc>
          <w:tcPr>
            <w:tcW w:w="4225" w:type="dxa"/>
            <w:gridSpan w:val="4"/>
          </w:tcPr>
          <w:p w14:paraId="50B412F7"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27486061" w14:textId="77777777" w:rsidR="00C96F87" w:rsidRPr="00D55FEB" w:rsidRDefault="00957620" w:rsidP="005D6B4B">
            <w:pPr>
              <w:spacing w:line="259" w:lineRule="auto"/>
              <w:rPr>
                <w:sz w:val="28"/>
                <w:szCs w:val="28"/>
                <w:lang w:val="en-US"/>
              </w:rPr>
            </w:pPr>
            <w:r w:rsidRPr="00D55FEB">
              <w:rPr>
                <w:sz w:val="28"/>
                <w:szCs w:val="28"/>
                <w:lang w:val="en-US"/>
              </w:rPr>
              <w:t>EUR 55,783</w:t>
            </w:r>
          </w:p>
        </w:tc>
      </w:tr>
      <w:tr w:rsidR="00C96F87" w14:paraId="24393DFD" w14:textId="77777777">
        <w:trPr>
          <w:trHeight w:val="321"/>
        </w:trPr>
        <w:tc>
          <w:tcPr>
            <w:tcW w:w="9355" w:type="dxa"/>
            <w:gridSpan w:val="10"/>
            <w:shd w:val="clear" w:color="auto" w:fill="E7E6E6" w:themeFill="background2"/>
          </w:tcPr>
          <w:p w14:paraId="67AAF300" w14:textId="77777777" w:rsidR="00C96F87" w:rsidRPr="00D55FEB" w:rsidRDefault="00C96F87" w:rsidP="005D6B4B">
            <w:pPr>
              <w:spacing w:line="259" w:lineRule="auto"/>
              <w:rPr>
                <w:sz w:val="28"/>
                <w:szCs w:val="28"/>
                <w:lang w:val="en-US"/>
              </w:rPr>
            </w:pPr>
          </w:p>
        </w:tc>
      </w:tr>
      <w:tr w:rsidR="00C96F87" w14:paraId="551DB6AD" w14:textId="77777777">
        <w:tc>
          <w:tcPr>
            <w:tcW w:w="4225" w:type="dxa"/>
            <w:gridSpan w:val="4"/>
          </w:tcPr>
          <w:p w14:paraId="430BD778"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130" w:type="dxa"/>
            <w:gridSpan w:val="6"/>
          </w:tcPr>
          <w:p w14:paraId="3855F827" w14:textId="77777777" w:rsidR="00C96F87" w:rsidRPr="00D55FEB" w:rsidRDefault="00957620" w:rsidP="005D6B4B">
            <w:pPr>
              <w:spacing w:line="259" w:lineRule="auto"/>
              <w:rPr>
                <w:b/>
                <w:bCs/>
                <w:sz w:val="28"/>
                <w:szCs w:val="28"/>
                <w:lang w:val="en-US"/>
              </w:rPr>
            </w:pPr>
            <w:r w:rsidRPr="00D55FEB">
              <w:rPr>
                <w:b/>
                <w:bCs/>
                <w:sz w:val="28"/>
                <w:szCs w:val="28"/>
                <w:lang w:val="en-US"/>
              </w:rPr>
              <w:t>Anti-discrimination and gender equality unit</w:t>
            </w:r>
          </w:p>
        </w:tc>
      </w:tr>
      <w:tr w:rsidR="00C96F87" w14:paraId="0A50E967" w14:textId="77777777">
        <w:tc>
          <w:tcPr>
            <w:tcW w:w="4225" w:type="dxa"/>
            <w:gridSpan w:val="4"/>
          </w:tcPr>
          <w:p w14:paraId="6FF5E1C3" w14:textId="77777777" w:rsidR="00C96F87" w:rsidRPr="00D55FEB" w:rsidRDefault="00957620" w:rsidP="005D6B4B">
            <w:pPr>
              <w:spacing w:line="259" w:lineRule="auto"/>
              <w:rPr>
                <w:b/>
                <w:bCs/>
                <w:sz w:val="28"/>
                <w:szCs w:val="28"/>
                <w:lang w:val="en-US"/>
              </w:rPr>
            </w:pPr>
            <w:r w:rsidRPr="00D55FEB">
              <w:rPr>
                <w:sz w:val="28"/>
                <w:szCs w:val="28"/>
                <w:lang w:val="en-US"/>
              </w:rPr>
              <w:t>Office manager position:</w:t>
            </w:r>
          </w:p>
        </w:tc>
        <w:tc>
          <w:tcPr>
            <w:tcW w:w="5130" w:type="dxa"/>
            <w:gridSpan w:val="6"/>
          </w:tcPr>
          <w:p w14:paraId="46E2EAA7" w14:textId="77777777" w:rsidR="00C96F87" w:rsidRPr="00D55FEB" w:rsidRDefault="00957620" w:rsidP="005D6B4B">
            <w:pPr>
              <w:spacing w:line="259" w:lineRule="auto"/>
              <w:rPr>
                <w:sz w:val="28"/>
                <w:szCs w:val="28"/>
                <w:lang w:val="en-US"/>
              </w:rPr>
            </w:pPr>
            <w:r w:rsidRPr="00D55FEB">
              <w:rPr>
                <w:sz w:val="28"/>
                <w:szCs w:val="28"/>
                <w:lang w:val="en-US"/>
              </w:rPr>
              <w:t>Unit leader</w:t>
            </w:r>
          </w:p>
        </w:tc>
      </w:tr>
      <w:tr w:rsidR="00C96F87" w14:paraId="334A0ACB" w14:textId="77777777">
        <w:tc>
          <w:tcPr>
            <w:tcW w:w="4225" w:type="dxa"/>
            <w:gridSpan w:val="4"/>
          </w:tcPr>
          <w:p w14:paraId="5D16DB00"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50DC6CE2" w14:textId="77777777" w:rsidR="00C96F87" w:rsidRPr="00D55FEB" w:rsidRDefault="00957620" w:rsidP="005D6B4B">
            <w:pPr>
              <w:spacing w:line="259" w:lineRule="auto"/>
              <w:rPr>
                <w:sz w:val="28"/>
                <w:szCs w:val="28"/>
                <w:lang w:val="en-US"/>
              </w:rPr>
            </w:pPr>
            <w:r w:rsidRPr="00D55FEB">
              <w:rPr>
                <w:sz w:val="28"/>
                <w:szCs w:val="28"/>
                <w:lang w:val="en-US"/>
              </w:rPr>
              <w:t>Albanian community</w:t>
            </w:r>
          </w:p>
        </w:tc>
      </w:tr>
      <w:tr w:rsidR="00C96F87" w14:paraId="66C1D526" w14:textId="77777777">
        <w:tc>
          <w:tcPr>
            <w:tcW w:w="4225" w:type="dxa"/>
            <w:gridSpan w:val="4"/>
          </w:tcPr>
          <w:p w14:paraId="3A8CEEC7"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4BB12AC0" w14:textId="77777777" w:rsidR="00C96F87" w:rsidRPr="00D55FEB" w:rsidRDefault="00957620" w:rsidP="005D6B4B">
            <w:pPr>
              <w:spacing w:line="259" w:lineRule="auto"/>
              <w:rPr>
                <w:sz w:val="28"/>
                <w:szCs w:val="28"/>
                <w:lang w:val="en-US"/>
              </w:rPr>
            </w:pPr>
            <w:r w:rsidRPr="00D55FEB">
              <w:rPr>
                <w:sz w:val="28"/>
                <w:szCs w:val="28"/>
                <w:lang w:val="en-US"/>
              </w:rPr>
              <w:t>7.5</w:t>
            </w:r>
          </w:p>
        </w:tc>
      </w:tr>
      <w:tr w:rsidR="00C96F87" w14:paraId="302D99E4" w14:textId="77777777">
        <w:tc>
          <w:tcPr>
            <w:tcW w:w="4225" w:type="dxa"/>
            <w:gridSpan w:val="4"/>
          </w:tcPr>
          <w:p w14:paraId="351B04FF"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689B7D95"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740B2659" w14:textId="77777777">
        <w:tc>
          <w:tcPr>
            <w:tcW w:w="4225" w:type="dxa"/>
            <w:gridSpan w:val="4"/>
          </w:tcPr>
          <w:p w14:paraId="607594B8" w14:textId="2712EC45"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19D74F55" w14:textId="1BFEC9C8" w:rsidR="00C96F87" w:rsidRPr="00D55FEB" w:rsidRDefault="005C23AA" w:rsidP="005D6B4B">
            <w:pPr>
              <w:spacing w:line="259" w:lineRule="auto"/>
              <w:rPr>
                <w:sz w:val="28"/>
                <w:szCs w:val="28"/>
                <w:lang w:val="en-US"/>
              </w:rPr>
            </w:pPr>
            <w:r>
              <w:rPr>
                <w:sz w:val="28"/>
                <w:szCs w:val="28"/>
                <w:lang w:val="en-US"/>
              </w:rPr>
              <w:t>Mayor of the Municipality</w:t>
            </w:r>
          </w:p>
        </w:tc>
      </w:tr>
      <w:tr w:rsidR="00C96F87" w14:paraId="39F74C4E" w14:textId="77777777">
        <w:tc>
          <w:tcPr>
            <w:tcW w:w="4225" w:type="dxa"/>
            <w:gridSpan w:val="4"/>
          </w:tcPr>
          <w:p w14:paraId="6ACB268E"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0E930A1A" w14:textId="77777777" w:rsidR="00C96F87" w:rsidRPr="00D55FEB" w:rsidRDefault="00957620" w:rsidP="005D6B4B">
            <w:pPr>
              <w:spacing w:line="259" w:lineRule="auto"/>
              <w:rPr>
                <w:sz w:val="28"/>
                <w:szCs w:val="28"/>
                <w:lang w:val="en-US"/>
              </w:rPr>
            </w:pPr>
            <w:r w:rsidRPr="00D55FEB">
              <w:rPr>
                <w:sz w:val="28"/>
                <w:szCs w:val="28"/>
                <w:lang w:val="en-US"/>
              </w:rPr>
              <w:t>4</w:t>
            </w:r>
          </w:p>
        </w:tc>
      </w:tr>
      <w:tr w:rsidR="00C96F87" w14:paraId="3BB67140" w14:textId="77777777">
        <w:tc>
          <w:tcPr>
            <w:tcW w:w="4225" w:type="dxa"/>
            <w:gridSpan w:val="4"/>
          </w:tcPr>
          <w:p w14:paraId="5F372367"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615602CE" w14:textId="77777777" w:rsidR="00C96F87" w:rsidRPr="00D55FEB" w:rsidRDefault="00957620" w:rsidP="005D6B4B">
            <w:pPr>
              <w:spacing w:line="259" w:lineRule="auto"/>
              <w:rPr>
                <w:sz w:val="28"/>
                <w:szCs w:val="28"/>
                <w:lang w:val="en-US"/>
              </w:rPr>
            </w:pPr>
            <w:r w:rsidRPr="00D55FEB">
              <w:rPr>
                <w:sz w:val="28"/>
                <w:szCs w:val="28"/>
                <w:lang w:val="en-US"/>
              </w:rPr>
              <w:t>Albanian (2) and Serbian (2)</w:t>
            </w:r>
          </w:p>
        </w:tc>
      </w:tr>
      <w:tr w:rsidR="00C96F87" w14:paraId="6C41AD20" w14:textId="77777777">
        <w:tc>
          <w:tcPr>
            <w:tcW w:w="4225" w:type="dxa"/>
            <w:gridSpan w:val="4"/>
            <w:vMerge w:val="restart"/>
          </w:tcPr>
          <w:p w14:paraId="61238AFA"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2B9773C9" w14:textId="77777777" w:rsidR="00C96F87" w:rsidRPr="00D55FEB" w:rsidRDefault="00957620" w:rsidP="005D6B4B">
            <w:pPr>
              <w:spacing w:line="259" w:lineRule="auto"/>
              <w:rPr>
                <w:sz w:val="28"/>
                <w:szCs w:val="28"/>
                <w:lang w:val="en-US"/>
              </w:rPr>
            </w:pPr>
            <w:r w:rsidRPr="00D55FEB">
              <w:rPr>
                <w:sz w:val="28"/>
                <w:szCs w:val="28"/>
                <w:lang w:val="en-US"/>
              </w:rPr>
              <w:t>Community Rights Officer: coefficient 6</w:t>
            </w:r>
          </w:p>
        </w:tc>
      </w:tr>
      <w:tr w:rsidR="00C96F87" w14:paraId="0B278835" w14:textId="77777777">
        <w:tc>
          <w:tcPr>
            <w:tcW w:w="4225" w:type="dxa"/>
            <w:gridSpan w:val="4"/>
            <w:vMerge/>
          </w:tcPr>
          <w:p w14:paraId="2E9B8CED" w14:textId="77777777" w:rsidR="00C96F87" w:rsidRPr="00D55FEB" w:rsidRDefault="00C96F87" w:rsidP="005D6B4B">
            <w:pPr>
              <w:spacing w:line="259" w:lineRule="auto"/>
              <w:rPr>
                <w:sz w:val="28"/>
                <w:szCs w:val="28"/>
                <w:lang w:val="en-US"/>
              </w:rPr>
            </w:pPr>
          </w:p>
        </w:tc>
        <w:tc>
          <w:tcPr>
            <w:tcW w:w="5130" w:type="dxa"/>
            <w:gridSpan w:val="6"/>
          </w:tcPr>
          <w:p w14:paraId="207A33F2" w14:textId="77777777" w:rsidR="00C96F87" w:rsidRPr="00D55FEB" w:rsidRDefault="00957620" w:rsidP="005D6B4B">
            <w:pPr>
              <w:spacing w:line="259" w:lineRule="auto"/>
              <w:rPr>
                <w:sz w:val="28"/>
                <w:szCs w:val="28"/>
                <w:lang w:val="en-US"/>
              </w:rPr>
            </w:pPr>
            <w:r w:rsidRPr="00D55FEB">
              <w:rPr>
                <w:sz w:val="28"/>
                <w:szCs w:val="28"/>
                <w:lang w:val="en-US"/>
              </w:rPr>
              <w:t>Human rights officer: coefficient 6</w:t>
            </w:r>
          </w:p>
        </w:tc>
      </w:tr>
      <w:tr w:rsidR="00C96F87" w14:paraId="7529DE1D" w14:textId="77777777">
        <w:tc>
          <w:tcPr>
            <w:tcW w:w="4225" w:type="dxa"/>
            <w:gridSpan w:val="4"/>
            <w:vMerge/>
          </w:tcPr>
          <w:p w14:paraId="06A12310" w14:textId="77777777" w:rsidR="00C96F87" w:rsidRPr="00D55FEB" w:rsidRDefault="00C96F87" w:rsidP="005D6B4B">
            <w:pPr>
              <w:spacing w:line="259" w:lineRule="auto"/>
              <w:rPr>
                <w:sz w:val="28"/>
                <w:szCs w:val="28"/>
                <w:lang w:val="en-US"/>
              </w:rPr>
            </w:pPr>
          </w:p>
        </w:tc>
        <w:tc>
          <w:tcPr>
            <w:tcW w:w="5130" w:type="dxa"/>
            <w:gridSpan w:val="6"/>
          </w:tcPr>
          <w:p w14:paraId="6ECACD10" w14:textId="77777777" w:rsidR="00C96F87" w:rsidRPr="00D55FEB" w:rsidRDefault="00957620" w:rsidP="005D6B4B">
            <w:pPr>
              <w:spacing w:line="259" w:lineRule="auto"/>
              <w:rPr>
                <w:sz w:val="28"/>
                <w:szCs w:val="28"/>
                <w:lang w:val="en-US"/>
              </w:rPr>
            </w:pPr>
            <w:r w:rsidRPr="00D55FEB">
              <w:rPr>
                <w:sz w:val="28"/>
                <w:szCs w:val="28"/>
                <w:lang w:val="en-US"/>
              </w:rPr>
              <w:t>Gender equality officer: coefficient 6</w:t>
            </w:r>
          </w:p>
        </w:tc>
      </w:tr>
      <w:tr w:rsidR="00C96F87" w14:paraId="1D3B3E02" w14:textId="77777777">
        <w:tc>
          <w:tcPr>
            <w:tcW w:w="4225" w:type="dxa"/>
            <w:gridSpan w:val="4"/>
          </w:tcPr>
          <w:p w14:paraId="623AEFC0"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0A0C8447"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393F280F" w14:textId="77777777">
        <w:tc>
          <w:tcPr>
            <w:tcW w:w="4225" w:type="dxa"/>
            <w:gridSpan w:val="4"/>
          </w:tcPr>
          <w:p w14:paraId="04C69EA2"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52C06067"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314596A5" w14:textId="77777777">
        <w:tc>
          <w:tcPr>
            <w:tcW w:w="4225" w:type="dxa"/>
            <w:gridSpan w:val="4"/>
          </w:tcPr>
          <w:p w14:paraId="46F09CB8"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17B90D72"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0599709B" w14:textId="77777777">
        <w:tc>
          <w:tcPr>
            <w:tcW w:w="9355" w:type="dxa"/>
            <w:gridSpan w:val="10"/>
          </w:tcPr>
          <w:p w14:paraId="55B115AD" w14:textId="03DD252E" w:rsidR="00C96F87" w:rsidRPr="00D55FEB" w:rsidRDefault="00957620" w:rsidP="005D6B4B">
            <w:pPr>
              <w:spacing w:line="259" w:lineRule="auto"/>
              <w:jc w:val="both"/>
              <w:rPr>
                <w:sz w:val="28"/>
                <w:szCs w:val="28"/>
                <w:lang w:val="en-US"/>
              </w:rPr>
            </w:pPr>
            <w:r w:rsidRPr="00D55FEB">
              <w:rPr>
                <w:b/>
                <w:bCs/>
                <w:sz w:val="28"/>
                <w:szCs w:val="28"/>
                <w:lang w:val="en-US"/>
              </w:rPr>
              <w:t>Note</w:t>
            </w:r>
            <w:r w:rsidRPr="00D55FEB">
              <w:rPr>
                <w:sz w:val="28"/>
                <w:szCs w:val="28"/>
                <w:lang w:val="en-US"/>
              </w:rPr>
              <w:t xml:space="preserve">: </w:t>
            </w:r>
            <w:r w:rsidR="00D1518F" w:rsidRPr="00D1518F">
              <w:rPr>
                <w:sz w:val="28"/>
                <w:szCs w:val="28"/>
                <w:lang w:val="en-US"/>
              </w:rPr>
              <w:t>The head of the unit also deals with gender equality. It is planned to strengthen the unit with an official, as well as divide responsibilities between three officials for human rights, children's rights and gender equality.</w:t>
            </w:r>
          </w:p>
        </w:tc>
      </w:tr>
    </w:tbl>
    <w:p w14:paraId="6A81AD38" w14:textId="77777777" w:rsidR="00C96F87" w:rsidRPr="00D55FEB" w:rsidRDefault="00C96F87" w:rsidP="005D6B4B">
      <w:pPr>
        <w:spacing w:after="0"/>
        <w:rPr>
          <w:sz w:val="28"/>
          <w:szCs w:val="28"/>
          <w:lang w:val="en-US"/>
        </w:rPr>
      </w:pPr>
    </w:p>
    <w:p w14:paraId="0BDF1F0E" w14:textId="77777777" w:rsidR="00C96F87" w:rsidRPr="00D55FEB" w:rsidRDefault="00C96F87" w:rsidP="005D6B4B">
      <w:pPr>
        <w:spacing w:after="0"/>
        <w:rPr>
          <w:sz w:val="28"/>
          <w:szCs w:val="28"/>
          <w:lang w:val="en-US"/>
        </w:rPr>
      </w:pPr>
    </w:p>
    <w:p w14:paraId="09B70A2C" w14:textId="77777777" w:rsidR="00C96F87" w:rsidRPr="00D55FEB" w:rsidRDefault="00957620" w:rsidP="005D6B4B">
      <w:pPr>
        <w:spacing w:after="0"/>
        <w:jc w:val="both"/>
        <w:rPr>
          <w:sz w:val="28"/>
          <w:szCs w:val="28"/>
          <w:lang w:val="en-US"/>
        </w:rPr>
      </w:pPr>
      <w:r w:rsidRPr="00F25A16">
        <w:rPr>
          <w:b/>
          <w:bCs/>
          <w:sz w:val="28"/>
          <w:szCs w:val="28"/>
          <w:highlight w:val="yellow"/>
          <w:lang w:val="en-US"/>
        </w:rPr>
        <w:t xml:space="preserve">Table 7: </w:t>
      </w:r>
      <w:r w:rsidRPr="00F25A16">
        <w:rPr>
          <w:sz w:val="28"/>
          <w:szCs w:val="28"/>
          <w:highlight w:val="yellow"/>
          <w:lang w:val="en-US"/>
        </w:rPr>
        <w:t>Organization of structures for communities, return and human rights in the municipality of Vushtrri.</w:t>
      </w:r>
    </w:p>
    <w:tbl>
      <w:tblPr>
        <w:tblStyle w:val="TableGrid5"/>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C96F87" w14:paraId="05AF4CD0" w14:textId="77777777">
        <w:tc>
          <w:tcPr>
            <w:tcW w:w="9355" w:type="dxa"/>
            <w:gridSpan w:val="10"/>
          </w:tcPr>
          <w:p w14:paraId="4E0DE24C" w14:textId="77777777" w:rsidR="00C96F87" w:rsidRPr="00D55FEB" w:rsidRDefault="00957620" w:rsidP="005D6B4B">
            <w:pPr>
              <w:spacing w:line="259" w:lineRule="auto"/>
              <w:jc w:val="center"/>
              <w:rPr>
                <w:b/>
                <w:bCs/>
                <w:sz w:val="28"/>
                <w:szCs w:val="28"/>
                <w:lang w:val="en-US"/>
              </w:rPr>
            </w:pPr>
            <w:r w:rsidRPr="00D55FEB">
              <w:rPr>
                <w:b/>
                <w:bCs/>
                <w:sz w:val="28"/>
                <w:szCs w:val="28"/>
                <w:lang w:val="en-US"/>
              </w:rPr>
              <w:t>Municipality of Vushtrri</w:t>
            </w:r>
          </w:p>
        </w:tc>
      </w:tr>
      <w:tr w:rsidR="00C96F87" w14:paraId="71C73F37" w14:textId="77777777">
        <w:tc>
          <w:tcPr>
            <w:tcW w:w="1938" w:type="dxa"/>
          </w:tcPr>
          <w:p w14:paraId="31227AD1"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1027" w:type="dxa"/>
          </w:tcPr>
          <w:p w14:paraId="12CE60B2"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630" w:type="dxa"/>
          </w:tcPr>
          <w:p w14:paraId="12604C0E" w14:textId="77777777" w:rsidR="00C96F87" w:rsidRPr="00D55FEB" w:rsidRDefault="00957620" w:rsidP="005D6B4B">
            <w:pPr>
              <w:spacing w:line="259" w:lineRule="auto"/>
              <w:rPr>
                <w:sz w:val="28"/>
                <w:szCs w:val="28"/>
                <w:lang w:val="en-US"/>
              </w:rPr>
            </w:pPr>
            <w:r w:rsidRPr="00D55FEB">
              <w:rPr>
                <w:sz w:val="28"/>
                <w:szCs w:val="28"/>
                <w:lang w:val="en-US"/>
              </w:rPr>
              <w:t>Serbian</w:t>
            </w:r>
          </w:p>
        </w:tc>
        <w:tc>
          <w:tcPr>
            <w:tcW w:w="630" w:type="dxa"/>
          </w:tcPr>
          <w:p w14:paraId="13528231" w14:textId="77777777" w:rsidR="00C96F87" w:rsidRPr="00D55FEB" w:rsidRDefault="00957620" w:rsidP="005D6B4B">
            <w:pPr>
              <w:spacing w:line="259" w:lineRule="auto"/>
              <w:rPr>
                <w:sz w:val="28"/>
                <w:szCs w:val="28"/>
                <w:lang w:val="en-US"/>
              </w:rPr>
            </w:pPr>
            <w:r w:rsidRPr="00D55FEB">
              <w:rPr>
                <w:sz w:val="28"/>
                <w:szCs w:val="28"/>
                <w:lang w:val="en-US"/>
              </w:rPr>
              <w:t>Turkish</w:t>
            </w:r>
          </w:p>
        </w:tc>
        <w:tc>
          <w:tcPr>
            <w:tcW w:w="1064" w:type="dxa"/>
          </w:tcPr>
          <w:p w14:paraId="5F5941C1" w14:textId="77777777" w:rsidR="00C96F87" w:rsidRPr="00D55FEB" w:rsidRDefault="00957620" w:rsidP="005D6B4B">
            <w:pPr>
              <w:spacing w:line="259" w:lineRule="auto"/>
              <w:rPr>
                <w:sz w:val="28"/>
                <w:szCs w:val="28"/>
                <w:lang w:val="en-US"/>
              </w:rPr>
            </w:pPr>
            <w:r w:rsidRPr="00D55FEB">
              <w:rPr>
                <w:sz w:val="28"/>
                <w:szCs w:val="28"/>
                <w:lang w:val="en-US"/>
              </w:rPr>
              <w:t>Bosniak</w:t>
            </w:r>
          </w:p>
        </w:tc>
        <w:tc>
          <w:tcPr>
            <w:tcW w:w="628" w:type="dxa"/>
          </w:tcPr>
          <w:p w14:paraId="7E3C6C8A" w14:textId="77777777" w:rsidR="00C96F87" w:rsidRPr="00D55FEB" w:rsidRDefault="00957620" w:rsidP="005D6B4B">
            <w:pPr>
              <w:spacing w:line="259" w:lineRule="auto"/>
              <w:rPr>
                <w:sz w:val="28"/>
                <w:szCs w:val="28"/>
                <w:lang w:val="en-US"/>
              </w:rPr>
            </w:pPr>
            <w:r w:rsidRPr="00D55FEB">
              <w:rPr>
                <w:sz w:val="28"/>
                <w:szCs w:val="28"/>
                <w:lang w:val="en-US"/>
              </w:rPr>
              <w:t>Roma</w:t>
            </w:r>
          </w:p>
        </w:tc>
        <w:tc>
          <w:tcPr>
            <w:tcW w:w="886" w:type="dxa"/>
          </w:tcPr>
          <w:p w14:paraId="6F1CEBC2" w14:textId="77777777" w:rsidR="00C96F87" w:rsidRPr="00D55FEB" w:rsidRDefault="00957620" w:rsidP="005D6B4B">
            <w:pPr>
              <w:spacing w:line="259" w:lineRule="auto"/>
              <w:rPr>
                <w:sz w:val="28"/>
                <w:szCs w:val="28"/>
                <w:lang w:val="en-US"/>
              </w:rPr>
            </w:pPr>
            <w:r w:rsidRPr="00D55FEB">
              <w:rPr>
                <w:sz w:val="28"/>
                <w:szCs w:val="28"/>
                <w:lang w:val="en-US"/>
              </w:rPr>
              <w:t>Ashkali</w:t>
            </w:r>
          </w:p>
        </w:tc>
        <w:tc>
          <w:tcPr>
            <w:tcW w:w="991" w:type="dxa"/>
          </w:tcPr>
          <w:p w14:paraId="438D549B" w14:textId="77777777" w:rsidR="00C96F87" w:rsidRPr="00D55FEB" w:rsidRDefault="00957620" w:rsidP="005D6B4B">
            <w:pPr>
              <w:spacing w:line="259" w:lineRule="auto"/>
              <w:rPr>
                <w:sz w:val="28"/>
                <w:szCs w:val="28"/>
                <w:lang w:val="en-US"/>
              </w:rPr>
            </w:pPr>
            <w:r w:rsidRPr="00D55FEB">
              <w:rPr>
                <w:sz w:val="28"/>
                <w:szCs w:val="28"/>
                <w:lang w:val="en-US"/>
              </w:rPr>
              <w:t>Egyptian</w:t>
            </w:r>
          </w:p>
        </w:tc>
        <w:tc>
          <w:tcPr>
            <w:tcW w:w="792" w:type="dxa"/>
          </w:tcPr>
          <w:p w14:paraId="1FF3A423" w14:textId="77777777" w:rsidR="00C96F87" w:rsidRPr="00D55FEB" w:rsidRDefault="00957620" w:rsidP="005D6B4B">
            <w:pPr>
              <w:spacing w:line="259" w:lineRule="auto"/>
              <w:rPr>
                <w:sz w:val="28"/>
                <w:szCs w:val="28"/>
                <w:lang w:val="en-US"/>
              </w:rPr>
            </w:pPr>
            <w:r w:rsidRPr="00D55FEB">
              <w:rPr>
                <w:sz w:val="28"/>
                <w:szCs w:val="28"/>
                <w:lang w:val="en-US"/>
              </w:rPr>
              <w:t>Gorani</w:t>
            </w:r>
          </w:p>
        </w:tc>
        <w:tc>
          <w:tcPr>
            <w:tcW w:w="769" w:type="dxa"/>
          </w:tcPr>
          <w:p w14:paraId="60ECA6C8" w14:textId="77777777" w:rsidR="00C96F87" w:rsidRPr="00D55FEB" w:rsidRDefault="00957620" w:rsidP="005D6B4B">
            <w:pPr>
              <w:spacing w:line="259" w:lineRule="auto"/>
              <w:rPr>
                <w:sz w:val="28"/>
                <w:szCs w:val="28"/>
                <w:lang w:val="en-US"/>
              </w:rPr>
            </w:pPr>
            <w:r w:rsidRPr="00D55FEB">
              <w:rPr>
                <w:sz w:val="28"/>
                <w:szCs w:val="28"/>
                <w:lang w:val="en-US"/>
              </w:rPr>
              <w:t>Other</w:t>
            </w:r>
          </w:p>
        </w:tc>
      </w:tr>
      <w:tr w:rsidR="00C96F87" w14:paraId="221328AE" w14:textId="77777777">
        <w:tc>
          <w:tcPr>
            <w:tcW w:w="1938" w:type="dxa"/>
          </w:tcPr>
          <w:p w14:paraId="03D104CA" w14:textId="77777777" w:rsidR="00C96F87" w:rsidRPr="00D55FEB" w:rsidRDefault="00957620" w:rsidP="005D6B4B">
            <w:pPr>
              <w:spacing w:line="259" w:lineRule="auto"/>
              <w:rPr>
                <w:sz w:val="28"/>
                <w:szCs w:val="28"/>
                <w:lang w:val="en-US"/>
              </w:rPr>
            </w:pPr>
            <w:r w:rsidRPr="00D55FEB">
              <w:rPr>
                <w:sz w:val="28"/>
                <w:szCs w:val="28"/>
                <w:lang w:val="en-US"/>
              </w:rPr>
              <w:t>69,870</w:t>
            </w:r>
          </w:p>
        </w:tc>
        <w:tc>
          <w:tcPr>
            <w:tcW w:w="1027" w:type="dxa"/>
          </w:tcPr>
          <w:p w14:paraId="04B16AC4" w14:textId="77777777" w:rsidR="00C96F87" w:rsidRPr="00D55FEB" w:rsidRDefault="00957620" w:rsidP="005D6B4B">
            <w:pPr>
              <w:spacing w:line="259" w:lineRule="auto"/>
              <w:rPr>
                <w:sz w:val="28"/>
                <w:szCs w:val="28"/>
                <w:lang w:val="en-US"/>
              </w:rPr>
            </w:pPr>
            <w:r w:rsidRPr="00D55FEB">
              <w:rPr>
                <w:sz w:val="28"/>
                <w:szCs w:val="28"/>
                <w:lang w:val="en-US"/>
              </w:rPr>
              <w:t>68,840</w:t>
            </w:r>
          </w:p>
        </w:tc>
        <w:tc>
          <w:tcPr>
            <w:tcW w:w="630" w:type="dxa"/>
          </w:tcPr>
          <w:p w14:paraId="25598937" w14:textId="77777777" w:rsidR="00C96F87" w:rsidRPr="00D55FEB" w:rsidRDefault="00957620" w:rsidP="005D6B4B">
            <w:pPr>
              <w:spacing w:line="259" w:lineRule="auto"/>
              <w:rPr>
                <w:sz w:val="28"/>
                <w:szCs w:val="28"/>
                <w:lang w:val="en-US"/>
              </w:rPr>
            </w:pPr>
            <w:r w:rsidRPr="00D55FEB">
              <w:rPr>
                <w:sz w:val="28"/>
                <w:szCs w:val="28"/>
                <w:lang w:val="en-US"/>
              </w:rPr>
              <w:t>384</w:t>
            </w:r>
          </w:p>
        </w:tc>
        <w:tc>
          <w:tcPr>
            <w:tcW w:w="630" w:type="dxa"/>
          </w:tcPr>
          <w:p w14:paraId="76F1DCAB" w14:textId="77777777" w:rsidR="00C96F87" w:rsidRPr="00D55FEB" w:rsidRDefault="00957620" w:rsidP="005D6B4B">
            <w:pPr>
              <w:spacing w:line="259" w:lineRule="auto"/>
              <w:rPr>
                <w:sz w:val="28"/>
                <w:szCs w:val="28"/>
                <w:lang w:val="en-US"/>
              </w:rPr>
            </w:pPr>
            <w:r w:rsidRPr="00D55FEB">
              <w:rPr>
                <w:sz w:val="28"/>
                <w:szCs w:val="28"/>
                <w:lang w:val="en-US"/>
              </w:rPr>
              <w:t>278</w:t>
            </w:r>
          </w:p>
        </w:tc>
        <w:tc>
          <w:tcPr>
            <w:tcW w:w="1064" w:type="dxa"/>
          </w:tcPr>
          <w:p w14:paraId="37AB7638" w14:textId="77777777" w:rsidR="00C96F87" w:rsidRPr="00D55FEB" w:rsidRDefault="00957620" w:rsidP="005D6B4B">
            <w:pPr>
              <w:spacing w:line="259" w:lineRule="auto"/>
              <w:jc w:val="center"/>
              <w:rPr>
                <w:sz w:val="28"/>
                <w:szCs w:val="28"/>
                <w:lang w:val="en-US"/>
              </w:rPr>
            </w:pPr>
            <w:r w:rsidRPr="00D55FEB">
              <w:rPr>
                <w:sz w:val="28"/>
                <w:szCs w:val="28"/>
                <w:lang w:val="en-US"/>
              </w:rPr>
              <w:t>33</w:t>
            </w:r>
          </w:p>
        </w:tc>
        <w:tc>
          <w:tcPr>
            <w:tcW w:w="628" w:type="dxa"/>
          </w:tcPr>
          <w:p w14:paraId="47E323FA" w14:textId="77777777" w:rsidR="00C96F87" w:rsidRPr="00D55FEB" w:rsidRDefault="00957620" w:rsidP="005D6B4B">
            <w:pPr>
              <w:spacing w:line="259" w:lineRule="auto"/>
              <w:jc w:val="center"/>
              <w:rPr>
                <w:sz w:val="28"/>
                <w:szCs w:val="28"/>
                <w:lang w:val="en-US"/>
              </w:rPr>
            </w:pPr>
            <w:r w:rsidRPr="00D55FEB">
              <w:rPr>
                <w:sz w:val="28"/>
                <w:szCs w:val="28"/>
                <w:lang w:val="en-US"/>
              </w:rPr>
              <w:t>68</w:t>
            </w:r>
          </w:p>
        </w:tc>
        <w:tc>
          <w:tcPr>
            <w:tcW w:w="886" w:type="dxa"/>
          </w:tcPr>
          <w:p w14:paraId="6FE7FB4B" w14:textId="77777777" w:rsidR="00C96F87" w:rsidRPr="00D55FEB" w:rsidRDefault="00957620" w:rsidP="005D6B4B">
            <w:pPr>
              <w:spacing w:line="259" w:lineRule="auto"/>
              <w:jc w:val="center"/>
              <w:rPr>
                <w:sz w:val="28"/>
                <w:szCs w:val="28"/>
                <w:lang w:val="en-US"/>
              </w:rPr>
            </w:pPr>
            <w:r w:rsidRPr="00D55FEB">
              <w:rPr>
                <w:sz w:val="28"/>
                <w:szCs w:val="28"/>
                <w:lang w:val="en-US"/>
              </w:rPr>
              <w:t>143</w:t>
            </w:r>
          </w:p>
        </w:tc>
        <w:tc>
          <w:tcPr>
            <w:tcW w:w="991" w:type="dxa"/>
          </w:tcPr>
          <w:p w14:paraId="31A06568" w14:textId="77777777" w:rsidR="00C96F87" w:rsidRPr="00D55FEB" w:rsidRDefault="00957620" w:rsidP="005D6B4B">
            <w:pPr>
              <w:spacing w:line="259" w:lineRule="auto"/>
              <w:jc w:val="center"/>
              <w:rPr>
                <w:sz w:val="28"/>
                <w:szCs w:val="28"/>
                <w:lang w:val="en-US"/>
              </w:rPr>
            </w:pPr>
            <w:r w:rsidRPr="00D55FEB">
              <w:rPr>
                <w:sz w:val="28"/>
                <w:szCs w:val="28"/>
                <w:lang w:val="en-US"/>
              </w:rPr>
              <w:t>1</w:t>
            </w:r>
          </w:p>
        </w:tc>
        <w:tc>
          <w:tcPr>
            <w:tcW w:w="792" w:type="dxa"/>
          </w:tcPr>
          <w:p w14:paraId="715F15AE" w14:textId="77777777" w:rsidR="00C96F87" w:rsidRPr="00D55FEB" w:rsidRDefault="00957620" w:rsidP="005D6B4B">
            <w:pPr>
              <w:spacing w:line="259" w:lineRule="auto"/>
              <w:jc w:val="center"/>
              <w:rPr>
                <w:sz w:val="28"/>
                <w:szCs w:val="28"/>
                <w:lang w:val="en-US"/>
              </w:rPr>
            </w:pPr>
            <w:r w:rsidRPr="00D55FEB">
              <w:rPr>
                <w:sz w:val="28"/>
                <w:szCs w:val="28"/>
                <w:lang w:val="en-US"/>
              </w:rPr>
              <w:t>3</w:t>
            </w:r>
          </w:p>
        </w:tc>
        <w:tc>
          <w:tcPr>
            <w:tcW w:w="769" w:type="dxa"/>
          </w:tcPr>
          <w:p w14:paraId="67CF9850" w14:textId="77777777" w:rsidR="00C96F87" w:rsidRPr="00D55FEB" w:rsidRDefault="00957620" w:rsidP="005D6B4B">
            <w:pPr>
              <w:spacing w:line="259" w:lineRule="auto"/>
              <w:jc w:val="center"/>
              <w:rPr>
                <w:sz w:val="28"/>
                <w:szCs w:val="28"/>
                <w:lang w:val="en-US"/>
              </w:rPr>
            </w:pPr>
            <w:r w:rsidRPr="00D55FEB">
              <w:rPr>
                <w:sz w:val="28"/>
                <w:szCs w:val="28"/>
                <w:lang w:val="en-US"/>
              </w:rPr>
              <w:t>120</w:t>
            </w:r>
          </w:p>
        </w:tc>
      </w:tr>
      <w:tr w:rsidR="00C96F87" w14:paraId="78C315A1" w14:textId="77777777">
        <w:tc>
          <w:tcPr>
            <w:tcW w:w="9355" w:type="dxa"/>
            <w:gridSpan w:val="10"/>
            <w:shd w:val="clear" w:color="auto" w:fill="E7E6E6" w:themeFill="background2"/>
          </w:tcPr>
          <w:p w14:paraId="540C591A" w14:textId="77777777" w:rsidR="00C96F87" w:rsidRPr="00D55FEB" w:rsidRDefault="00C96F87" w:rsidP="005D6B4B">
            <w:pPr>
              <w:spacing w:line="259" w:lineRule="auto"/>
              <w:rPr>
                <w:sz w:val="28"/>
                <w:szCs w:val="28"/>
                <w:lang w:val="en-US"/>
              </w:rPr>
            </w:pPr>
          </w:p>
        </w:tc>
      </w:tr>
      <w:tr w:rsidR="00C96F87" w14:paraId="795E4CBF" w14:textId="77777777">
        <w:tc>
          <w:tcPr>
            <w:tcW w:w="4225" w:type="dxa"/>
            <w:gridSpan w:val="4"/>
          </w:tcPr>
          <w:p w14:paraId="6F21C3DC"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130" w:type="dxa"/>
            <w:gridSpan w:val="6"/>
          </w:tcPr>
          <w:p w14:paraId="7D63D138" w14:textId="77777777" w:rsidR="00C96F87" w:rsidRPr="00D55FEB" w:rsidRDefault="00957620" w:rsidP="005D6B4B">
            <w:pPr>
              <w:spacing w:line="259" w:lineRule="auto"/>
              <w:rPr>
                <w:sz w:val="28"/>
                <w:szCs w:val="28"/>
                <w:lang w:val="en-US"/>
              </w:rPr>
            </w:pPr>
            <w:r w:rsidRPr="00D55FEB">
              <w:rPr>
                <w:sz w:val="28"/>
                <w:szCs w:val="28"/>
                <w:lang w:val="en-US"/>
              </w:rPr>
              <w:t>1.5%</w:t>
            </w:r>
          </w:p>
        </w:tc>
      </w:tr>
      <w:tr w:rsidR="00C96F87" w14:paraId="4653701E" w14:textId="77777777">
        <w:tc>
          <w:tcPr>
            <w:tcW w:w="4225" w:type="dxa"/>
            <w:gridSpan w:val="4"/>
          </w:tcPr>
          <w:p w14:paraId="31B341E2"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130" w:type="dxa"/>
            <w:gridSpan w:val="6"/>
          </w:tcPr>
          <w:p w14:paraId="44F356BD"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1FDDCF4F" w14:textId="77777777">
        <w:tc>
          <w:tcPr>
            <w:tcW w:w="4225" w:type="dxa"/>
            <w:gridSpan w:val="4"/>
          </w:tcPr>
          <w:p w14:paraId="0A01187A"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130" w:type="dxa"/>
            <w:gridSpan w:val="6"/>
          </w:tcPr>
          <w:p w14:paraId="6714B12C"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53C1277D" w14:textId="77777777">
        <w:tc>
          <w:tcPr>
            <w:tcW w:w="9355" w:type="dxa"/>
            <w:gridSpan w:val="10"/>
            <w:shd w:val="clear" w:color="auto" w:fill="E7E6E6" w:themeFill="background2"/>
          </w:tcPr>
          <w:p w14:paraId="1B66D9E0" w14:textId="77777777" w:rsidR="00C96F87" w:rsidRPr="00D55FEB" w:rsidRDefault="00C96F87" w:rsidP="005D6B4B">
            <w:pPr>
              <w:spacing w:line="259" w:lineRule="auto"/>
              <w:rPr>
                <w:sz w:val="28"/>
                <w:szCs w:val="28"/>
                <w:lang w:val="en-US"/>
              </w:rPr>
            </w:pPr>
          </w:p>
        </w:tc>
      </w:tr>
      <w:tr w:rsidR="00C96F87" w14:paraId="341411C3" w14:textId="77777777">
        <w:tc>
          <w:tcPr>
            <w:tcW w:w="4225" w:type="dxa"/>
            <w:gridSpan w:val="4"/>
          </w:tcPr>
          <w:p w14:paraId="3414BA55"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130" w:type="dxa"/>
            <w:gridSpan w:val="6"/>
          </w:tcPr>
          <w:p w14:paraId="1A3D1324" w14:textId="77777777" w:rsidR="00C96F87" w:rsidRPr="00D55FEB" w:rsidRDefault="00957620" w:rsidP="005D6B4B">
            <w:pPr>
              <w:spacing w:line="259" w:lineRule="auto"/>
              <w:rPr>
                <w:b/>
                <w:bCs/>
                <w:sz w:val="28"/>
                <w:szCs w:val="28"/>
                <w:lang w:val="en-US"/>
              </w:rPr>
            </w:pPr>
            <w:r w:rsidRPr="00D55FEB">
              <w:rPr>
                <w:b/>
                <w:bCs/>
                <w:sz w:val="28"/>
                <w:szCs w:val="28"/>
                <w:lang w:val="en-US"/>
              </w:rPr>
              <w:t>Municipal Office for Communities and Return</w:t>
            </w:r>
          </w:p>
        </w:tc>
      </w:tr>
      <w:tr w:rsidR="00C96F87" w14:paraId="65B24AA5" w14:textId="77777777">
        <w:tc>
          <w:tcPr>
            <w:tcW w:w="4225" w:type="dxa"/>
            <w:gridSpan w:val="4"/>
          </w:tcPr>
          <w:p w14:paraId="00FA3CD6"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130" w:type="dxa"/>
            <w:gridSpan w:val="6"/>
          </w:tcPr>
          <w:p w14:paraId="1AFC8CCD" w14:textId="77777777" w:rsidR="00C96F87" w:rsidRPr="00D55FEB" w:rsidRDefault="00957620" w:rsidP="005D6B4B">
            <w:pPr>
              <w:spacing w:line="259" w:lineRule="auto"/>
              <w:rPr>
                <w:sz w:val="28"/>
                <w:szCs w:val="28"/>
                <w:lang w:val="en-US"/>
              </w:rPr>
            </w:pPr>
            <w:r w:rsidRPr="00D55FEB">
              <w:rPr>
                <w:sz w:val="28"/>
                <w:szCs w:val="28"/>
                <w:lang w:val="en-US"/>
              </w:rPr>
              <w:t>Head of Office</w:t>
            </w:r>
          </w:p>
        </w:tc>
      </w:tr>
      <w:tr w:rsidR="00C96F87" w14:paraId="6219D0ED" w14:textId="77777777">
        <w:tc>
          <w:tcPr>
            <w:tcW w:w="4225" w:type="dxa"/>
            <w:gridSpan w:val="4"/>
          </w:tcPr>
          <w:p w14:paraId="03E68DCD"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3EDA91D8" w14:textId="77777777" w:rsidR="00C96F87" w:rsidRPr="00D55FEB" w:rsidRDefault="00957620" w:rsidP="005D6B4B">
            <w:pPr>
              <w:spacing w:line="259" w:lineRule="auto"/>
              <w:rPr>
                <w:sz w:val="28"/>
                <w:szCs w:val="28"/>
                <w:lang w:val="en-US"/>
              </w:rPr>
            </w:pPr>
            <w:r w:rsidRPr="00D55FEB">
              <w:rPr>
                <w:sz w:val="28"/>
                <w:szCs w:val="28"/>
                <w:lang w:val="en-US"/>
              </w:rPr>
              <w:t>Serbian community</w:t>
            </w:r>
          </w:p>
        </w:tc>
      </w:tr>
      <w:tr w:rsidR="00C96F87" w14:paraId="2EDC36FE" w14:textId="77777777">
        <w:tc>
          <w:tcPr>
            <w:tcW w:w="4225" w:type="dxa"/>
            <w:gridSpan w:val="4"/>
          </w:tcPr>
          <w:p w14:paraId="1370FC8D"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709568A3" w14:textId="77777777" w:rsidR="00C96F87" w:rsidRPr="00D55FEB" w:rsidRDefault="00957620" w:rsidP="005D6B4B">
            <w:pPr>
              <w:spacing w:line="259" w:lineRule="auto"/>
              <w:rPr>
                <w:sz w:val="28"/>
                <w:szCs w:val="28"/>
                <w:lang w:val="en-US"/>
              </w:rPr>
            </w:pPr>
            <w:r w:rsidRPr="00D55FEB">
              <w:rPr>
                <w:sz w:val="28"/>
                <w:szCs w:val="28"/>
                <w:lang w:val="en-US"/>
              </w:rPr>
              <w:t>7.5</w:t>
            </w:r>
          </w:p>
        </w:tc>
      </w:tr>
      <w:tr w:rsidR="00C96F87" w14:paraId="1AA972F3" w14:textId="77777777">
        <w:tc>
          <w:tcPr>
            <w:tcW w:w="4225" w:type="dxa"/>
            <w:gridSpan w:val="4"/>
          </w:tcPr>
          <w:p w14:paraId="513678D4"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31C62C97" w14:textId="77777777" w:rsidR="00C96F87" w:rsidRPr="00D55FEB" w:rsidRDefault="00957620" w:rsidP="005D6B4B">
            <w:pPr>
              <w:spacing w:line="259" w:lineRule="auto"/>
              <w:rPr>
                <w:sz w:val="28"/>
                <w:szCs w:val="28"/>
                <w:lang w:val="en-US"/>
              </w:rPr>
            </w:pPr>
            <w:r w:rsidRPr="00D55FEB">
              <w:rPr>
                <w:sz w:val="28"/>
                <w:szCs w:val="28"/>
                <w:lang w:val="en-US"/>
              </w:rPr>
              <w:t>M</w:t>
            </w:r>
          </w:p>
        </w:tc>
      </w:tr>
      <w:tr w:rsidR="00C96F87" w14:paraId="4805F303" w14:textId="77777777">
        <w:tc>
          <w:tcPr>
            <w:tcW w:w="4225" w:type="dxa"/>
            <w:gridSpan w:val="4"/>
          </w:tcPr>
          <w:p w14:paraId="71ABA2CD" w14:textId="188FC66A"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60917A19" w14:textId="16E89BD6" w:rsidR="00C96F87" w:rsidRPr="00D55FEB" w:rsidRDefault="00957620" w:rsidP="005D6B4B">
            <w:pPr>
              <w:spacing w:line="259" w:lineRule="auto"/>
              <w:rPr>
                <w:sz w:val="28"/>
                <w:szCs w:val="28"/>
                <w:lang w:val="en-US"/>
              </w:rPr>
            </w:pPr>
            <w:r w:rsidRPr="00D55FEB">
              <w:rPr>
                <w:sz w:val="28"/>
                <w:szCs w:val="28"/>
                <w:lang w:val="en-US"/>
              </w:rPr>
              <w:t>The Mayor</w:t>
            </w:r>
            <w:r w:rsidR="00F25A16">
              <w:rPr>
                <w:sz w:val="28"/>
                <w:szCs w:val="28"/>
                <w:lang w:val="en-US"/>
              </w:rPr>
              <w:t xml:space="preserve"> of the Municipality</w:t>
            </w:r>
          </w:p>
        </w:tc>
      </w:tr>
      <w:tr w:rsidR="00C96F87" w14:paraId="7289081B" w14:textId="77777777">
        <w:tc>
          <w:tcPr>
            <w:tcW w:w="4225" w:type="dxa"/>
            <w:gridSpan w:val="4"/>
          </w:tcPr>
          <w:p w14:paraId="2748A371"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28B2E85D" w14:textId="77777777" w:rsidR="00C96F87" w:rsidRPr="00D55FEB" w:rsidRDefault="00957620" w:rsidP="005D6B4B">
            <w:pPr>
              <w:spacing w:line="259" w:lineRule="auto"/>
              <w:rPr>
                <w:sz w:val="28"/>
                <w:szCs w:val="28"/>
                <w:lang w:val="en-US"/>
              </w:rPr>
            </w:pPr>
            <w:r w:rsidRPr="00D55FEB">
              <w:rPr>
                <w:sz w:val="28"/>
                <w:szCs w:val="28"/>
                <w:lang w:val="en-US"/>
              </w:rPr>
              <w:t>8 (1 F and 7 M)</w:t>
            </w:r>
          </w:p>
        </w:tc>
      </w:tr>
      <w:tr w:rsidR="00C96F87" w14:paraId="0CA6A9D9" w14:textId="77777777">
        <w:tc>
          <w:tcPr>
            <w:tcW w:w="4225" w:type="dxa"/>
            <w:gridSpan w:val="4"/>
          </w:tcPr>
          <w:p w14:paraId="0E08E939"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06E7FB77" w14:textId="77777777" w:rsidR="00C96F87" w:rsidRPr="00D55FEB" w:rsidRDefault="00957620" w:rsidP="005D6B4B">
            <w:pPr>
              <w:spacing w:line="259" w:lineRule="auto"/>
              <w:rPr>
                <w:sz w:val="28"/>
                <w:szCs w:val="28"/>
                <w:lang w:val="en-US"/>
              </w:rPr>
            </w:pPr>
            <w:r w:rsidRPr="00D55FEB">
              <w:rPr>
                <w:sz w:val="28"/>
                <w:szCs w:val="28"/>
                <w:lang w:val="en-US"/>
              </w:rPr>
              <w:t>7 Serbs and 1 Albanian</w:t>
            </w:r>
          </w:p>
        </w:tc>
      </w:tr>
      <w:tr w:rsidR="00C96F87" w14:paraId="58FD449F" w14:textId="77777777">
        <w:tc>
          <w:tcPr>
            <w:tcW w:w="4225" w:type="dxa"/>
            <w:gridSpan w:val="4"/>
            <w:vMerge w:val="restart"/>
          </w:tcPr>
          <w:p w14:paraId="70CEA459"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4283E537" w14:textId="77777777" w:rsidR="00C96F87" w:rsidRPr="00D55FEB" w:rsidRDefault="00957620" w:rsidP="005D6B4B">
            <w:pPr>
              <w:spacing w:line="259" w:lineRule="auto"/>
              <w:rPr>
                <w:sz w:val="28"/>
                <w:szCs w:val="28"/>
                <w:lang w:val="en-US"/>
              </w:rPr>
            </w:pPr>
            <w:r w:rsidRPr="00D55FEB">
              <w:rPr>
                <w:sz w:val="28"/>
                <w:szCs w:val="28"/>
                <w:lang w:val="en-US"/>
              </w:rPr>
              <w:t>Coordinator for return and repatriation: coefficient 7</w:t>
            </w:r>
          </w:p>
        </w:tc>
      </w:tr>
      <w:tr w:rsidR="00C96F87" w14:paraId="18682C59" w14:textId="77777777">
        <w:tc>
          <w:tcPr>
            <w:tcW w:w="4225" w:type="dxa"/>
            <w:gridSpan w:val="4"/>
            <w:vMerge/>
          </w:tcPr>
          <w:p w14:paraId="073E7935" w14:textId="77777777" w:rsidR="00C96F87" w:rsidRPr="00D55FEB" w:rsidRDefault="00C96F87" w:rsidP="005D6B4B">
            <w:pPr>
              <w:spacing w:line="259" w:lineRule="auto"/>
              <w:rPr>
                <w:sz w:val="28"/>
                <w:szCs w:val="28"/>
                <w:lang w:val="en-US"/>
              </w:rPr>
            </w:pPr>
          </w:p>
        </w:tc>
        <w:tc>
          <w:tcPr>
            <w:tcW w:w="5130" w:type="dxa"/>
            <w:gridSpan w:val="6"/>
          </w:tcPr>
          <w:p w14:paraId="02BC99E2" w14:textId="77777777" w:rsidR="00C96F87" w:rsidRPr="00D55FEB" w:rsidRDefault="00957620" w:rsidP="005D6B4B">
            <w:pPr>
              <w:spacing w:line="259" w:lineRule="auto"/>
              <w:rPr>
                <w:sz w:val="28"/>
                <w:szCs w:val="28"/>
                <w:lang w:val="en-US"/>
              </w:rPr>
            </w:pPr>
            <w:r w:rsidRPr="00D55FEB">
              <w:rPr>
                <w:sz w:val="28"/>
                <w:szCs w:val="28"/>
                <w:lang w:val="en-US"/>
              </w:rPr>
              <w:t>Coordinator for Community Rights and Reintegration: coefficient 7</w:t>
            </w:r>
          </w:p>
        </w:tc>
      </w:tr>
      <w:tr w:rsidR="00C96F87" w14:paraId="6BBC3479" w14:textId="77777777">
        <w:tc>
          <w:tcPr>
            <w:tcW w:w="4225" w:type="dxa"/>
            <w:gridSpan w:val="4"/>
            <w:vMerge/>
          </w:tcPr>
          <w:p w14:paraId="6F7A237B" w14:textId="77777777" w:rsidR="00C96F87" w:rsidRPr="00D55FEB" w:rsidRDefault="00C96F87" w:rsidP="005D6B4B">
            <w:pPr>
              <w:spacing w:line="259" w:lineRule="auto"/>
              <w:rPr>
                <w:sz w:val="28"/>
                <w:szCs w:val="28"/>
                <w:lang w:val="en-US"/>
              </w:rPr>
            </w:pPr>
          </w:p>
        </w:tc>
        <w:tc>
          <w:tcPr>
            <w:tcW w:w="5130" w:type="dxa"/>
            <w:gridSpan w:val="6"/>
          </w:tcPr>
          <w:p w14:paraId="3BB00BA9" w14:textId="3F49F9A3"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Return: coefficient 6</w:t>
            </w:r>
          </w:p>
        </w:tc>
      </w:tr>
      <w:tr w:rsidR="00C96F87" w14:paraId="23A76F14" w14:textId="77777777">
        <w:tc>
          <w:tcPr>
            <w:tcW w:w="4225" w:type="dxa"/>
            <w:gridSpan w:val="4"/>
            <w:vMerge/>
          </w:tcPr>
          <w:p w14:paraId="2E35FD3F" w14:textId="77777777" w:rsidR="00C96F87" w:rsidRPr="00D55FEB" w:rsidRDefault="00C96F87" w:rsidP="005D6B4B">
            <w:pPr>
              <w:spacing w:line="259" w:lineRule="auto"/>
              <w:rPr>
                <w:sz w:val="28"/>
                <w:szCs w:val="28"/>
                <w:lang w:val="en-US"/>
              </w:rPr>
            </w:pPr>
          </w:p>
        </w:tc>
        <w:tc>
          <w:tcPr>
            <w:tcW w:w="5130" w:type="dxa"/>
            <w:gridSpan w:val="6"/>
          </w:tcPr>
          <w:p w14:paraId="684113F4" w14:textId="16CAC2B7"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communities: coefficient 6</w:t>
            </w:r>
          </w:p>
        </w:tc>
      </w:tr>
      <w:tr w:rsidR="00C96F87" w14:paraId="433AAB18" w14:textId="77777777">
        <w:tc>
          <w:tcPr>
            <w:tcW w:w="4225" w:type="dxa"/>
            <w:gridSpan w:val="4"/>
            <w:vMerge/>
          </w:tcPr>
          <w:p w14:paraId="695D1A45" w14:textId="77777777" w:rsidR="00C96F87" w:rsidRPr="00D55FEB" w:rsidRDefault="00C96F87" w:rsidP="005D6B4B">
            <w:pPr>
              <w:spacing w:line="259" w:lineRule="auto"/>
              <w:rPr>
                <w:sz w:val="28"/>
                <w:szCs w:val="28"/>
                <w:lang w:val="en-US"/>
              </w:rPr>
            </w:pPr>
          </w:p>
        </w:tc>
        <w:tc>
          <w:tcPr>
            <w:tcW w:w="5130" w:type="dxa"/>
            <w:gridSpan w:val="6"/>
          </w:tcPr>
          <w:p w14:paraId="33C5B843" w14:textId="77777777" w:rsidR="00C96F87" w:rsidRPr="00D55FEB" w:rsidRDefault="00957620" w:rsidP="005D6B4B">
            <w:pPr>
              <w:spacing w:line="259" w:lineRule="auto"/>
              <w:rPr>
                <w:sz w:val="28"/>
                <w:szCs w:val="28"/>
                <w:lang w:val="en-US"/>
              </w:rPr>
            </w:pPr>
            <w:r w:rsidRPr="00D55FEB">
              <w:rPr>
                <w:sz w:val="28"/>
                <w:szCs w:val="28"/>
                <w:lang w:val="en-US"/>
              </w:rPr>
              <w:t>Cleaner: factor 5</w:t>
            </w:r>
          </w:p>
        </w:tc>
      </w:tr>
      <w:tr w:rsidR="00C96F87" w14:paraId="5B496A44" w14:textId="77777777">
        <w:tc>
          <w:tcPr>
            <w:tcW w:w="4225" w:type="dxa"/>
            <w:gridSpan w:val="4"/>
            <w:vMerge/>
          </w:tcPr>
          <w:p w14:paraId="3CC29FDF" w14:textId="77777777" w:rsidR="00C96F87" w:rsidRPr="00D55FEB" w:rsidRDefault="00C96F87" w:rsidP="005D6B4B">
            <w:pPr>
              <w:spacing w:line="259" w:lineRule="auto"/>
              <w:rPr>
                <w:sz w:val="28"/>
                <w:szCs w:val="28"/>
                <w:lang w:val="en-US"/>
              </w:rPr>
            </w:pPr>
          </w:p>
        </w:tc>
        <w:tc>
          <w:tcPr>
            <w:tcW w:w="5130" w:type="dxa"/>
            <w:gridSpan w:val="6"/>
          </w:tcPr>
          <w:p w14:paraId="117BF3EC" w14:textId="43BC674D"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(night guard): coefficient 5</w:t>
            </w:r>
          </w:p>
        </w:tc>
      </w:tr>
      <w:tr w:rsidR="00C96F87" w14:paraId="42DFA586" w14:textId="77777777">
        <w:tc>
          <w:tcPr>
            <w:tcW w:w="4225" w:type="dxa"/>
            <w:gridSpan w:val="4"/>
          </w:tcPr>
          <w:p w14:paraId="2A7EA220"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571E5CEC" w14:textId="77777777" w:rsidR="00C96F87" w:rsidRPr="00D55FEB" w:rsidRDefault="00957620" w:rsidP="005D6B4B">
            <w:pPr>
              <w:spacing w:line="259" w:lineRule="auto"/>
              <w:rPr>
                <w:sz w:val="28"/>
                <w:szCs w:val="28"/>
                <w:lang w:val="en-US"/>
              </w:rPr>
            </w:pPr>
            <w:r w:rsidRPr="00D55FEB">
              <w:rPr>
                <w:sz w:val="28"/>
                <w:szCs w:val="28"/>
                <w:lang w:val="en-US"/>
              </w:rPr>
              <w:t>61,045 EUR</w:t>
            </w:r>
          </w:p>
        </w:tc>
      </w:tr>
      <w:tr w:rsidR="00C96F87" w14:paraId="683F6ABE" w14:textId="77777777">
        <w:tc>
          <w:tcPr>
            <w:tcW w:w="4225" w:type="dxa"/>
            <w:gridSpan w:val="4"/>
          </w:tcPr>
          <w:p w14:paraId="18DDCCB7"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10034374" w14:textId="77777777" w:rsidR="00C96F87" w:rsidRPr="00D55FEB" w:rsidRDefault="00957620" w:rsidP="005D6B4B">
            <w:pPr>
              <w:spacing w:line="259" w:lineRule="auto"/>
              <w:rPr>
                <w:sz w:val="28"/>
                <w:szCs w:val="28"/>
                <w:lang w:val="en-US"/>
              </w:rPr>
            </w:pPr>
            <w:r w:rsidRPr="00D55FEB">
              <w:rPr>
                <w:sz w:val="28"/>
                <w:szCs w:val="28"/>
                <w:lang w:val="en-US"/>
              </w:rPr>
              <w:t>63,842 EUR</w:t>
            </w:r>
          </w:p>
        </w:tc>
      </w:tr>
      <w:tr w:rsidR="00C96F87" w14:paraId="080BF59F" w14:textId="77777777">
        <w:tc>
          <w:tcPr>
            <w:tcW w:w="4225" w:type="dxa"/>
            <w:gridSpan w:val="4"/>
          </w:tcPr>
          <w:p w14:paraId="63EEDE4D"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5DD323A9" w14:textId="77777777" w:rsidR="00C96F87" w:rsidRPr="00D55FEB" w:rsidRDefault="00957620" w:rsidP="005D6B4B">
            <w:pPr>
              <w:spacing w:line="259" w:lineRule="auto"/>
              <w:rPr>
                <w:sz w:val="28"/>
                <w:szCs w:val="28"/>
                <w:lang w:val="en-US"/>
              </w:rPr>
            </w:pPr>
            <w:r w:rsidRPr="00D55FEB">
              <w:rPr>
                <w:sz w:val="28"/>
                <w:szCs w:val="28"/>
                <w:lang w:val="en-US"/>
              </w:rPr>
              <w:t>71,000 EUR</w:t>
            </w:r>
          </w:p>
        </w:tc>
      </w:tr>
      <w:tr w:rsidR="00C96F87" w14:paraId="533F029E" w14:textId="77777777">
        <w:tc>
          <w:tcPr>
            <w:tcW w:w="9355" w:type="dxa"/>
            <w:gridSpan w:val="10"/>
            <w:shd w:val="clear" w:color="auto" w:fill="E7E6E6" w:themeFill="background2"/>
          </w:tcPr>
          <w:p w14:paraId="4DDA8577" w14:textId="77777777" w:rsidR="00C96F87" w:rsidRPr="00D55FEB" w:rsidRDefault="00C96F87" w:rsidP="005D6B4B">
            <w:pPr>
              <w:spacing w:line="259" w:lineRule="auto"/>
              <w:rPr>
                <w:sz w:val="28"/>
                <w:szCs w:val="28"/>
                <w:lang w:val="en-US"/>
              </w:rPr>
            </w:pPr>
          </w:p>
        </w:tc>
      </w:tr>
      <w:tr w:rsidR="00C96F87" w14:paraId="056EF2DA" w14:textId="77777777">
        <w:tc>
          <w:tcPr>
            <w:tcW w:w="4225" w:type="dxa"/>
            <w:gridSpan w:val="4"/>
          </w:tcPr>
          <w:p w14:paraId="33543FD1"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130" w:type="dxa"/>
            <w:gridSpan w:val="6"/>
          </w:tcPr>
          <w:p w14:paraId="4220F54A" w14:textId="77777777" w:rsidR="00C96F87" w:rsidRPr="00D55FEB" w:rsidRDefault="00957620" w:rsidP="005D6B4B">
            <w:pPr>
              <w:spacing w:line="259" w:lineRule="auto"/>
              <w:rPr>
                <w:b/>
                <w:bCs/>
                <w:sz w:val="28"/>
                <w:szCs w:val="28"/>
                <w:lang w:val="en-US"/>
              </w:rPr>
            </w:pPr>
            <w:r w:rsidRPr="00D55FEB">
              <w:rPr>
                <w:b/>
                <w:bCs/>
                <w:sz w:val="28"/>
                <w:szCs w:val="28"/>
                <w:lang w:val="en-US"/>
              </w:rPr>
              <w:t>Human Rights Unit</w:t>
            </w:r>
          </w:p>
        </w:tc>
      </w:tr>
      <w:tr w:rsidR="00C96F87" w14:paraId="37242F41" w14:textId="77777777">
        <w:tc>
          <w:tcPr>
            <w:tcW w:w="4225" w:type="dxa"/>
            <w:gridSpan w:val="4"/>
          </w:tcPr>
          <w:p w14:paraId="0C6735F1" w14:textId="77777777" w:rsidR="00C96F87" w:rsidRPr="00D55FEB" w:rsidRDefault="00957620" w:rsidP="005D6B4B">
            <w:pPr>
              <w:spacing w:line="259" w:lineRule="auto"/>
              <w:rPr>
                <w:b/>
                <w:bCs/>
                <w:sz w:val="28"/>
                <w:szCs w:val="28"/>
                <w:lang w:val="en-US"/>
              </w:rPr>
            </w:pPr>
            <w:r w:rsidRPr="00D55FEB">
              <w:rPr>
                <w:sz w:val="28"/>
                <w:szCs w:val="28"/>
                <w:lang w:val="en-US"/>
              </w:rPr>
              <w:t>Office manager position:</w:t>
            </w:r>
          </w:p>
        </w:tc>
        <w:tc>
          <w:tcPr>
            <w:tcW w:w="5130" w:type="dxa"/>
            <w:gridSpan w:val="6"/>
          </w:tcPr>
          <w:p w14:paraId="6E8D207C" w14:textId="77777777" w:rsidR="00C96F87" w:rsidRPr="00D55FEB" w:rsidRDefault="00957620" w:rsidP="005D6B4B">
            <w:pPr>
              <w:spacing w:line="259" w:lineRule="auto"/>
              <w:rPr>
                <w:sz w:val="28"/>
                <w:szCs w:val="28"/>
                <w:lang w:val="en-US"/>
              </w:rPr>
            </w:pPr>
            <w:r w:rsidRPr="00D55FEB">
              <w:rPr>
                <w:sz w:val="28"/>
                <w:szCs w:val="28"/>
                <w:lang w:val="en-US"/>
              </w:rPr>
              <w:t>Coordinator</w:t>
            </w:r>
          </w:p>
        </w:tc>
      </w:tr>
      <w:tr w:rsidR="00C96F87" w14:paraId="7DA99F85" w14:textId="77777777">
        <w:tc>
          <w:tcPr>
            <w:tcW w:w="4225" w:type="dxa"/>
            <w:gridSpan w:val="4"/>
          </w:tcPr>
          <w:p w14:paraId="0235B459"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615464BD" w14:textId="77777777" w:rsidR="00C96F87" w:rsidRPr="00D55FEB" w:rsidRDefault="00957620" w:rsidP="005D6B4B">
            <w:pPr>
              <w:spacing w:line="259" w:lineRule="auto"/>
              <w:rPr>
                <w:sz w:val="28"/>
                <w:szCs w:val="28"/>
                <w:lang w:val="en-US"/>
              </w:rPr>
            </w:pPr>
            <w:r w:rsidRPr="00D55FEB">
              <w:rPr>
                <w:sz w:val="28"/>
                <w:szCs w:val="28"/>
                <w:lang w:val="en-US"/>
              </w:rPr>
              <w:t>Albanian community</w:t>
            </w:r>
          </w:p>
        </w:tc>
      </w:tr>
      <w:tr w:rsidR="00C96F87" w14:paraId="343E4E6D" w14:textId="77777777">
        <w:tc>
          <w:tcPr>
            <w:tcW w:w="4225" w:type="dxa"/>
            <w:gridSpan w:val="4"/>
          </w:tcPr>
          <w:p w14:paraId="6F59A1A2"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5C9AA87B" w14:textId="77777777" w:rsidR="00C96F87" w:rsidRPr="00D55FEB" w:rsidRDefault="00957620" w:rsidP="005D6B4B">
            <w:pPr>
              <w:spacing w:line="259" w:lineRule="auto"/>
              <w:rPr>
                <w:sz w:val="28"/>
                <w:szCs w:val="28"/>
                <w:lang w:val="en-US"/>
              </w:rPr>
            </w:pPr>
            <w:r w:rsidRPr="00D55FEB">
              <w:rPr>
                <w:sz w:val="28"/>
                <w:szCs w:val="28"/>
                <w:lang w:val="en-US"/>
              </w:rPr>
              <w:t>8</w:t>
            </w:r>
          </w:p>
        </w:tc>
      </w:tr>
      <w:tr w:rsidR="00C96F87" w14:paraId="5466B88A" w14:textId="77777777">
        <w:tc>
          <w:tcPr>
            <w:tcW w:w="4225" w:type="dxa"/>
            <w:gridSpan w:val="4"/>
          </w:tcPr>
          <w:p w14:paraId="555379F9"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7E7B1F25"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0EAEC103" w14:textId="77777777">
        <w:tc>
          <w:tcPr>
            <w:tcW w:w="4225" w:type="dxa"/>
            <w:gridSpan w:val="4"/>
          </w:tcPr>
          <w:p w14:paraId="03C267C5" w14:textId="5CE83384"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541397AE" w14:textId="77777777" w:rsidR="00C96F87" w:rsidRPr="00D55FEB" w:rsidRDefault="00957620" w:rsidP="005D6B4B">
            <w:pPr>
              <w:spacing w:line="259" w:lineRule="auto"/>
              <w:rPr>
                <w:sz w:val="28"/>
                <w:szCs w:val="28"/>
                <w:lang w:val="en-US"/>
              </w:rPr>
            </w:pPr>
            <w:r w:rsidRPr="00D55FEB">
              <w:rPr>
                <w:sz w:val="28"/>
                <w:szCs w:val="28"/>
                <w:lang w:val="en-US"/>
              </w:rPr>
              <w:t>Director of administration</w:t>
            </w:r>
          </w:p>
        </w:tc>
      </w:tr>
      <w:tr w:rsidR="00C96F87" w14:paraId="7492D8CB" w14:textId="77777777">
        <w:tc>
          <w:tcPr>
            <w:tcW w:w="4225" w:type="dxa"/>
            <w:gridSpan w:val="4"/>
          </w:tcPr>
          <w:p w14:paraId="612F388D"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6B99565B" w14:textId="77777777" w:rsidR="00C96F87" w:rsidRPr="00D55FEB" w:rsidRDefault="00957620" w:rsidP="005D6B4B">
            <w:pPr>
              <w:spacing w:line="259" w:lineRule="auto"/>
              <w:rPr>
                <w:sz w:val="28"/>
                <w:szCs w:val="28"/>
                <w:lang w:val="en-US"/>
              </w:rPr>
            </w:pPr>
            <w:r w:rsidRPr="00D55FEB">
              <w:rPr>
                <w:sz w:val="28"/>
                <w:szCs w:val="28"/>
                <w:lang w:val="en-US"/>
              </w:rPr>
              <w:t>2 (F)</w:t>
            </w:r>
          </w:p>
        </w:tc>
      </w:tr>
      <w:tr w:rsidR="00C96F87" w14:paraId="132146A7" w14:textId="77777777">
        <w:tc>
          <w:tcPr>
            <w:tcW w:w="4225" w:type="dxa"/>
            <w:gridSpan w:val="4"/>
          </w:tcPr>
          <w:p w14:paraId="4093C7C7"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0063E3A8" w14:textId="77777777" w:rsidR="00C96F87" w:rsidRPr="00D55FEB" w:rsidRDefault="00957620" w:rsidP="005D6B4B">
            <w:pPr>
              <w:spacing w:line="259" w:lineRule="auto"/>
              <w:rPr>
                <w:sz w:val="28"/>
                <w:szCs w:val="28"/>
                <w:lang w:val="en-US"/>
              </w:rPr>
            </w:pPr>
            <w:r w:rsidRPr="00D55FEB">
              <w:rPr>
                <w:sz w:val="28"/>
                <w:szCs w:val="28"/>
                <w:lang w:val="en-US"/>
              </w:rPr>
              <w:t>Albanian</w:t>
            </w:r>
          </w:p>
        </w:tc>
      </w:tr>
      <w:tr w:rsidR="00C96F87" w14:paraId="166C32D1" w14:textId="77777777">
        <w:tc>
          <w:tcPr>
            <w:tcW w:w="4225" w:type="dxa"/>
            <w:gridSpan w:val="4"/>
            <w:vMerge w:val="restart"/>
          </w:tcPr>
          <w:p w14:paraId="7EA024FF"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60B838E9" w14:textId="77777777" w:rsidR="00C96F87" w:rsidRPr="00D55FEB" w:rsidRDefault="00957620" w:rsidP="005D6B4B">
            <w:pPr>
              <w:spacing w:line="259" w:lineRule="auto"/>
              <w:rPr>
                <w:sz w:val="28"/>
                <w:szCs w:val="28"/>
                <w:lang w:val="en-US"/>
              </w:rPr>
            </w:pPr>
            <w:r w:rsidRPr="00D55FEB">
              <w:rPr>
                <w:sz w:val="28"/>
                <w:szCs w:val="28"/>
                <w:lang w:val="en-US"/>
              </w:rPr>
              <w:t>Human rights officer: coefficient 8</w:t>
            </w:r>
          </w:p>
        </w:tc>
      </w:tr>
      <w:tr w:rsidR="00C96F87" w14:paraId="5D940672" w14:textId="77777777">
        <w:tc>
          <w:tcPr>
            <w:tcW w:w="4225" w:type="dxa"/>
            <w:gridSpan w:val="4"/>
            <w:vMerge/>
          </w:tcPr>
          <w:p w14:paraId="4FE62C2E" w14:textId="77777777" w:rsidR="00C96F87" w:rsidRPr="00D55FEB" w:rsidRDefault="00C96F87" w:rsidP="005D6B4B">
            <w:pPr>
              <w:spacing w:line="259" w:lineRule="auto"/>
              <w:rPr>
                <w:sz w:val="28"/>
                <w:szCs w:val="28"/>
                <w:lang w:val="en-US"/>
              </w:rPr>
            </w:pPr>
          </w:p>
        </w:tc>
        <w:tc>
          <w:tcPr>
            <w:tcW w:w="5130" w:type="dxa"/>
            <w:gridSpan w:val="6"/>
          </w:tcPr>
          <w:p w14:paraId="4C39B9A7" w14:textId="77777777" w:rsidR="00C96F87" w:rsidRPr="00D55FEB" w:rsidRDefault="00957620" w:rsidP="005D6B4B">
            <w:pPr>
              <w:spacing w:line="259" w:lineRule="auto"/>
              <w:rPr>
                <w:sz w:val="28"/>
                <w:szCs w:val="28"/>
                <w:lang w:val="en-US"/>
              </w:rPr>
            </w:pPr>
            <w:r w:rsidRPr="00D55FEB">
              <w:rPr>
                <w:sz w:val="28"/>
                <w:szCs w:val="28"/>
                <w:lang w:val="en-US"/>
              </w:rPr>
              <w:t>Gender equality officer: coefficient 7</w:t>
            </w:r>
          </w:p>
        </w:tc>
      </w:tr>
      <w:tr w:rsidR="00C96F87" w14:paraId="161A3E63" w14:textId="77777777">
        <w:tc>
          <w:tcPr>
            <w:tcW w:w="4225" w:type="dxa"/>
            <w:gridSpan w:val="4"/>
          </w:tcPr>
          <w:p w14:paraId="12C827E5"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23AF45EC" w14:textId="77777777" w:rsidR="00C96F87" w:rsidRPr="00D55FEB" w:rsidRDefault="00957620" w:rsidP="005D6B4B">
            <w:pPr>
              <w:spacing w:line="259" w:lineRule="auto"/>
              <w:rPr>
                <w:sz w:val="28"/>
                <w:szCs w:val="28"/>
                <w:lang w:val="en-US"/>
              </w:rPr>
            </w:pPr>
            <w:r w:rsidRPr="00D55FEB">
              <w:rPr>
                <w:sz w:val="28"/>
                <w:szCs w:val="28"/>
                <w:lang w:val="en-US"/>
              </w:rPr>
              <w:t>16,503 EUR</w:t>
            </w:r>
          </w:p>
        </w:tc>
      </w:tr>
      <w:tr w:rsidR="00C96F87" w14:paraId="4201E2E5" w14:textId="77777777">
        <w:tc>
          <w:tcPr>
            <w:tcW w:w="4225" w:type="dxa"/>
            <w:gridSpan w:val="4"/>
          </w:tcPr>
          <w:p w14:paraId="07D812AB"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0750CE2A" w14:textId="77777777" w:rsidR="00C96F87" w:rsidRPr="00D55FEB" w:rsidRDefault="00957620" w:rsidP="005D6B4B">
            <w:pPr>
              <w:spacing w:line="259" w:lineRule="auto"/>
              <w:rPr>
                <w:sz w:val="28"/>
                <w:szCs w:val="28"/>
                <w:lang w:val="en-US"/>
              </w:rPr>
            </w:pPr>
            <w:r w:rsidRPr="00D55FEB">
              <w:rPr>
                <w:sz w:val="28"/>
                <w:szCs w:val="28"/>
                <w:lang w:val="en-US"/>
              </w:rPr>
              <w:t>15,702 EUR</w:t>
            </w:r>
          </w:p>
        </w:tc>
      </w:tr>
      <w:tr w:rsidR="00C96F87" w14:paraId="24B47999" w14:textId="77777777">
        <w:tc>
          <w:tcPr>
            <w:tcW w:w="4225" w:type="dxa"/>
            <w:gridSpan w:val="4"/>
          </w:tcPr>
          <w:p w14:paraId="5D6A4986"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51938DD1" w14:textId="77777777" w:rsidR="00C96F87" w:rsidRPr="00D55FEB" w:rsidRDefault="00957620" w:rsidP="005D6B4B">
            <w:pPr>
              <w:spacing w:line="259" w:lineRule="auto"/>
              <w:rPr>
                <w:sz w:val="28"/>
                <w:szCs w:val="28"/>
                <w:lang w:val="en-US"/>
              </w:rPr>
            </w:pPr>
            <w:r w:rsidRPr="00D55FEB">
              <w:rPr>
                <w:sz w:val="28"/>
                <w:szCs w:val="28"/>
                <w:lang w:val="en-US"/>
              </w:rPr>
              <w:t>16,491 EUR</w:t>
            </w:r>
          </w:p>
        </w:tc>
      </w:tr>
      <w:tr w:rsidR="00C96F87" w14:paraId="188F5C5F" w14:textId="77777777">
        <w:tc>
          <w:tcPr>
            <w:tcW w:w="9355" w:type="dxa"/>
            <w:gridSpan w:val="10"/>
          </w:tcPr>
          <w:p w14:paraId="3AA9A0EC" w14:textId="0AC9881C" w:rsidR="00C96F87" w:rsidRPr="00D55FEB" w:rsidRDefault="00957620" w:rsidP="005D6B4B">
            <w:pPr>
              <w:spacing w:line="259" w:lineRule="auto"/>
              <w:jc w:val="both"/>
              <w:rPr>
                <w:sz w:val="28"/>
                <w:szCs w:val="28"/>
                <w:lang w:val="en-US"/>
              </w:rPr>
            </w:pPr>
            <w:r w:rsidRPr="00D55FEB">
              <w:rPr>
                <w:b/>
                <w:bCs/>
                <w:sz w:val="28"/>
                <w:szCs w:val="28"/>
                <w:lang w:val="en-US"/>
              </w:rPr>
              <w:t>Note</w:t>
            </w:r>
            <w:r w:rsidRPr="00D55FEB">
              <w:rPr>
                <w:sz w:val="28"/>
                <w:szCs w:val="28"/>
                <w:lang w:val="en-US"/>
              </w:rPr>
              <w:t xml:space="preserve">: </w:t>
            </w:r>
            <w:r w:rsidR="00D1518F" w:rsidRPr="001A0BBD">
              <w:rPr>
                <w:sz w:val="28"/>
                <w:szCs w:val="28"/>
                <w:lang w:val="en-US"/>
              </w:rPr>
              <w:t xml:space="preserve">The human rights </w:t>
            </w:r>
            <w:r w:rsidR="005856D6">
              <w:rPr>
                <w:sz w:val="28"/>
                <w:szCs w:val="28"/>
                <w:lang w:val="en-US"/>
              </w:rPr>
              <w:t xml:space="preserve">official </w:t>
            </w:r>
            <w:r w:rsidR="00D1518F" w:rsidRPr="001A0BBD">
              <w:rPr>
                <w:sz w:val="28"/>
                <w:szCs w:val="28"/>
                <w:lang w:val="en-US"/>
              </w:rPr>
              <w:t xml:space="preserve">is also a child protection officer, while the gender equality </w:t>
            </w:r>
            <w:r w:rsidR="005856D6">
              <w:rPr>
                <w:sz w:val="28"/>
                <w:szCs w:val="28"/>
                <w:lang w:val="en-US"/>
              </w:rPr>
              <w:t xml:space="preserve">official </w:t>
            </w:r>
            <w:r w:rsidR="00D1518F" w:rsidRPr="001A0BBD">
              <w:rPr>
                <w:sz w:val="28"/>
                <w:szCs w:val="28"/>
                <w:lang w:val="en-US"/>
              </w:rPr>
              <w:t xml:space="preserve">is both an anti-discrimination </w:t>
            </w:r>
            <w:r w:rsidR="005856D6">
              <w:rPr>
                <w:sz w:val="28"/>
                <w:szCs w:val="28"/>
                <w:lang w:val="en-US"/>
              </w:rPr>
              <w:t xml:space="preserve">official </w:t>
            </w:r>
            <w:r w:rsidR="00D1518F" w:rsidRPr="001A0BBD">
              <w:rPr>
                <w:sz w:val="28"/>
                <w:szCs w:val="28"/>
                <w:lang w:val="en-US"/>
              </w:rPr>
              <w:t>and a whistleblower officer. It is planned to employ two officials from the Turkish and Roma communities in the MOCR</w:t>
            </w:r>
          </w:p>
        </w:tc>
      </w:tr>
    </w:tbl>
    <w:p w14:paraId="4ED76BCC" w14:textId="77777777" w:rsidR="00C96F87" w:rsidRPr="00D55FEB" w:rsidRDefault="00C96F87" w:rsidP="005D6B4B">
      <w:pPr>
        <w:spacing w:after="0"/>
        <w:jc w:val="both"/>
        <w:rPr>
          <w:b/>
          <w:bCs/>
          <w:sz w:val="28"/>
          <w:szCs w:val="28"/>
          <w:lang w:val="en-US"/>
        </w:rPr>
      </w:pPr>
    </w:p>
    <w:p w14:paraId="394F4F4C" w14:textId="77777777" w:rsidR="00C96F87" w:rsidRPr="00D55FEB" w:rsidRDefault="00957620" w:rsidP="005D6B4B">
      <w:pPr>
        <w:spacing w:after="0"/>
        <w:jc w:val="both"/>
        <w:rPr>
          <w:sz w:val="28"/>
          <w:szCs w:val="28"/>
          <w:lang w:val="en-US"/>
        </w:rPr>
      </w:pPr>
      <w:r w:rsidRPr="00D55FEB">
        <w:rPr>
          <w:b/>
          <w:bCs/>
          <w:sz w:val="28"/>
          <w:szCs w:val="28"/>
          <w:lang w:val="en-US"/>
        </w:rPr>
        <w:t xml:space="preserve">Table 8: </w:t>
      </w:r>
      <w:r w:rsidRPr="00D55FEB">
        <w:rPr>
          <w:sz w:val="28"/>
          <w:szCs w:val="28"/>
          <w:lang w:val="en-US"/>
        </w:rPr>
        <w:t>organization of structures for communities, return and human rights in the municipality of Podujeva.</w:t>
      </w:r>
    </w:p>
    <w:tbl>
      <w:tblPr>
        <w:tblStyle w:val="TableGrid6"/>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C96F87" w14:paraId="05ACCA54" w14:textId="77777777">
        <w:tc>
          <w:tcPr>
            <w:tcW w:w="9355" w:type="dxa"/>
            <w:gridSpan w:val="10"/>
          </w:tcPr>
          <w:p w14:paraId="32A1D673" w14:textId="77777777" w:rsidR="00C96F87" w:rsidRPr="00D55FEB" w:rsidRDefault="00957620" w:rsidP="005D6B4B">
            <w:pPr>
              <w:spacing w:line="259" w:lineRule="auto"/>
              <w:jc w:val="center"/>
              <w:rPr>
                <w:b/>
                <w:bCs/>
                <w:sz w:val="28"/>
                <w:szCs w:val="28"/>
                <w:lang w:val="en-US"/>
              </w:rPr>
            </w:pPr>
            <w:r w:rsidRPr="00D55FEB">
              <w:rPr>
                <w:b/>
                <w:bCs/>
                <w:sz w:val="28"/>
                <w:szCs w:val="28"/>
                <w:lang w:val="en-US"/>
              </w:rPr>
              <w:t>Municipality of Podujeva</w:t>
            </w:r>
          </w:p>
        </w:tc>
      </w:tr>
      <w:tr w:rsidR="00C96F87" w14:paraId="7B1AB736" w14:textId="77777777">
        <w:tc>
          <w:tcPr>
            <w:tcW w:w="1938" w:type="dxa"/>
          </w:tcPr>
          <w:p w14:paraId="50DAB61B"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1027" w:type="dxa"/>
          </w:tcPr>
          <w:p w14:paraId="71890F7C"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630" w:type="dxa"/>
          </w:tcPr>
          <w:p w14:paraId="3223F48B" w14:textId="77777777" w:rsidR="00C96F87" w:rsidRPr="00D55FEB" w:rsidRDefault="00957620" w:rsidP="005D6B4B">
            <w:pPr>
              <w:spacing w:line="259" w:lineRule="auto"/>
              <w:rPr>
                <w:sz w:val="28"/>
                <w:szCs w:val="28"/>
                <w:lang w:val="en-US"/>
              </w:rPr>
            </w:pPr>
            <w:r w:rsidRPr="00D55FEB">
              <w:rPr>
                <w:sz w:val="28"/>
                <w:szCs w:val="28"/>
                <w:lang w:val="en-US"/>
              </w:rPr>
              <w:t>Serbian</w:t>
            </w:r>
          </w:p>
        </w:tc>
        <w:tc>
          <w:tcPr>
            <w:tcW w:w="630" w:type="dxa"/>
          </w:tcPr>
          <w:p w14:paraId="286952F0" w14:textId="77777777" w:rsidR="00C96F87" w:rsidRPr="00D55FEB" w:rsidRDefault="00957620" w:rsidP="005D6B4B">
            <w:pPr>
              <w:spacing w:line="259" w:lineRule="auto"/>
              <w:rPr>
                <w:sz w:val="28"/>
                <w:szCs w:val="28"/>
                <w:lang w:val="en-US"/>
              </w:rPr>
            </w:pPr>
            <w:r w:rsidRPr="00D55FEB">
              <w:rPr>
                <w:sz w:val="28"/>
                <w:szCs w:val="28"/>
                <w:lang w:val="en-US"/>
              </w:rPr>
              <w:t>Turkish</w:t>
            </w:r>
          </w:p>
        </w:tc>
        <w:tc>
          <w:tcPr>
            <w:tcW w:w="1064" w:type="dxa"/>
          </w:tcPr>
          <w:p w14:paraId="6B9F7DE1" w14:textId="77777777" w:rsidR="00C96F87" w:rsidRPr="00D55FEB" w:rsidRDefault="00957620" w:rsidP="005D6B4B">
            <w:pPr>
              <w:spacing w:line="259" w:lineRule="auto"/>
              <w:rPr>
                <w:sz w:val="28"/>
                <w:szCs w:val="28"/>
                <w:lang w:val="en-US"/>
              </w:rPr>
            </w:pPr>
            <w:r w:rsidRPr="00D55FEB">
              <w:rPr>
                <w:sz w:val="28"/>
                <w:szCs w:val="28"/>
                <w:lang w:val="en-US"/>
              </w:rPr>
              <w:t>Bosniak</w:t>
            </w:r>
          </w:p>
        </w:tc>
        <w:tc>
          <w:tcPr>
            <w:tcW w:w="628" w:type="dxa"/>
          </w:tcPr>
          <w:p w14:paraId="60ACFF85" w14:textId="77777777" w:rsidR="00C96F87" w:rsidRPr="00D55FEB" w:rsidRDefault="00957620" w:rsidP="005D6B4B">
            <w:pPr>
              <w:spacing w:line="259" w:lineRule="auto"/>
              <w:rPr>
                <w:sz w:val="28"/>
                <w:szCs w:val="28"/>
                <w:lang w:val="en-US"/>
              </w:rPr>
            </w:pPr>
            <w:r w:rsidRPr="00D55FEB">
              <w:rPr>
                <w:sz w:val="28"/>
                <w:szCs w:val="28"/>
                <w:lang w:val="en-US"/>
              </w:rPr>
              <w:t>Roma</w:t>
            </w:r>
          </w:p>
        </w:tc>
        <w:tc>
          <w:tcPr>
            <w:tcW w:w="886" w:type="dxa"/>
          </w:tcPr>
          <w:p w14:paraId="67D388FA" w14:textId="77777777" w:rsidR="00C96F87" w:rsidRPr="00D55FEB" w:rsidRDefault="00957620" w:rsidP="005D6B4B">
            <w:pPr>
              <w:spacing w:line="259" w:lineRule="auto"/>
              <w:rPr>
                <w:sz w:val="28"/>
                <w:szCs w:val="28"/>
                <w:lang w:val="en-US"/>
              </w:rPr>
            </w:pPr>
            <w:r w:rsidRPr="00D55FEB">
              <w:rPr>
                <w:sz w:val="28"/>
                <w:szCs w:val="28"/>
                <w:lang w:val="en-US"/>
              </w:rPr>
              <w:t>Ashkali</w:t>
            </w:r>
          </w:p>
        </w:tc>
        <w:tc>
          <w:tcPr>
            <w:tcW w:w="991" w:type="dxa"/>
          </w:tcPr>
          <w:p w14:paraId="393ABBBB" w14:textId="77777777" w:rsidR="00C96F87" w:rsidRPr="00D55FEB" w:rsidRDefault="00957620" w:rsidP="005D6B4B">
            <w:pPr>
              <w:spacing w:line="259" w:lineRule="auto"/>
              <w:rPr>
                <w:sz w:val="28"/>
                <w:szCs w:val="28"/>
                <w:lang w:val="en-US"/>
              </w:rPr>
            </w:pPr>
            <w:r w:rsidRPr="00D55FEB">
              <w:rPr>
                <w:sz w:val="28"/>
                <w:szCs w:val="28"/>
                <w:lang w:val="en-US"/>
              </w:rPr>
              <w:t>Egyptian</w:t>
            </w:r>
          </w:p>
        </w:tc>
        <w:tc>
          <w:tcPr>
            <w:tcW w:w="792" w:type="dxa"/>
          </w:tcPr>
          <w:p w14:paraId="1D40D7C4" w14:textId="77777777" w:rsidR="00C96F87" w:rsidRPr="00D55FEB" w:rsidRDefault="00957620" w:rsidP="005D6B4B">
            <w:pPr>
              <w:spacing w:line="259" w:lineRule="auto"/>
              <w:rPr>
                <w:sz w:val="28"/>
                <w:szCs w:val="28"/>
                <w:lang w:val="en-US"/>
              </w:rPr>
            </w:pPr>
            <w:r w:rsidRPr="00D55FEB">
              <w:rPr>
                <w:sz w:val="28"/>
                <w:szCs w:val="28"/>
                <w:lang w:val="en-US"/>
              </w:rPr>
              <w:t>Gorani</w:t>
            </w:r>
          </w:p>
        </w:tc>
        <w:tc>
          <w:tcPr>
            <w:tcW w:w="769" w:type="dxa"/>
          </w:tcPr>
          <w:p w14:paraId="5BA24415" w14:textId="77777777" w:rsidR="00C96F87" w:rsidRPr="00D55FEB" w:rsidRDefault="00957620" w:rsidP="005D6B4B">
            <w:pPr>
              <w:spacing w:line="259" w:lineRule="auto"/>
              <w:rPr>
                <w:sz w:val="28"/>
                <w:szCs w:val="28"/>
                <w:lang w:val="en-US"/>
              </w:rPr>
            </w:pPr>
            <w:r w:rsidRPr="00D55FEB">
              <w:rPr>
                <w:sz w:val="28"/>
                <w:szCs w:val="28"/>
                <w:lang w:val="en-US"/>
              </w:rPr>
              <w:t>Other</w:t>
            </w:r>
          </w:p>
        </w:tc>
      </w:tr>
      <w:tr w:rsidR="00C96F87" w14:paraId="6D46E767" w14:textId="77777777">
        <w:tc>
          <w:tcPr>
            <w:tcW w:w="1938" w:type="dxa"/>
          </w:tcPr>
          <w:p w14:paraId="4AF38DCD" w14:textId="77777777" w:rsidR="00C96F87" w:rsidRPr="00D55FEB" w:rsidRDefault="00957620" w:rsidP="005D6B4B">
            <w:pPr>
              <w:spacing w:line="259" w:lineRule="auto"/>
              <w:rPr>
                <w:sz w:val="28"/>
                <w:szCs w:val="28"/>
                <w:lang w:val="en-US"/>
              </w:rPr>
            </w:pPr>
            <w:r w:rsidRPr="00D55FEB">
              <w:rPr>
                <w:sz w:val="28"/>
                <w:szCs w:val="28"/>
                <w:lang w:val="en-US"/>
              </w:rPr>
              <w:t>88,499</w:t>
            </w:r>
          </w:p>
        </w:tc>
        <w:tc>
          <w:tcPr>
            <w:tcW w:w="1027" w:type="dxa"/>
          </w:tcPr>
          <w:p w14:paraId="7C93BC9F" w14:textId="77777777" w:rsidR="00C96F87" w:rsidRPr="00D55FEB" w:rsidRDefault="00957620" w:rsidP="005D6B4B">
            <w:pPr>
              <w:spacing w:line="259" w:lineRule="auto"/>
              <w:rPr>
                <w:sz w:val="28"/>
                <w:szCs w:val="28"/>
                <w:lang w:val="en-US"/>
              </w:rPr>
            </w:pPr>
            <w:r w:rsidRPr="00D55FEB">
              <w:rPr>
                <w:sz w:val="28"/>
                <w:szCs w:val="28"/>
                <w:lang w:val="en-US"/>
              </w:rPr>
              <w:t>87,523</w:t>
            </w:r>
          </w:p>
        </w:tc>
        <w:tc>
          <w:tcPr>
            <w:tcW w:w="630" w:type="dxa"/>
          </w:tcPr>
          <w:p w14:paraId="4AB82715" w14:textId="77777777" w:rsidR="00C96F87" w:rsidRPr="00D55FEB" w:rsidRDefault="00957620" w:rsidP="005D6B4B">
            <w:pPr>
              <w:spacing w:line="259" w:lineRule="auto"/>
              <w:rPr>
                <w:sz w:val="28"/>
                <w:szCs w:val="28"/>
                <w:lang w:val="en-US"/>
              </w:rPr>
            </w:pPr>
            <w:r w:rsidRPr="00D55FEB">
              <w:rPr>
                <w:sz w:val="28"/>
                <w:szCs w:val="28"/>
                <w:lang w:val="en-US"/>
              </w:rPr>
              <w:t>12</w:t>
            </w:r>
          </w:p>
        </w:tc>
        <w:tc>
          <w:tcPr>
            <w:tcW w:w="630" w:type="dxa"/>
          </w:tcPr>
          <w:p w14:paraId="15C02C45" w14:textId="77777777" w:rsidR="00C96F87" w:rsidRPr="00D55FEB" w:rsidRDefault="00957620" w:rsidP="005D6B4B">
            <w:pPr>
              <w:spacing w:line="259" w:lineRule="auto"/>
              <w:jc w:val="center"/>
              <w:rPr>
                <w:sz w:val="28"/>
                <w:szCs w:val="28"/>
                <w:lang w:val="en-US"/>
              </w:rPr>
            </w:pPr>
            <w:r w:rsidRPr="00D55FEB">
              <w:rPr>
                <w:sz w:val="28"/>
                <w:szCs w:val="28"/>
                <w:lang w:val="en-US"/>
              </w:rPr>
              <w:t>5</w:t>
            </w:r>
          </w:p>
        </w:tc>
        <w:tc>
          <w:tcPr>
            <w:tcW w:w="1064" w:type="dxa"/>
          </w:tcPr>
          <w:p w14:paraId="086F0C2A" w14:textId="77777777" w:rsidR="00C96F87" w:rsidRPr="00D55FEB" w:rsidRDefault="00957620" w:rsidP="005D6B4B">
            <w:pPr>
              <w:spacing w:line="259" w:lineRule="auto"/>
              <w:jc w:val="center"/>
              <w:rPr>
                <w:sz w:val="28"/>
                <w:szCs w:val="28"/>
                <w:lang w:val="en-US"/>
              </w:rPr>
            </w:pPr>
            <w:r w:rsidRPr="00D55FEB">
              <w:rPr>
                <w:sz w:val="28"/>
                <w:szCs w:val="28"/>
                <w:lang w:val="en-US"/>
              </w:rPr>
              <w:t>33</w:t>
            </w:r>
          </w:p>
        </w:tc>
        <w:tc>
          <w:tcPr>
            <w:tcW w:w="628" w:type="dxa"/>
          </w:tcPr>
          <w:p w14:paraId="27326A78" w14:textId="77777777" w:rsidR="00C96F87" w:rsidRPr="00D55FEB" w:rsidRDefault="00957620" w:rsidP="005D6B4B">
            <w:pPr>
              <w:spacing w:line="259" w:lineRule="auto"/>
              <w:jc w:val="center"/>
              <w:rPr>
                <w:sz w:val="28"/>
                <w:szCs w:val="28"/>
                <w:lang w:val="en-US"/>
              </w:rPr>
            </w:pPr>
            <w:r w:rsidRPr="00D55FEB">
              <w:rPr>
                <w:sz w:val="28"/>
                <w:szCs w:val="28"/>
                <w:lang w:val="en-US"/>
              </w:rPr>
              <w:t>74</w:t>
            </w:r>
          </w:p>
        </w:tc>
        <w:tc>
          <w:tcPr>
            <w:tcW w:w="886" w:type="dxa"/>
          </w:tcPr>
          <w:p w14:paraId="542B54CF" w14:textId="77777777" w:rsidR="00C96F87" w:rsidRPr="00D55FEB" w:rsidRDefault="00957620" w:rsidP="005D6B4B">
            <w:pPr>
              <w:spacing w:line="259" w:lineRule="auto"/>
              <w:jc w:val="center"/>
              <w:rPr>
                <w:sz w:val="28"/>
                <w:szCs w:val="28"/>
                <w:lang w:val="en-US"/>
              </w:rPr>
            </w:pPr>
            <w:r w:rsidRPr="00D55FEB">
              <w:rPr>
                <w:sz w:val="28"/>
                <w:szCs w:val="28"/>
                <w:lang w:val="en-US"/>
              </w:rPr>
              <w:t>680</w:t>
            </w:r>
          </w:p>
        </w:tc>
        <w:tc>
          <w:tcPr>
            <w:tcW w:w="991" w:type="dxa"/>
          </w:tcPr>
          <w:p w14:paraId="1D617386" w14:textId="77777777" w:rsidR="00C96F87" w:rsidRPr="00D55FEB" w:rsidRDefault="00957620" w:rsidP="005D6B4B">
            <w:pPr>
              <w:spacing w:line="259" w:lineRule="auto"/>
              <w:jc w:val="center"/>
              <w:rPr>
                <w:sz w:val="28"/>
                <w:szCs w:val="28"/>
                <w:lang w:val="en-US"/>
              </w:rPr>
            </w:pPr>
            <w:r w:rsidRPr="00D55FEB">
              <w:rPr>
                <w:sz w:val="28"/>
                <w:szCs w:val="28"/>
                <w:lang w:val="en-US"/>
              </w:rPr>
              <w:t>2</w:t>
            </w:r>
          </w:p>
        </w:tc>
        <w:tc>
          <w:tcPr>
            <w:tcW w:w="792" w:type="dxa"/>
          </w:tcPr>
          <w:p w14:paraId="3E99ABDA" w14:textId="77777777" w:rsidR="00C96F87" w:rsidRPr="00D55FEB" w:rsidRDefault="00957620" w:rsidP="005D6B4B">
            <w:pPr>
              <w:spacing w:line="259" w:lineRule="auto"/>
              <w:jc w:val="center"/>
              <w:rPr>
                <w:sz w:val="28"/>
                <w:szCs w:val="28"/>
                <w:lang w:val="en-US"/>
              </w:rPr>
            </w:pPr>
            <w:r w:rsidRPr="00D55FEB">
              <w:rPr>
                <w:sz w:val="28"/>
                <w:szCs w:val="28"/>
                <w:lang w:val="en-US"/>
              </w:rPr>
              <w:t>/</w:t>
            </w:r>
          </w:p>
        </w:tc>
        <w:tc>
          <w:tcPr>
            <w:tcW w:w="769" w:type="dxa"/>
          </w:tcPr>
          <w:p w14:paraId="2862B1AC" w14:textId="77777777" w:rsidR="00C96F87" w:rsidRPr="00D55FEB" w:rsidRDefault="00957620" w:rsidP="005D6B4B">
            <w:pPr>
              <w:spacing w:line="259" w:lineRule="auto"/>
              <w:jc w:val="center"/>
              <w:rPr>
                <w:sz w:val="28"/>
                <w:szCs w:val="28"/>
                <w:lang w:val="en-US"/>
              </w:rPr>
            </w:pPr>
            <w:r w:rsidRPr="00D55FEB">
              <w:rPr>
                <w:sz w:val="28"/>
                <w:szCs w:val="28"/>
                <w:lang w:val="en-US"/>
              </w:rPr>
              <w:t>170</w:t>
            </w:r>
          </w:p>
        </w:tc>
      </w:tr>
      <w:tr w:rsidR="00C96F87" w14:paraId="27ED7CC2" w14:textId="77777777">
        <w:tc>
          <w:tcPr>
            <w:tcW w:w="9355" w:type="dxa"/>
            <w:gridSpan w:val="10"/>
            <w:shd w:val="clear" w:color="auto" w:fill="E7E6E6" w:themeFill="background2"/>
          </w:tcPr>
          <w:p w14:paraId="5428450A" w14:textId="77777777" w:rsidR="00C96F87" w:rsidRPr="00D55FEB" w:rsidRDefault="00C96F87" w:rsidP="005D6B4B">
            <w:pPr>
              <w:spacing w:line="259" w:lineRule="auto"/>
              <w:rPr>
                <w:sz w:val="28"/>
                <w:szCs w:val="28"/>
                <w:lang w:val="en-US"/>
              </w:rPr>
            </w:pPr>
          </w:p>
        </w:tc>
      </w:tr>
      <w:tr w:rsidR="00C96F87" w14:paraId="2B764971" w14:textId="77777777">
        <w:tc>
          <w:tcPr>
            <w:tcW w:w="4225" w:type="dxa"/>
            <w:gridSpan w:val="4"/>
          </w:tcPr>
          <w:p w14:paraId="5CD7D612"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130" w:type="dxa"/>
            <w:gridSpan w:val="6"/>
          </w:tcPr>
          <w:p w14:paraId="5F3C6833" w14:textId="77777777" w:rsidR="00C96F87" w:rsidRPr="00D55FEB" w:rsidRDefault="00957620" w:rsidP="005D6B4B">
            <w:pPr>
              <w:spacing w:line="259" w:lineRule="auto"/>
              <w:rPr>
                <w:sz w:val="28"/>
                <w:szCs w:val="28"/>
                <w:lang w:val="en-US"/>
              </w:rPr>
            </w:pPr>
            <w:r w:rsidRPr="00D55FEB">
              <w:rPr>
                <w:sz w:val="28"/>
                <w:szCs w:val="28"/>
                <w:lang w:val="en-US"/>
              </w:rPr>
              <w:t>1.1%</w:t>
            </w:r>
          </w:p>
        </w:tc>
      </w:tr>
      <w:tr w:rsidR="00C96F87" w14:paraId="0528E3E7" w14:textId="77777777">
        <w:tc>
          <w:tcPr>
            <w:tcW w:w="4225" w:type="dxa"/>
            <w:gridSpan w:val="4"/>
          </w:tcPr>
          <w:p w14:paraId="73EC3084"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130" w:type="dxa"/>
            <w:gridSpan w:val="6"/>
          </w:tcPr>
          <w:p w14:paraId="470E2832"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374DAE2A" w14:textId="77777777">
        <w:tc>
          <w:tcPr>
            <w:tcW w:w="4225" w:type="dxa"/>
            <w:gridSpan w:val="4"/>
          </w:tcPr>
          <w:p w14:paraId="0CBBD150"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130" w:type="dxa"/>
            <w:gridSpan w:val="6"/>
          </w:tcPr>
          <w:p w14:paraId="1C59ACFA"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5F27A910" w14:textId="77777777">
        <w:tc>
          <w:tcPr>
            <w:tcW w:w="9355" w:type="dxa"/>
            <w:gridSpan w:val="10"/>
            <w:shd w:val="clear" w:color="auto" w:fill="E7E6E6" w:themeFill="background2"/>
          </w:tcPr>
          <w:p w14:paraId="3A1F55B4" w14:textId="77777777" w:rsidR="00C96F87" w:rsidRPr="00D55FEB" w:rsidRDefault="00C96F87" w:rsidP="005D6B4B">
            <w:pPr>
              <w:spacing w:line="259" w:lineRule="auto"/>
              <w:rPr>
                <w:sz w:val="28"/>
                <w:szCs w:val="28"/>
                <w:lang w:val="en-US"/>
              </w:rPr>
            </w:pPr>
          </w:p>
        </w:tc>
      </w:tr>
      <w:tr w:rsidR="00C96F87" w14:paraId="1BF82A8B" w14:textId="77777777">
        <w:tc>
          <w:tcPr>
            <w:tcW w:w="4225" w:type="dxa"/>
            <w:gridSpan w:val="4"/>
          </w:tcPr>
          <w:p w14:paraId="0F8DC061"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130" w:type="dxa"/>
            <w:gridSpan w:val="6"/>
          </w:tcPr>
          <w:p w14:paraId="4C19FC7D" w14:textId="77777777" w:rsidR="00C96F87" w:rsidRPr="00D55FEB" w:rsidRDefault="00957620" w:rsidP="005D6B4B">
            <w:pPr>
              <w:spacing w:line="259" w:lineRule="auto"/>
              <w:rPr>
                <w:b/>
                <w:bCs/>
                <w:sz w:val="28"/>
                <w:szCs w:val="28"/>
                <w:lang w:val="en-US"/>
              </w:rPr>
            </w:pPr>
            <w:r w:rsidRPr="00D55FEB">
              <w:rPr>
                <w:b/>
                <w:bCs/>
                <w:sz w:val="28"/>
                <w:szCs w:val="28"/>
                <w:lang w:val="en-US"/>
              </w:rPr>
              <w:t>Municipal Office for Communities and Returns</w:t>
            </w:r>
          </w:p>
        </w:tc>
      </w:tr>
      <w:tr w:rsidR="00C96F87" w14:paraId="3CB6BAFE" w14:textId="77777777">
        <w:tc>
          <w:tcPr>
            <w:tcW w:w="4225" w:type="dxa"/>
            <w:gridSpan w:val="4"/>
          </w:tcPr>
          <w:p w14:paraId="1A84D5E3"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130" w:type="dxa"/>
            <w:gridSpan w:val="6"/>
          </w:tcPr>
          <w:p w14:paraId="750E3290" w14:textId="77777777" w:rsidR="00C96F87" w:rsidRPr="00D55FEB" w:rsidRDefault="00957620" w:rsidP="005D6B4B">
            <w:pPr>
              <w:spacing w:line="259" w:lineRule="auto"/>
              <w:rPr>
                <w:sz w:val="28"/>
                <w:szCs w:val="28"/>
                <w:lang w:val="en-US"/>
              </w:rPr>
            </w:pPr>
            <w:r w:rsidRPr="00D55FEB">
              <w:rPr>
                <w:sz w:val="28"/>
                <w:szCs w:val="28"/>
                <w:lang w:val="en-US"/>
              </w:rPr>
              <w:t xml:space="preserve">Head of Office </w:t>
            </w:r>
          </w:p>
        </w:tc>
      </w:tr>
      <w:tr w:rsidR="00C96F87" w14:paraId="665F5AA5" w14:textId="77777777">
        <w:tc>
          <w:tcPr>
            <w:tcW w:w="4225" w:type="dxa"/>
            <w:gridSpan w:val="4"/>
          </w:tcPr>
          <w:p w14:paraId="493085B4"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658625A7" w14:textId="77777777" w:rsidR="00C96F87" w:rsidRPr="00D55FEB" w:rsidRDefault="00957620" w:rsidP="005D6B4B">
            <w:pPr>
              <w:spacing w:line="259" w:lineRule="auto"/>
              <w:rPr>
                <w:sz w:val="28"/>
                <w:szCs w:val="28"/>
                <w:lang w:val="en-US"/>
              </w:rPr>
            </w:pPr>
            <w:r w:rsidRPr="00D55FEB">
              <w:rPr>
                <w:sz w:val="28"/>
                <w:szCs w:val="28"/>
                <w:lang w:val="en-US"/>
              </w:rPr>
              <w:t>Albanian community</w:t>
            </w:r>
          </w:p>
        </w:tc>
      </w:tr>
      <w:tr w:rsidR="00C96F87" w14:paraId="263B9BF4" w14:textId="77777777">
        <w:tc>
          <w:tcPr>
            <w:tcW w:w="4225" w:type="dxa"/>
            <w:gridSpan w:val="4"/>
          </w:tcPr>
          <w:p w14:paraId="73256A1E"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7D64FC9A" w14:textId="77777777" w:rsidR="00C96F87" w:rsidRPr="00D55FEB" w:rsidRDefault="00957620" w:rsidP="005D6B4B">
            <w:pPr>
              <w:spacing w:line="259" w:lineRule="auto"/>
              <w:rPr>
                <w:sz w:val="28"/>
                <w:szCs w:val="28"/>
                <w:lang w:val="en-US"/>
              </w:rPr>
            </w:pPr>
            <w:r w:rsidRPr="00D55FEB">
              <w:rPr>
                <w:sz w:val="28"/>
                <w:szCs w:val="28"/>
                <w:lang w:val="en-US"/>
              </w:rPr>
              <w:t>9.5</w:t>
            </w:r>
          </w:p>
        </w:tc>
      </w:tr>
      <w:tr w:rsidR="00C96F87" w14:paraId="275BEAE1" w14:textId="77777777">
        <w:tc>
          <w:tcPr>
            <w:tcW w:w="4225" w:type="dxa"/>
            <w:gridSpan w:val="4"/>
          </w:tcPr>
          <w:p w14:paraId="57DAAACB"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7AD70EB3" w14:textId="77777777" w:rsidR="00C96F87" w:rsidRPr="00D55FEB" w:rsidRDefault="00957620" w:rsidP="005D6B4B">
            <w:pPr>
              <w:spacing w:line="259" w:lineRule="auto"/>
              <w:rPr>
                <w:sz w:val="28"/>
                <w:szCs w:val="28"/>
                <w:lang w:val="en-US"/>
              </w:rPr>
            </w:pPr>
            <w:r w:rsidRPr="00D55FEB">
              <w:rPr>
                <w:sz w:val="28"/>
                <w:szCs w:val="28"/>
                <w:lang w:val="en-US"/>
              </w:rPr>
              <w:t>M</w:t>
            </w:r>
          </w:p>
        </w:tc>
      </w:tr>
      <w:tr w:rsidR="00C96F87" w14:paraId="1FA5301B" w14:textId="77777777">
        <w:tc>
          <w:tcPr>
            <w:tcW w:w="4225" w:type="dxa"/>
            <w:gridSpan w:val="4"/>
          </w:tcPr>
          <w:p w14:paraId="0C4E8B57" w14:textId="530D3AD9"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3C4434AA" w14:textId="5987F005" w:rsidR="00C96F87" w:rsidRPr="00D55FEB" w:rsidRDefault="00F25A16" w:rsidP="005D6B4B">
            <w:pPr>
              <w:spacing w:line="259" w:lineRule="auto"/>
              <w:rPr>
                <w:sz w:val="28"/>
                <w:szCs w:val="28"/>
                <w:lang w:val="en-US"/>
              </w:rPr>
            </w:pPr>
            <w:r w:rsidRPr="00D55FEB">
              <w:rPr>
                <w:sz w:val="28"/>
                <w:szCs w:val="28"/>
                <w:lang w:val="en-US"/>
              </w:rPr>
              <w:t>The Mayor</w:t>
            </w:r>
            <w:r>
              <w:rPr>
                <w:sz w:val="28"/>
                <w:szCs w:val="28"/>
                <w:lang w:val="en-US"/>
              </w:rPr>
              <w:t xml:space="preserve"> of the Municipality</w:t>
            </w:r>
          </w:p>
        </w:tc>
      </w:tr>
      <w:tr w:rsidR="00C96F87" w14:paraId="3D228550" w14:textId="77777777">
        <w:tc>
          <w:tcPr>
            <w:tcW w:w="4225" w:type="dxa"/>
            <w:gridSpan w:val="4"/>
          </w:tcPr>
          <w:p w14:paraId="1F334730"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0D3ECBF1" w14:textId="77777777" w:rsidR="00C96F87" w:rsidRPr="00D55FEB" w:rsidRDefault="00957620" w:rsidP="005D6B4B">
            <w:pPr>
              <w:spacing w:line="259" w:lineRule="auto"/>
              <w:rPr>
                <w:sz w:val="28"/>
                <w:szCs w:val="28"/>
                <w:lang w:val="en-US"/>
              </w:rPr>
            </w:pPr>
            <w:r w:rsidRPr="00D55FEB">
              <w:rPr>
                <w:sz w:val="28"/>
                <w:szCs w:val="28"/>
                <w:lang w:val="en-US"/>
              </w:rPr>
              <w:t>1 (F)</w:t>
            </w:r>
          </w:p>
        </w:tc>
      </w:tr>
      <w:tr w:rsidR="00C96F87" w14:paraId="3A83B6E4" w14:textId="77777777">
        <w:tc>
          <w:tcPr>
            <w:tcW w:w="4225" w:type="dxa"/>
            <w:gridSpan w:val="4"/>
          </w:tcPr>
          <w:p w14:paraId="706120B5"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5930A701" w14:textId="77777777" w:rsidR="00C96F87" w:rsidRPr="00D55FEB" w:rsidRDefault="00957620" w:rsidP="005D6B4B">
            <w:pPr>
              <w:spacing w:line="259" w:lineRule="auto"/>
              <w:rPr>
                <w:sz w:val="28"/>
                <w:szCs w:val="28"/>
                <w:lang w:val="en-US"/>
              </w:rPr>
            </w:pPr>
            <w:r w:rsidRPr="00D55FEB">
              <w:rPr>
                <w:sz w:val="28"/>
                <w:szCs w:val="28"/>
                <w:lang w:val="en-US"/>
              </w:rPr>
              <w:t>Albanian</w:t>
            </w:r>
          </w:p>
        </w:tc>
      </w:tr>
      <w:tr w:rsidR="00C96F87" w14:paraId="66DD133F" w14:textId="77777777">
        <w:tc>
          <w:tcPr>
            <w:tcW w:w="4225" w:type="dxa"/>
            <w:gridSpan w:val="4"/>
          </w:tcPr>
          <w:p w14:paraId="6A0C2763"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6F4FE3A5" w14:textId="77777777" w:rsidR="00C96F87" w:rsidRPr="00D55FEB" w:rsidRDefault="00957620" w:rsidP="005D6B4B">
            <w:pPr>
              <w:spacing w:line="259" w:lineRule="auto"/>
              <w:rPr>
                <w:sz w:val="28"/>
                <w:szCs w:val="28"/>
                <w:lang w:val="en-US"/>
              </w:rPr>
            </w:pPr>
            <w:r w:rsidRPr="00D55FEB">
              <w:rPr>
                <w:sz w:val="28"/>
                <w:szCs w:val="28"/>
                <w:lang w:val="en-US"/>
              </w:rPr>
              <w:t>Communities and Returns Officer</w:t>
            </w:r>
          </w:p>
        </w:tc>
      </w:tr>
      <w:tr w:rsidR="00C96F87" w14:paraId="4072186B" w14:textId="77777777">
        <w:tc>
          <w:tcPr>
            <w:tcW w:w="4225" w:type="dxa"/>
            <w:gridSpan w:val="4"/>
          </w:tcPr>
          <w:p w14:paraId="4A383DB7"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6AA4698C" w14:textId="77777777" w:rsidR="00C96F87" w:rsidRPr="00D55FEB" w:rsidRDefault="00957620" w:rsidP="005D6B4B">
            <w:pPr>
              <w:spacing w:line="259" w:lineRule="auto"/>
              <w:rPr>
                <w:sz w:val="28"/>
                <w:szCs w:val="28"/>
                <w:lang w:val="en-US"/>
              </w:rPr>
            </w:pPr>
            <w:r w:rsidRPr="00D55FEB">
              <w:rPr>
                <w:sz w:val="28"/>
                <w:szCs w:val="28"/>
                <w:lang w:val="en-US"/>
              </w:rPr>
              <w:t>15,906 EUR</w:t>
            </w:r>
          </w:p>
        </w:tc>
      </w:tr>
      <w:tr w:rsidR="00C96F87" w14:paraId="1E3C674F" w14:textId="77777777">
        <w:tc>
          <w:tcPr>
            <w:tcW w:w="4225" w:type="dxa"/>
            <w:gridSpan w:val="4"/>
          </w:tcPr>
          <w:p w14:paraId="741FA4AC"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7CFD5896" w14:textId="77777777" w:rsidR="00C96F87" w:rsidRPr="00D55FEB" w:rsidRDefault="00957620" w:rsidP="005D6B4B">
            <w:pPr>
              <w:spacing w:line="259" w:lineRule="auto"/>
              <w:rPr>
                <w:sz w:val="28"/>
                <w:szCs w:val="28"/>
                <w:lang w:val="en-US"/>
              </w:rPr>
            </w:pPr>
            <w:r w:rsidRPr="00D55FEB">
              <w:rPr>
                <w:sz w:val="28"/>
                <w:szCs w:val="28"/>
                <w:lang w:val="en-US"/>
              </w:rPr>
              <w:t>14,406 EUR</w:t>
            </w:r>
          </w:p>
        </w:tc>
      </w:tr>
      <w:tr w:rsidR="00C96F87" w14:paraId="00A35427" w14:textId="77777777">
        <w:tc>
          <w:tcPr>
            <w:tcW w:w="4225" w:type="dxa"/>
            <w:gridSpan w:val="4"/>
          </w:tcPr>
          <w:p w14:paraId="0E53FC12"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46FA051F" w14:textId="77777777" w:rsidR="00C96F87" w:rsidRPr="00D55FEB" w:rsidRDefault="00957620" w:rsidP="005D6B4B">
            <w:pPr>
              <w:spacing w:line="259" w:lineRule="auto"/>
              <w:rPr>
                <w:sz w:val="28"/>
                <w:szCs w:val="28"/>
                <w:lang w:val="en-US"/>
              </w:rPr>
            </w:pPr>
            <w:r w:rsidRPr="00D55FEB">
              <w:rPr>
                <w:sz w:val="28"/>
                <w:szCs w:val="28"/>
                <w:lang w:val="en-US"/>
              </w:rPr>
              <w:t>13,406 EUR</w:t>
            </w:r>
          </w:p>
        </w:tc>
      </w:tr>
      <w:tr w:rsidR="00C96F87" w14:paraId="7071F962" w14:textId="77777777">
        <w:tc>
          <w:tcPr>
            <w:tcW w:w="9355" w:type="dxa"/>
            <w:gridSpan w:val="10"/>
            <w:shd w:val="clear" w:color="auto" w:fill="E7E6E6" w:themeFill="background2"/>
          </w:tcPr>
          <w:p w14:paraId="14E00023" w14:textId="77777777" w:rsidR="00C96F87" w:rsidRPr="00D55FEB" w:rsidRDefault="00C96F87" w:rsidP="005D6B4B">
            <w:pPr>
              <w:spacing w:line="259" w:lineRule="auto"/>
              <w:rPr>
                <w:sz w:val="28"/>
                <w:szCs w:val="28"/>
                <w:lang w:val="en-US"/>
              </w:rPr>
            </w:pPr>
          </w:p>
        </w:tc>
      </w:tr>
      <w:tr w:rsidR="00C96F87" w14:paraId="53D8402D" w14:textId="77777777">
        <w:tc>
          <w:tcPr>
            <w:tcW w:w="4225" w:type="dxa"/>
            <w:gridSpan w:val="4"/>
          </w:tcPr>
          <w:p w14:paraId="5F79128F"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130" w:type="dxa"/>
            <w:gridSpan w:val="6"/>
          </w:tcPr>
          <w:p w14:paraId="42C9D409" w14:textId="77777777" w:rsidR="00C96F87" w:rsidRPr="00D55FEB" w:rsidRDefault="00957620" w:rsidP="005D6B4B">
            <w:pPr>
              <w:spacing w:line="259" w:lineRule="auto"/>
              <w:rPr>
                <w:b/>
                <w:bCs/>
                <w:sz w:val="28"/>
                <w:szCs w:val="28"/>
                <w:lang w:val="en-US"/>
              </w:rPr>
            </w:pPr>
            <w:r w:rsidRPr="00D55FEB">
              <w:rPr>
                <w:b/>
                <w:bCs/>
                <w:sz w:val="28"/>
                <w:szCs w:val="28"/>
                <w:lang w:val="en-US"/>
              </w:rPr>
              <w:t>Human Rights Unit</w:t>
            </w:r>
          </w:p>
        </w:tc>
      </w:tr>
      <w:tr w:rsidR="00C96F87" w14:paraId="2F9A17AF" w14:textId="77777777">
        <w:tc>
          <w:tcPr>
            <w:tcW w:w="4225" w:type="dxa"/>
            <w:gridSpan w:val="4"/>
          </w:tcPr>
          <w:p w14:paraId="2A22CF32" w14:textId="77777777" w:rsidR="00C96F87" w:rsidRPr="00D55FEB" w:rsidRDefault="00957620" w:rsidP="005D6B4B">
            <w:pPr>
              <w:spacing w:line="259" w:lineRule="auto"/>
              <w:rPr>
                <w:b/>
                <w:bCs/>
                <w:sz w:val="28"/>
                <w:szCs w:val="28"/>
                <w:lang w:val="en-US"/>
              </w:rPr>
            </w:pPr>
            <w:r w:rsidRPr="00D55FEB">
              <w:rPr>
                <w:sz w:val="28"/>
                <w:szCs w:val="28"/>
                <w:lang w:val="en-US"/>
              </w:rPr>
              <w:t>Office manager position:</w:t>
            </w:r>
          </w:p>
        </w:tc>
        <w:tc>
          <w:tcPr>
            <w:tcW w:w="5130" w:type="dxa"/>
            <w:gridSpan w:val="6"/>
          </w:tcPr>
          <w:p w14:paraId="14738AA2" w14:textId="77777777" w:rsidR="00C96F87" w:rsidRPr="00D55FEB" w:rsidRDefault="00957620" w:rsidP="005D6B4B">
            <w:pPr>
              <w:spacing w:line="259" w:lineRule="auto"/>
              <w:rPr>
                <w:sz w:val="28"/>
                <w:szCs w:val="28"/>
                <w:lang w:val="en-US"/>
              </w:rPr>
            </w:pPr>
            <w:r w:rsidRPr="00D55FEB">
              <w:rPr>
                <w:sz w:val="28"/>
                <w:szCs w:val="28"/>
                <w:lang w:val="en-US"/>
              </w:rPr>
              <w:t>Coordinator</w:t>
            </w:r>
          </w:p>
        </w:tc>
      </w:tr>
      <w:tr w:rsidR="00C96F87" w14:paraId="2711FCAC" w14:textId="77777777">
        <w:tc>
          <w:tcPr>
            <w:tcW w:w="4225" w:type="dxa"/>
            <w:gridSpan w:val="4"/>
          </w:tcPr>
          <w:p w14:paraId="458B5C35"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0E5D299C" w14:textId="77777777" w:rsidR="00C96F87" w:rsidRPr="00D55FEB" w:rsidRDefault="00957620" w:rsidP="005D6B4B">
            <w:pPr>
              <w:spacing w:line="259" w:lineRule="auto"/>
              <w:rPr>
                <w:sz w:val="28"/>
                <w:szCs w:val="28"/>
                <w:lang w:val="en-US"/>
              </w:rPr>
            </w:pPr>
            <w:r w:rsidRPr="00D55FEB">
              <w:rPr>
                <w:sz w:val="28"/>
                <w:szCs w:val="28"/>
                <w:lang w:val="en-US"/>
              </w:rPr>
              <w:t>Albanian</w:t>
            </w:r>
          </w:p>
        </w:tc>
      </w:tr>
      <w:tr w:rsidR="00C96F87" w14:paraId="618182DF" w14:textId="77777777">
        <w:tc>
          <w:tcPr>
            <w:tcW w:w="4225" w:type="dxa"/>
            <w:gridSpan w:val="4"/>
          </w:tcPr>
          <w:p w14:paraId="78171265"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2829AA93" w14:textId="77777777" w:rsidR="00C96F87" w:rsidRPr="00D55FEB" w:rsidRDefault="00957620" w:rsidP="005D6B4B">
            <w:pPr>
              <w:spacing w:line="259" w:lineRule="auto"/>
              <w:rPr>
                <w:sz w:val="28"/>
                <w:szCs w:val="28"/>
                <w:lang w:val="en-US"/>
              </w:rPr>
            </w:pPr>
            <w:r w:rsidRPr="00D55FEB">
              <w:rPr>
                <w:sz w:val="28"/>
                <w:szCs w:val="28"/>
                <w:lang w:val="en-US"/>
              </w:rPr>
              <w:t>9.5</w:t>
            </w:r>
          </w:p>
        </w:tc>
      </w:tr>
      <w:tr w:rsidR="00C96F87" w14:paraId="68908437" w14:textId="77777777">
        <w:tc>
          <w:tcPr>
            <w:tcW w:w="4225" w:type="dxa"/>
            <w:gridSpan w:val="4"/>
          </w:tcPr>
          <w:p w14:paraId="40868B10"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0491CDCA" w14:textId="77777777" w:rsidR="00C96F87" w:rsidRPr="00D55FEB" w:rsidRDefault="00957620" w:rsidP="005D6B4B">
            <w:pPr>
              <w:spacing w:line="259" w:lineRule="auto"/>
              <w:rPr>
                <w:sz w:val="28"/>
                <w:szCs w:val="28"/>
                <w:lang w:val="en-US"/>
              </w:rPr>
            </w:pPr>
            <w:r w:rsidRPr="00D55FEB">
              <w:rPr>
                <w:sz w:val="28"/>
                <w:szCs w:val="28"/>
                <w:lang w:val="en-US"/>
              </w:rPr>
              <w:t>M</w:t>
            </w:r>
          </w:p>
        </w:tc>
      </w:tr>
      <w:tr w:rsidR="00C96F87" w14:paraId="0A501694" w14:textId="77777777">
        <w:tc>
          <w:tcPr>
            <w:tcW w:w="4225" w:type="dxa"/>
            <w:gridSpan w:val="4"/>
          </w:tcPr>
          <w:p w14:paraId="0B2D16EA" w14:textId="3D978640"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5BD4B5D2" w14:textId="2B3C6944" w:rsidR="00C96F87" w:rsidRPr="00D55FEB" w:rsidRDefault="00F25A16" w:rsidP="005D6B4B">
            <w:pPr>
              <w:spacing w:line="259" w:lineRule="auto"/>
              <w:rPr>
                <w:sz w:val="28"/>
                <w:szCs w:val="28"/>
                <w:lang w:val="en-US"/>
              </w:rPr>
            </w:pPr>
            <w:r w:rsidRPr="00D55FEB">
              <w:rPr>
                <w:sz w:val="28"/>
                <w:szCs w:val="28"/>
                <w:lang w:val="en-US"/>
              </w:rPr>
              <w:t>The Mayor</w:t>
            </w:r>
            <w:r>
              <w:rPr>
                <w:sz w:val="28"/>
                <w:szCs w:val="28"/>
                <w:lang w:val="en-US"/>
              </w:rPr>
              <w:t xml:space="preserve"> of the Municipality</w:t>
            </w:r>
          </w:p>
        </w:tc>
      </w:tr>
      <w:tr w:rsidR="00C96F87" w14:paraId="0098CC93" w14:textId="77777777">
        <w:tc>
          <w:tcPr>
            <w:tcW w:w="4225" w:type="dxa"/>
            <w:gridSpan w:val="4"/>
          </w:tcPr>
          <w:p w14:paraId="3D7EE4B6"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4818F5C1" w14:textId="77777777" w:rsidR="00C96F87" w:rsidRPr="00D55FEB" w:rsidRDefault="00957620" w:rsidP="005D6B4B">
            <w:pPr>
              <w:spacing w:line="259" w:lineRule="auto"/>
              <w:rPr>
                <w:sz w:val="28"/>
                <w:szCs w:val="28"/>
                <w:lang w:val="en-US"/>
              </w:rPr>
            </w:pPr>
            <w:r w:rsidRPr="00D55FEB">
              <w:rPr>
                <w:sz w:val="28"/>
                <w:szCs w:val="28"/>
                <w:lang w:val="en-US"/>
              </w:rPr>
              <w:t>2 (1 F and 1 M)</w:t>
            </w:r>
          </w:p>
        </w:tc>
      </w:tr>
      <w:tr w:rsidR="00C96F87" w14:paraId="170F4913" w14:textId="77777777">
        <w:tc>
          <w:tcPr>
            <w:tcW w:w="4225" w:type="dxa"/>
            <w:gridSpan w:val="4"/>
          </w:tcPr>
          <w:p w14:paraId="00ECE69E"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1B57EC41" w14:textId="77777777" w:rsidR="00C96F87" w:rsidRPr="00D55FEB" w:rsidRDefault="00957620" w:rsidP="005D6B4B">
            <w:pPr>
              <w:spacing w:line="259" w:lineRule="auto"/>
              <w:rPr>
                <w:sz w:val="28"/>
                <w:szCs w:val="28"/>
                <w:lang w:val="en-US"/>
              </w:rPr>
            </w:pPr>
            <w:r w:rsidRPr="00D55FEB">
              <w:rPr>
                <w:sz w:val="28"/>
                <w:szCs w:val="28"/>
                <w:lang w:val="en-US"/>
              </w:rPr>
              <w:t>Albanian</w:t>
            </w:r>
          </w:p>
        </w:tc>
      </w:tr>
      <w:tr w:rsidR="00C96F87" w14:paraId="340E1C50" w14:textId="77777777">
        <w:tc>
          <w:tcPr>
            <w:tcW w:w="4225" w:type="dxa"/>
            <w:gridSpan w:val="4"/>
            <w:vMerge w:val="restart"/>
          </w:tcPr>
          <w:p w14:paraId="407325B9"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1C7AF4CD" w14:textId="2DDED47A"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gender equality: coefficient 7.5</w:t>
            </w:r>
          </w:p>
        </w:tc>
      </w:tr>
      <w:tr w:rsidR="00C96F87" w14:paraId="006214CF" w14:textId="77777777">
        <w:tc>
          <w:tcPr>
            <w:tcW w:w="4225" w:type="dxa"/>
            <w:gridSpan w:val="4"/>
            <w:vMerge/>
          </w:tcPr>
          <w:p w14:paraId="1C60F99D" w14:textId="77777777" w:rsidR="00C96F87" w:rsidRPr="00D55FEB" w:rsidRDefault="00C96F87" w:rsidP="005D6B4B">
            <w:pPr>
              <w:spacing w:line="259" w:lineRule="auto"/>
              <w:rPr>
                <w:sz w:val="28"/>
                <w:szCs w:val="28"/>
                <w:lang w:val="en-US"/>
              </w:rPr>
            </w:pPr>
          </w:p>
        </w:tc>
        <w:tc>
          <w:tcPr>
            <w:tcW w:w="5130" w:type="dxa"/>
            <w:gridSpan w:val="6"/>
          </w:tcPr>
          <w:p w14:paraId="4F54B9A0" w14:textId="77777777" w:rsidR="00C96F87" w:rsidRPr="00D55FEB" w:rsidRDefault="00957620" w:rsidP="005D6B4B">
            <w:pPr>
              <w:spacing w:line="259" w:lineRule="auto"/>
              <w:rPr>
                <w:sz w:val="28"/>
                <w:szCs w:val="28"/>
                <w:lang w:val="en-US"/>
              </w:rPr>
            </w:pPr>
            <w:r w:rsidRPr="00D55FEB">
              <w:rPr>
                <w:sz w:val="28"/>
                <w:szCs w:val="28"/>
                <w:lang w:val="en-US"/>
              </w:rPr>
              <w:t>Children's rights officer: coefficient 7.5</w:t>
            </w:r>
          </w:p>
        </w:tc>
      </w:tr>
      <w:tr w:rsidR="00C96F87" w14:paraId="6FC6EED8" w14:textId="77777777">
        <w:tc>
          <w:tcPr>
            <w:tcW w:w="4225" w:type="dxa"/>
            <w:gridSpan w:val="4"/>
          </w:tcPr>
          <w:p w14:paraId="4DC4E8F8"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162A4C89"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490F3793" w14:textId="77777777">
        <w:tc>
          <w:tcPr>
            <w:tcW w:w="4225" w:type="dxa"/>
            <w:gridSpan w:val="4"/>
          </w:tcPr>
          <w:p w14:paraId="3DC5D4D2"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69825BF8"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2605856C" w14:textId="77777777">
        <w:tc>
          <w:tcPr>
            <w:tcW w:w="4225" w:type="dxa"/>
            <w:gridSpan w:val="4"/>
          </w:tcPr>
          <w:p w14:paraId="67D3CD41"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43762210"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6AFFCD83" w14:textId="77777777">
        <w:tc>
          <w:tcPr>
            <w:tcW w:w="9355" w:type="dxa"/>
            <w:gridSpan w:val="10"/>
          </w:tcPr>
          <w:p w14:paraId="3CDC5042" w14:textId="1C3ED8D3" w:rsidR="00C96F87" w:rsidRPr="00D55FEB" w:rsidRDefault="00957620" w:rsidP="005D6B4B">
            <w:pPr>
              <w:spacing w:line="259" w:lineRule="auto"/>
              <w:jc w:val="both"/>
              <w:rPr>
                <w:sz w:val="28"/>
                <w:szCs w:val="28"/>
                <w:lang w:val="en-US"/>
              </w:rPr>
            </w:pPr>
            <w:r w:rsidRPr="00D55FEB">
              <w:rPr>
                <w:b/>
                <w:bCs/>
                <w:sz w:val="28"/>
                <w:szCs w:val="28"/>
                <w:lang w:val="en-US"/>
              </w:rPr>
              <w:t>Note</w:t>
            </w:r>
            <w:r w:rsidRPr="00D55FEB">
              <w:rPr>
                <w:sz w:val="28"/>
                <w:szCs w:val="28"/>
                <w:lang w:val="en-US"/>
              </w:rPr>
              <w:t xml:space="preserve">: </w:t>
            </w:r>
            <w:r w:rsidR="00D1518F" w:rsidRPr="001A0BBD">
              <w:rPr>
                <w:sz w:val="28"/>
                <w:szCs w:val="28"/>
                <w:lang w:val="en-US"/>
              </w:rPr>
              <w:t xml:space="preserve">The coordinator of the human rights unit also performs the work as a personal data </w:t>
            </w:r>
            <w:r w:rsidR="00D1518F" w:rsidRPr="00083616">
              <w:rPr>
                <w:sz w:val="28"/>
                <w:szCs w:val="28"/>
                <w:lang w:val="en-US"/>
              </w:rPr>
              <w:t xml:space="preserve">protection </w:t>
            </w:r>
            <w:r w:rsidR="00D1518F">
              <w:rPr>
                <w:sz w:val="28"/>
                <w:szCs w:val="28"/>
                <w:lang w:val="en-US"/>
              </w:rPr>
              <w:t>official</w:t>
            </w:r>
            <w:r w:rsidR="00D1518F" w:rsidRPr="001A0BBD">
              <w:rPr>
                <w:sz w:val="28"/>
                <w:szCs w:val="28"/>
                <w:lang w:val="en-US"/>
              </w:rPr>
              <w:t xml:space="preserve">. The Communities and Returns </w:t>
            </w:r>
            <w:r w:rsidR="00D1518F">
              <w:rPr>
                <w:sz w:val="28"/>
                <w:szCs w:val="28"/>
                <w:lang w:val="en-US"/>
              </w:rPr>
              <w:t>Official</w:t>
            </w:r>
            <w:r w:rsidR="00D1518F" w:rsidRPr="001A0BBD">
              <w:rPr>
                <w:sz w:val="28"/>
                <w:szCs w:val="28"/>
                <w:lang w:val="en-US"/>
              </w:rPr>
              <w:t xml:space="preserve"> is tasked with additional work as an anti-discrimination officer</w:t>
            </w:r>
          </w:p>
        </w:tc>
      </w:tr>
    </w:tbl>
    <w:p w14:paraId="727C1D1D" w14:textId="77777777" w:rsidR="00C96F87" w:rsidRPr="00D55FEB" w:rsidRDefault="00C96F87" w:rsidP="005D6B4B">
      <w:pPr>
        <w:spacing w:after="0"/>
        <w:rPr>
          <w:sz w:val="28"/>
          <w:szCs w:val="28"/>
          <w:lang w:val="en-US"/>
        </w:rPr>
      </w:pPr>
    </w:p>
    <w:p w14:paraId="1E75CB90" w14:textId="77777777" w:rsidR="00C96F87" w:rsidRPr="00D55FEB" w:rsidRDefault="00C96F87" w:rsidP="005D6B4B">
      <w:pPr>
        <w:spacing w:after="0"/>
        <w:rPr>
          <w:sz w:val="28"/>
          <w:szCs w:val="28"/>
          <w:lang w:val="en-US"/>
        </w:rPr>
      </w:pPr>
    </w:p>
    <w:p w14:paraId="280F07B0" w14:textId="77777777" w:rsidR="00C96F87" w:rsidRPr="00D55FEB" w:rsidRDefault="00C96F87" w:rsidP="005D6B4B">
      <w:pPr>
        <w:spacing w:after="0"/>
        <w:rPr>
          <w:sz w:val="28"/>
          <w:szCs w:val="28"/>
          <w:lang w:val="en-US"/>
        </w:rPr>
      </w:pPr>
    </w:p>
    <w:p w14:paraId="63A6C380" w14:textId="77777777" w:rsidR="00C96F87" w:rsidRPr="00D55FEB" w:rsidRDefault="00C96F87" w:rsidP="005D6B4B">
      <w:pPr>
        <w:spacing w:after="0"/>
        <w:rPr>
          <w:rFonts w:eastAsiaTheme="minorHAnsi"/>
          <w:sz w:val="28"/>
          <w:szCs w:val="28"/>
          <w:lang w:val="en-US"/>
        </w:rPr>
      </w:pPr>
    </w:p>
    <w:p w14:paraId="0FA6FA2B" w14:textId="77777777" w:rsidR="00C96F87" w:rsidRPr="00D55FEB" w:rsidRDefault="00C96F87" w:rsidP="005D6B4B">
      <w:pPr>
        <w:spacing w:after="0"/>
        <w:jc w:val="both"/>
        <w:rPr>
          <w:b/>
          <w:bCs/>
          <w:sz w:val="28"/>
          <w:szCs w:val="28"/>
          <w:lang w:val="en-US"/>
        </w:rPr>
      </w:pPr>
    </w:p>
    <w:p w14:paraId="13D7EFFB" w14:textId="479F207B" w:rsidR="00C96F87" w:rsidRPr="00D55FEB" w:rsidRDefault="00957620" w:rsidP="005D6B4B">
      <w:pPr>
        <w:spacing w:after="0"/>
        <w:jc w:val="both"/>
        <w:rPr>
          <w:sz w:val="28"/>
          <w:szCs w:val="28"/>
          <w:lang w:val="en-US"/>
        </w:rPr>
      </w:pPr>
      <w:r w:rsidRPr="00D55FEB">
        <w:rPr>
          <w:b/>
          <w:bCs/>
          <w:sz w:val="28"/>
          <w:szCs w:val="28"/>
          <w:lang w:val="en-US"/>
        </w:rPr>
        <w:t>Table 9:</w:t>
      </w:r>
      <w:r w:rsidR="00F25A16">
        <w:rPr>
          <w:b/>
          <w:bCs/>
          <w:sz w:val="28"/>
          <w:szCs w:val="28"/>
          <w:lang w:val="en-US"/>
        </w:rPr>
        <w:t xml:space="preserve"> </w:t>
      </w:r>
      <w:r w:rsidRPr="00D55FEB">
        <w:rPr>
          <w:sz w:val="28"/>
          <w:szCs w:val="28"/>
          <w:lang w:val="en-US"/>
        </w:rPr>
        <w:t>Organization of structures for communities, return and human rights in the municipality of Mitrovica.</w:t>
      </w:r>
    </w:p>
    <w:tbl>
      <w:tblPr>
        <w:tblStyle w:val="TableGrid7"/>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C96F87" w14:paraId="4858B8E4" w14:textId="77777777">
        <w:tc>
          <w:tcPr>
            <w:tcW w:w="9355" w:type="dxa"/>
            <w:gridSpan w:val="10"/>
          </w:tcPr>
          <w:p w14:paraId="5E1E380A" w14:textId="77777777" w:rsidR="00C96F87" w:rsidRPr="00D55FEB" w:rsidRDefault="00957620" w:rsidP="005D6B4B">
            <w:pPr>
              <w:spacing w:line="259" w:lineRule="auto"/>
              <w:jc w:val="center"/>
              <w:rPr>
                <w:b/>
                <w:bCs/>
                <w:sz w:val="28"/>
                <w:szCs w:val="28"/>
                <w:lang w:val="en-US"/>
              </w:rPr>
            </w:pPr>
            <w:r w:rsidRPr="00D55FEB">
              <w:rPr>
                <w:b/>
                <w:bCs/>
                <w:sz w:val="28"/>
                <w:szCs w:val="28"/>
                <w:lang w:val="en-US"/>
              </w:rPr>
              <w:t>Municipality of Mitrovica</w:t>
            </w:r>
          </w:p>
        </w:tc>
      </w:tr>
      <w:tr w:rsidR="00C96F87" w14:paraId="04321741" w14:textId="77777777">
        <w:tc>
          <w:tcPr>
            <w:tcW w:w="1938" w:type="dxa"/>
          </w:tcPr>
          <w:p w14:paraId="0EB9D3D4"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1027" w:type="dxa"/>
          </w:tcPr>
          <w:p w14:paraId="0A002D0F"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630" w:type="dxa"/>
          </w:tcPr>
          <w:p w14:paraId="43CD3F0A" w14:textId="77777777" w:rsidR="00C96F87" w:rsidRPr="00D55FEB" w:rsidRDefault="00957620" w:rsidP="005D6B4B">
            <w:pPr>
              <w:spacing w:line="259" w:lineRule="auto"/>
              <w:rPr>
                <w:sz w:val="28"/>
                <w:szCs w:val="28"/>
                <w:lang w:val="en-US"/>
              </w:rPr>
            </w:pPr>
            <w:r w:rsidRPr="00D55FEB">
              <w:rPr>
                <w:sz w:val="28"/>
                <w:szCs w:val="28"/>
                <w:lang w:val="en-US"/>
              </w:rPr>
              <w:t>Serbian</w:t>
            </w:r>
          </w:p>
        </w:tc>
        <w:tc>
          <w:tcPr>
            <w:tcW w:w="630" w:type="dxa"/>
          </w:tcPr>
          <w:p w14:paraId="33F82B04" w14:textId="77777777" w:rsidR="00C96F87" w:rsidRPr="00D55FEB" w:rsidRDefault="00957620" w:rsidP="005D6B4B">
            <w:pPr>
              <w:spacing w:line="259" w:lineRule="auto"/>
              <w:rPr>
                <w:sz w:val="28"/>
                <w:szCs w:val="28"/>
                <w:lang w:val="en-US"/>
              </w:rPr>
            </w:pPr>
            <w:r w:rsidRPr="00D55FEB">
              <w:rPr>
                <w:sz w:val="28"/>
                <w:szCs w:val="28"/>
                <w:lang w:val="en-US"/>
              </w:rPr>
              <w:t>Turkish</w:t>
            </w:r>
          </w:p>
        </w:tc>
        <w:tc>
          <w:tcPr>
            <w:tcW w:w="1064" w:type="dxa"/>
          </w:tcPr>
          <w:p w14:paraId="5296FDC3" w14:textId="77777777" w:rsidR="00C96F87" w:rsidRPr="00D55FEB" w:rsidRDefault="00957620" w:rsidP="005D6B4B">
            <w:pPr>
              <w:spacing w:line="259" w:lineRule="auto"/>
              <w:rPr>
                <w:sz w:val="28"/>
                <w:szCs w:val="28"/>
                <w:lang w:val="en-US"/>
              </w:rPr>
            </w:pPr>
            <w:r w:rsidRPr="00D55FEB">
              <w:rPr>
                <w:sz w:val="28"/>
                <w:szCs w:val="28"/>
                <w:lang w:val="en-US"/>
              </w:rPr>
              <w:t>Bosniak</w:t>
            </w:r>
          </w:p>
        </w:tc>
        <w:tc>
          <w:tcPr>
            <w:tcW w:w="628" w:type="dxa"/>
          </w:tcPr>
          <w:p w14:paraId="0591FC5B" w14:textId="77777777" w:rsidR="00C96F87" w:rsidRPr="00D55FEB" w:rsidRDefault="00957620" w:rsidP="005D6B4B">
            <w:pPr>
              <w:spacing w:line="259" w:lineRule="auto"/>
              <w:rPr>
                <w:sz w:val="28"/>
                <w:szCs w:val="28"/>
                <w:lang w:val="en-US"/>
              </w:rPr>
            </w:pPr>
            <w:r w:rsidRPr="00D55FEB">
              <w:rPr>
                <w:sz w:val="28"/>
                <w:szCs w:val="28"/>
                <w:lang w:val="en-US"/>
              </w:rPr>
              <w:t>Roma</w:t>
            </w:r>
          </w:p>
        </w:tc>
        <w:tc>
          <w:tcPr>
            <w:tcW w:w="886" w:type="dxa"/>
          </w:tcPr>
          <w:p w14:paraId="4C8AF2B8" w14:textId="77777777" w:rsidR="00C96F87" w:rsidRPr="00D55FEB" w:rsidRDefault="00957620" w:rsidP="005D6B4B">
            <w:pPr>
              <w:spacing w:line="259" w:lineRule="auto"/>
              <w:rPr>
                <w:sz w:val="28"/>
                <w:szCs w:val="28"/>
                <w:lang w:val="en-US"/>
              </w:rPr>
            </w:pPr>
            <w:r w:rsidRPr="00D55FEB">
              <w:rPr>
                <w:sz w:val="28"/>
                <w:szCs w:val="28"/>
                <w:lang w:val="en-US"/>
              </w:rPr>
              <w:t>Ashkali</w:t>
            </w:r>
          </w:p>
        </w:tc>
        <w:tc>
          <w:tcPr>
            <w:tcW w:w="991" w:type="dxa"/>
          </w:tcPr>
          <w:p w14:paraId="098E5783" w14:textId="77777777" w:rsidR="00C96F87" w:rsidRPr="00D55FEB" w:rsidRDefault="00957620" w:rsidP="005D6B4B">
            <w:pPr>
              <w:spacing w:line="259" w:lineRule="auto"/>
              <w:rPr>
                <w:sz w:val="28"/>
                <w:szCs w:val="28"/>
                <w:lang w:val="en-US"/>
              </w:rPr>
            </w:pPr>
            <w:r w:rsidRPr="00D55FEB">
              <w:rPr>
                <w:sz w:val="28"/>
                <w:szCs w:val="28"/>
                <w:lang w:val="en-US"/>
              </w:rPr>
              <w:t>Egyptian</w:t>
            </w:r>
          </w:p>
        </w:tc>
        <w:tc>
          <w:tcPr>
            <w:tcW w:w="792" w:type="dxa"/>
          </w:tcPr>
          <w:p w14:paraId="34BFE7D3" w14:textId="77777777" w:rsidR="00C96F87" w:rsidRPr="00D55FEB" w:rsidRDefault="00957620" w:rsidP="005D6B4B">
            <w:pPr>
              <w:spacing w:line="259" w:lineRule="auto"/>
              <w:rPr>
                <w:sz w:val="28"/>
                <w:szCs w:val="28"/>
                <w:lang w:val="en-US"/>
              </w:rPr>
            </w:pPr>
            <w:r w:rsidRPr="00D55FEB">
              <w:rPr>
                <w:sz w:val="28"/>
                <w:szCs w:val="28"/>
                <w:lang w:val="en-US"/>
              </w:rPr>
              <w:t>Gorani</w:t>
            </w:r>
          </w:p>
        </w:tc>
        <w:tc>
          <w:tcPr>
            <w:tcW w:w="769" w:type="dxa"/>
          </w:tcPr>
          <w:p w14:paraId="412D5C13" w14:textId="77777777" w:rsidR="00C96F87" w:rsidRPr="00D55FEB" w:rsidRDefault="00957620" w:rsidP="005D6B4B">
            <w:pPr>
              <w:spacing w:line="259" w:lineRule="auto"/>
              <w:rPr>
                <w:sz w:val="28"/>
                <w:szCs w:val="28"/>
                <w:lang w:val="en-US"/>
              </w:rPr>
            </w:pPr>
            <w:r w:rsidRPr="00D55FEB">
              <w:rPr>
                <w:sz w:val="28"/>
                <w:szCs w:val="28"/>
                <w:lang w:val="en-US"/>
              </w:rPr>
              <w:t>Other</w:t>
            </w:r>
          </w:p>
        </w:tc>
      </w:tr>
      <w:tr w:rsidR="00C96F87" w14:paraId="7EA4BB15" w14:textId="77777777">
        <w:tc>
          <w:tcPr>
            <w:tcW w:w="1938" w:type="dxa"/>
          </w:tcPr>
          <w:p w14:paraId="10B2BDA2" w14:textId="77777777" w:rsidR="00C96F87" w:rsidRPr="00D55FEB" w:rsidRDefault="00957620" w:rsidP="005D6B4B">
            <w:pPr>
              <w:spacing w:line="259" w:lineRule="auto"/>
              <w:rPr>
                <w:sz w:val="28"/>
                <w:szCs w:val="28"/>
                <w:lang w:val="en-US"/>
              </w:rPr>
            </w:pPr>
            <w:r w:rsidRPr="00D55FEB">
              <w:rPr>
                <w:sz w:val="28"/>
                <w:szCs w:val="28"/>
                <w:lang w:val="en-US"/>
              </w:rPr>
              <w:t>71,909</w:t>
            </w:r>
          </w:p>
        </w:tc>
        <w:tc>
          <w:tcPr>
            <w:tcW w:w="1027" w:type="dxa"/>
          </w:tcPr>
          <w:p w14:paraId="342198FD" w14:textId="77777777" w:rsidR="00C96F87" w:rsidRPr="00D55FEB" w:rsidRDefault="00957620" w:rsidP="005D6B4B">
            <w:pPr>
              <w:spacing w:line="259" w:lineRule="auto"/>
              <w:rPr>
                <w:sz w:val="28"/>
                <w:szCs w:val="28"/>
                <w:lang w:val="en-US"/>
              </w:rPr>
            </w:pPr>
            <w:r w:rsidRPr="00D55FEB">
              <w:rPr>
                <w:sz w:val="28"/>
                <w:szCs w:val="28"/>
                <w:lang w:val="en-US"/>
              </w:rPr>
              <w:t>69,497</w:t>
            </w:r>
          </w:p>
        </w:tc>
        <w:tc>
          <w:tcPr>
            <w:tcW w:w="630" w:type="dxa"/>
          </w:tcPr>
          <w:p w14:paraId="07F6F10A" w14:textId="77777777" w:rsidR="00C96F87" w:rsidRPr="00D55FEB" w:rsidRDefault="00957620" w:rsidP="005D6B4B">
            <w:pPr>
              <w:spacing w:line="259" w:lineRule="auto"/>
              <w:rPr>
                <w:sz w:val="28"/>
                <w:szCs w:val="28"/>
                <w:lang w:val="en-US"/>
              </w:rPr>
            </w:pPr>
            <w:r w:rsidRPr="00D55FEB">
              <w:rPr>
                <w:sz w:val="28"/>
                <w:szCs w:val="28"/>
                <w:lang w:val="en-US"/>
              </w:rPr>
              <w:t>14</w:t>
            </w:r>
          </w:p>
        </w:tc>
        <w:tc>
          <w:tcPr>
            <w:tcW w:w="630" w:type="dxa"/>
          </w:tcPr>
          <w:p w14:paraId="2789B8EB" w14:textId="77777777" w:rsidR="00C96F87" w:rsidRPr="00D55FEB" w:rsidRDefault="00957620" w:rsidP="005D6B4B">
            <w:pPr>
              <w:spacing w:line="259" w:lineRule="auto"/>
              <w:rPr>
                <w:sz w:val="28"/>
                <w:szCs w:val="28"/>
                <w:lang w:val="en-US"/>
              </w:rPr>
            </w:pPr>
            <w:r w:rsidRPr="00D55FEB">
              <w:rPr>
                <w:sz w:val="28"/>
                <w:szCs w:val="28"/>
                <w:lang w:val="en-US"/>
              </w:rPr>
              <w:t>518</w:t>
            </w:r>
          </w:p>
        </w:tc>
        <w:tc>
          <w:tcPr>
            <w:tcW w:w="1064" w:type="dxa"/>
          </w:tcPr>
          <w:p w14:paraId="6987D042" w14:textId="77777777" w:rsidR="00C96F87" w:rsidRPr="00D55FEB" w:rsidRDefault="00957620" w:rsidP="005D6B4B">
            <w:pPr>
              <w:spacing w:line="259" w:lineRule="auto"/>
              <w:jc w:val="center"/>
              <w:rPr>
                <w:sz w:val="28"/>
                <w:szCs w:val="28"/>
                <w:lang w:val="en-US"/>
              </w:rPr>
            </w:pPr>
            <w:r w:rsidRPr="00D55FEB">
              <w:rPr>
                <w:sz w:val="28"/>
                <w:szCs w:val="28"/>
                <w:lang w:val="en-US"/>
              </w:rPr>
              <w:t>416</w:t>
            </w:r>
          </w:p>
        </w:tc>
        <w:tc>
          <w:tcPr>
            <w:tcW w:w="628" w:type="dxa"/>
          </w:tcPr>
          <w:p w14:paraId="1A4D595B" w14:textId="77777777" w:rsidR="00C96F87" w:rsidRPr="00D55FEB" w:rsidRDefault="00957620" w:rsidP="005D6B4B">
            <w:pPr>
              <w:spacing w:line="259" w:lineRule="auto"/>
              <w:jc w:val="center"/>
              <w:rPr>
                <w:sz w:val="28"/>
                <w:szCs w:val="28"/>
                <w:lang w:val="en-US"/>
              </w:rPr>
            </w:pPr>
            <w:r w:rsidRPr="00D55FEB">
              <w:rPr>
                <w:sz w:val="28"/>
                <w:szCs w:val="28"/>
                <w:lang w:val="en-US"/>
              </w:rPr>
              <w:t>528</w:t>
            </w:r>
          </w:p>
        </w:tc>
        <w:tc>
          <w:tcPr>
            <w:tcW w:w="886" w:type="dxa"/>
          </w:tcPr>
          <w:p w14:paraId="2469C8AF" w14:textId="77777777" w:rsidR="00C96F87" w:rsidRPr="00D55FEB" w:rsidRDefault="00957620" w:rsidP="005D6B4B">
            <w:pPr>
              <w:spacing w:line="259" w:lineRule="auto"/>
              <w:jc w:val="center"/>
              <w:rPr>
                <w:sz w:val="28"/>
                <w:szCs w:val="28"/>
                <w:lang w:val="en-US"/>
              </w:rPr>
            </w:pPr>
            <w:r w:rsidRPr="00D55FEB">
              <w:rPr>
                <w:sz w:val="28"/>
                <w:szCs w:val="28"/>
                <w:lang w:val="en-US"/>
              </w:rPr>
              <w:t>647</w:t>
            </w:r>
          </w:p>
        </w:tc>
        <w:tc>
          <w:tcPr>
            <w:tcW w:w="991" w:type="dxa"/>
          </w:tcPr>
          <w:p w14:paraId="0944A623" w14:textId="77777777" w:rsidR="00C96F87" w:rsidRPr="00D55FEB" w:rsidRDefault="00957620" w:rsidP="005D6B4B">
            <w:pPr>
              <w:spacing w:line="259" w:lineRule="auto"/>
              <w:jc w:val="center"/>
              <w:rPr>
                <w:sz w:val="28"/>
                <w:szCs w:val="28"/>
                <w:lang w:val="en-US"/>
              </w:rPr>
            </w:pPr>
            <w:r w:rsidRPr="00D55FEB">
              <w:rPr>
                <w:sz w:val="28"/>
                <w:szCs w:val="28"/>
                <w:lang w:val="en-US"/>
              </w:rPr>
              <w:t>6</w:t>
            </w:r>
          </w:p>
        </w:tc>
        <w:tc>
          <w:tcPr>
            <w:tcW w:w="792" w:type="dxa"/>
          </w:tcPr>
          <w:p w14:paraId="29A647E9" w14:textId="77777777" w:rsidR="00C96F87" w:rsidRPr="00D55FEB" w:rsidRDefault="00957620" w:rsidP="005D6B4B">
            <w:pPr>
              <w:spacing w:line="259" w:lineRule="auto"/>
              <w:jc w:val="center"/>
              <w:rPr>
                <w:sz w:val="28"/>
                <w:szCs w:val="28"/>
                <w:lang w:val="en-US"/>
              </w:rPr>
            </w:pPr>
            <w:r w:rsidRPr="00D55FEB">
              <w:rPr>
                <w:sz w:val="28"/>
                <w:szCs w:val="28"/>
                <w:lang w:val="en-US"/>
              </w:rPr>
              <w:t>23</w:t>
            </w:r>
          </w:p>
        </w:tc>
        <w:tc>
          <w:tcPr>
            <w:tcW w:w="769" w:type="dxa"/>
          </w:tcPr>
          <w:p w14:paraId="6B217C26" w14:textId="77777777" w:rsidR="00C96F87" w:rsidRPr="00D55FEB" w:rsidRDefault="00957620" w:rsidP="005D6B4B">
            <w:pPr>
              <w:spacing w:line="259" w:lineRule="auto"/>
              <w:jc w:val="center"/>
              <w:rPr>
                <w:sz w:val="28"/>
                <w:szCs w:val="28"/>
                <w:lang w:val="en-US"/>
              </w:rPr>
            </w:pPr>
            <w:r w:rsidRPr="00D55FEB">
              <w:rPr>
                <w:sz w:val="28"/>
                <w:szCs w:val="28"/>
                <w:lang w:val="en-US"/>
              </w:rPr>
              <w:t>260</w:t>
            </w:r>
          </w:p>
        </w:tc>
      </w:tr>
      <w:tr w:rsidR="00C96F87" w14:paraId="663914C8" w14:textId="77777777">
        <w:tc>
          <w:tcPr>
            <w:tcW w:w="9355" w:type="dxa"/>
            <w:gridSpan w:val="10"/>
            <w:shd w:val="clear" w:color="auto" w:fill="E7E6E6" w:themeFill="background2"/>
          </w:tcPr>
          <w:p w14:paraId="10AA0972" w14:textId="77777777" w:rsidR="00C96F87" w:rsidRPr="00D55FEB" w:rsidRDefault="00C96F87" w:rsidP="005D6B4B">
            <w:pPr>
              <w:spacing w:line="259" w:lineRule="auto"/>
              <w:rPr>
                <w:sz w:val="28"/>
                <w:szCs w:val="28"/>
                <w:lang w:val="en-US"/>
              </w:rPr>
            </w:pPr>
          </w:p>
        </w:tc>
      </w:tr>
      <w:tr w:rsidR="00C96F87" w14:paraId="3A7D73B5" w14:textId="77777777">
        <w:tc>
          <w:tcPr>
            <w:tcW w:w="4225" w:type="dxa"/>
            <w:gridSpan w:val="4"/>
          </w:tcPr>
          <w:p w14:paraId="36DF299A"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130" w:type="dxa"/>
            <w:gridSpan w:val="6"/>
          </w:tcPr>
          <w:p w14:paraId="2A4BD6D5" w14:textId="77777777" w:rsidR="00C96F87" w:rsidRPr="00D55FEB" w:rsidRDefault="00957620" w:rsidP="005D6B4B">
            <w:pPr>
              <w:spacing w:line="259" w:lineRule="auto"/>
              <w:rPr>
                <w:sz w:val="28"/>
                <w:szCs w:val="28"/>
                <w:lang w:val="en-US"/>
              </w:rPr>
            </w:pPr>
            <w:r w:rsidRPr="00D55FEB">
              <w:rPr>
                <w:sz w:val="28"/>
                <w:szCs w:val="28"/>
                <w:lang w:val="en-US"/>
              </w:rPr>
              <w:t>3.4%</w:t>
            </w:r>
          </w:p>
        </w:tc>
      </w:tr>
      <w:tr w:rsidR="00C96F87" w14:paraId="2597B1DF" w14:textId="77777777">
        <w:tc>
          <w:tcPr>
            <w:tcW w:w="4225" w:type="dxa"/>
            <w:gridSpan w:val="4"/>
          </w:tcPr>
          <w:p w14:paraId="79CCC7C8"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130" w:type="dxa"/>
            <w:gridSpan w:val="6"/>
          </w:tcPr>
          <w:p w14:paraId="40194C7A"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299B9926" w14:textId="77777777">
        <w:tc>
          <w:tcPr>
            <w:tcW w:w="4225" w:type="dxa"/>
            <w:gridSpan w:val="4"/>
          </w:tcPr>
          <w:p w14:paraId="478F91C7"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130" w:type="dxa"/>
            <w:gridSpan w:val="6"/>
          </w:tcPr>
          <w:p w14:paraId="69D849FF"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61D8404E" w14:textId="77777777">
        <w:tc>
          <w:tcPr>
            <w:tcW w:w="9355" w:type="dxa"/>
            <w:gridSpan w:val="10"/>
            <w:shd w:val="clear" w:color="auto" w:fill="E7E6E6" w:themeFill="background2"/>
          </w:tcPr>
          <w:p w14:paraId="514F14A8" w14:textId="77777777" w:rsidR="00C96F87" w:rsidRPr="00D55FEB" w:rsidRDefault="00C96F87" w:rsidP="005D6B4B">
            <w:pPr>
              <w:spacing w:line="259" w:lineRule="auto"/>
              <w:rPr>
                <w:sz w:val="28"/>
                <w:szCs w:val="28"/>
                <w:lang w:val="en-US"/>
              </w:rPr>
            </w:pPr>
          </w:p>
        </w:tc>
      </w:tr>
      <w:tr w:rsidR="00C96F87" w14:paraId="12A9BD5E" w14:textId="77777777">
        <w:tc>
          <w:tcPr>
            <w:tcW w:w="4225" w:type="dxa"/>
            <w:gridSpan w:val="4"/>
          </w:tcPr>
          <w:p w14:paraId="4027D0EB"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130" w:type="dxa"/>
            <w:gridSpan w:val="6"/>
          </w:tcPr>
          <w:p w14:paraId="5286A661" w14:textId="77777777" w:rsidR="00C96F87" w:rsidRPr="00D55FEB" w:rsidRDefault="00957620" w:rsidP="005D6B4B">
            <w:pPr>
              <w:spacing w:line="259" w:lineRule="auto"/>
              <w:rPr>
                <w:b/>
                <w:bCs/>
                <w:sz w:val="28"/>
                <w:szCs w:val="28"/>
                <w:lang w:val="en-US"/>
              </w:rPr>
            </w:pPr>
            <w:r w:rsidRPr="00D55FEB">
              <w:rPr>
                <w:b/>
                <w:bCs/>
                <w:sz w:val="28"/>
                <w:szCs w:val="28"/>
                <w:lang w:val="en-US"/>
              </w:rPr>
              <w:t>Municipal Office for Communities and Returns</w:t>
            </w:r>
          </w:p>
        </w:tc>
      </w:tr>
      <w:tr w:rsidR="00C96F87" w14:paraId="4634B23F" w14:textId="77777777">
        <w:tc>
          <w:tcPr>
            <w:tcW w:w="4225" w:type="dxa"/>
            <w:gridSpan w:val="4"/>
          </w:tcPr>
          <w:p w14:paraId="14D288BB"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130" w:type="dxa"/>
            <w:gridSpan w:val="6"/>
          </w:tcPr>
          <w:p w14:paraId="6BD42FA5" w14:textId="77777777" w:rsidR="00C96F87" w:rsidRPr="00D55FEB" w:rsidRDefault="00957620" w:rsidP="005D6B4B">
            <w:pPr>
              <w:spacing w:line="259" w:lineRule="auto"/>
              <w:rPr>
                <w:sz w:val="28"/>
                <w:szCs w:val="28"/>
                <w:lang w:val="en-US"/>
              </w:rPr>
            </w:pPr>
            <w:r w:rsidRPr="00D55FEB">
              <w:rPr>
                <w:sz w:val="28"/>
                <w:szCs w:val="28"/>
                <w:lang w:val="en-US"/>
              </w:rPr>
              <w:t>Head</w:t>
            </w:r>
          </w:p>
        </w:tc>
      </w:tr>
      <w:tr w:rsidR="00C96F87" w14:paraId="26F4ACAE" w14:textId="77777777">
        <w:tc>
          <w:tcPr>
            <w:tcW w:w="4225" w:type="dxa"/>
            <w:gridSpan w:val="4"/>
          </w:tcPr>
          <w:p w14:paraId="6EA6E48A"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139A712E" w14:textId="77777777" w:rsidR="00C96F87" w:rsidRPr="00D55FEB" w:rsidRDefault="00957620" w:rsidP="005D6B4B">
            <w:pPr>
              <w:spacing w:line="259" w:lineRule="auto"/>
              <w:rPr>
                <w:sz w:val="28"/>
                <w:szCs w:val="28"/>
                <w:lang w:val="en-US"/>
              </w:rPr>
            </w:pPr>
            <w:r w:rsidRPr="00D55FEB">
              <w:rPr>
                <w:sz w:val="28"/>
                <w:szCs w:val="28"/>
                <w:lang w:val="en-US"/>
              </w:rPr>
              <w:t>Serbian community</w:t>
            </w:r>
          </w:p>
        </w:tc>
      </w:tr>
      <w:tr w:rsidR="00C96F87" w14:paraId="6A6149D0" w14:textId="77777777">
        <w:tc>
          <w:tcPr>
            <w:tcW w:w="4225" w:type="dxa"/>
            <w:gridSpan w:val="4"/>
          </w:tcPr>
          <w:p w14:paraId="1391672E"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4C300CA1" w14:textId="77777777" w:rsidR="00C96F87" w:rsidRPr="00D55FEB" w:rsidRDefault="00957620" w:rsidP="005D6B4B">
            <w:pPr>
              <w:spacing w:line="259" w:lineRule="auto"/>
              <w:rPr>
                <w:sz w:val="28"/>
                <w:szCs w:val="28"/>
                <w:lang w:val="en-US"/>
              </w:rPr>
            </w:pPr>
            <w:r w:rsidRPr="00D55FEB">
              <w:rPr>
                <w:sz w:val="28"/>
                <w:szCs w:val="28"/>
                <w:lang w:val="en-US"/>
              </w:rPr>
              <w:t>9.5</w:t>
            </w:r>
          </w:p>
        </w:tc>
      </w:tr>
      <w:tr w:rsidR="00C96F87" w14:paraId="65F93960" w14:textId="77777777">
        <w:tc>
          <w:tcPr>
            <w:tcW w:w="4225" w:type="dxa"/>
            <w:gridSpan w:val="4"/>
          </w:tcPr>
          <w:p w14:paraId="31599BC9"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55BA4516"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24935CA8" w14:textId="77777777">
        <w:tc>
          <w:tcPr>
            <w:tcW w:w="4225" w:type="dxa"/>
            <w:gridSpan w:val="4"/>
          </w:tcPr>
          <w:p w14:paraId="251B16A8" w14:textId="790622E8"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1B40EB66" w14:textId="29879A87" w:rsidR="00C96F87" w:rsidRPr="00D55FEB" w:rsidRDefault="00957620" w:rsidP="005D6B4B">
            <w:pPr>
              <w:spacing w:line="259" w:lineRule="auto"/>
              <w:rPr>
                <w:sz w:val="28"/>
                <w:szCs w:val="28"/>
                <w:lang w:val="en-US"/>
              </w:rPr>
            </w:pPr>
            <w:r w:rsidRPr="00D55FEB">
              <w:rPr>
                <w:sz w:val="28"/>
                <w:szCs w:val="28"/>
                <w:lang w:val="en-US"/>
              </w:rPr>
              <w:t>The Mayor</w:t>
            </w:r>
            <w:r w:rsidR="00F25A16">
              <w:rPr>
                <w:sz w:val="28"/>
                <w:szCs w:val="28"/>
                <w:lang w:val="en-US"/>
              </w:rPr>
              <w:t xml:space="preserve"> of the Municipality</w:t>
            </w:r>
          </w:p>
        </w:tc>
      </w:tr>
      <w:tr w:rsidR="00C96F87" w14:paraId="2F20F84D" w14:textId="77777777">
        <w:tc>
          <w:tcPr>
            <w:tcW w:w="4225" w:type="dxa"/>
            <w:gridSpan w:val="4"/>
          </w:tcPr>
          <w:p w14:paraId="44566023"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40B30704" w14:textId="77777777" w:rsidR="00C96F87" w:rsidRPr="00D55FEB" w:rsidRDefault="00957620" w:rsidP="005D6B4B">
            <w:pPr>
              <w:spacing w:line="259" w:lineRule="auto"/>
              <w:rPr>
                <w:sz w:val="28"/>
                <w:szCs w:val="28"/>
                <w:lang w:val="en-US"/>
              </w:rPr>
            </w:pPr>
            <w:r w:rsidRPr="00D55FEB">
              <w:rPr>
                <w:sz w:val="28"/>
                <w:szCs w:val="28"/>
                <w:lang w:val="en-US"/>
              </w:rPr>
              <w:t>5 (3 F and 2 M)</w:t>
            </w:r>
          </w:p>
        </w:tc>
      </w:tr>
      <w:tr w:rsidR="00C96F87" w14:paraId="1C74BAD9" w14:textId="77777777">
        <w:tc>
          <w:tcPr>
            <w:tcW w:w="4225" w:type="dxa"/>
            <w:gridSpan w:val="4"/>
          </w:tcPr>
          <w:p w14:paraId="1EE25F44"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6D6D7D81" w14:textId="77777777" w:rsidR="00C96F87" w:rsidRPr="00D55FEB" w:rsidRDefault="00957620" w:rsidP="005D6B4B">
            <w:pPr>
              <w:spacing w:line="259" w:lineRule="auto"/>
              <w:rPr>
                <w:sz w:val="28"/>
                <w:szCs w:val="28"/>
                <w:lang w:val="en-US"/>
              </w:rPr>
            </w:pPr>
            <w:r w:rsidRPr="00D55FEB">
              <w:rPr>
                <w:sz w:val="28"/>
                <w:szCs w:val="28"/>
                <w:lang w:val="en-US"/>
              </w:rPr>
              <w:t>Albanian, Turkish, Bosniak, Serbian</w:t>
            </w:r>
          </w:p>
        </w:tc>
      </w:tr>
      <w:tr w:rsidR="00C96F87" w14:paraId="7F23C136" w14:textId="77777777">
        <w:tc>
          <w:tcPr>
            <w:tcW w:w="4225" w:type="dxa"/>
            <w:gridSpan w:val="4"/>
            <w:vMerge w:val="restart"/>
          </w:tcPr>
          <w:p w14:paraId="4530C969"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7BAB8BEB" w14:textId="77777777" w:rsidR="00C96F87" w:rsidRPr="00D55FEB" w:rsidRDefault="00957620" w:rsidP="005D6B4B">
            <w:pPr>
              <w:spacing w:line="259" w:lineRule="auto"/>
              <w:rPr>
                <w:sz w:val="28"/>
                <w:szCs w:val="28"/>
                <w:lang w:val="en-US"/>
              </w:rPr>
            </w:pPr>
            <w:r w:rsidRPr="00D55FEB">
              <w:rPr>
                <w:sz w:val="28"/>
                <w:szCs w:val="28"/>
                <w:lang w:val="en-US"/>
              </w:rPr>
              <w:t>Re-integration and community rights coordinator: coefficient 7.5</w:t>
            </w:r>
          </w:p>
        </w:tc>
      </w:tr>
      <w:tr w:rsidR="00C96F87" w14:paraId="5A496B06" w14:textId="77777777">
        <w:tc>
          <w:tcPr>
            <w:tcW w:w="4225" w:type="dxa"/>
            <w:gridSpan w:val="4"/>
            <w:vMerge/>
          </w:tcPr>
          <w:p w14:paraId="19B824CA" w14:textId="77777777" w:rsidR="00C96F87" w:rsidRPr="00D55FEB" w:rsidRDefault="00C96F87" w:rsidP="005D6B4B">
            <w:pPr>
              <w:spacing w:line="259" w:lineRule="auto"/>
              <w:rPr>
                <w:sz w:val="28"/>
                <w:szCs w:val="28"/>
                <w:lang w:val="en-US"/>
              </w:rPr>
            </w:pPr>
          </w:p>
        </w:tc>
        <w:tc>
          <w:tcPr>
            <w:tcW w:w="5130" w:type="dxa"/>
            <w:gridSpan w:val="6"/>
          </w:tcPr>
          <w:p w14:paraId="486809B6" w14:textId="78B4930D" w:rsidR="00C96F87" w:rsidRPr="00D55FEB" w:rsidRDefault="00957620" w:rsidP="005D6B4B">
            <w:pPr>
              <w:spacing w:line="259" w:lineRule="auto"/>
              <w:rPr>
                <w:sz w:val="28"/>
                <w:szCs w:val="28"/>
                <w:lang w:val="en-US"/>
              </w:rPr>
            </w:pPr>
            <w:r w:rsidRPr="00D55FEB">
              <w:rPr>
                <w:sz w:val="28"/>
                <w:szCs w:val="28"/>
                <w:lang w:val="en-US"/>
              </w:rPr>
              <w:t xml:space="preserve">Return and Integration </w:t>
            </w:r>
            <w:r w:rsidR="00F25A16" w:rsidRPr="00D55FEB">
              <w:rPr>
                <w:sz w:val="28"/>
                <w:szCs w:val="28"/>
                <w:lang w:val="en-US"/>
              </w:rPr>
              <w:t>Coordinator:</w:t>
            </w:r>
            <w:r w:rsidRPr="00D55FEB">
              <w:rPr>
                <w:sz w:val="28"/>
                <w:szCs w:val="28"/>
                <w:lang w:val="en-US"/>
              </w:rPr>
              <w:t xml:space="preserve"> coefficient 7.5</w:t>
            </w:r>
          </w:p>
        </w:tc>
      </w:tr>
      <w:tr w:rsidR="00C96F87" w14:paraId="2D8FFCD0" w14:textId="77777777">
        <w:tc>
          <w:tcPr>
            <w:tcW w:w="4225" w:type="dxa"/>
            <w:gridSpan w:val="4"/>
            <w:vMerge/>
          </w:tcPr>
          <w:p w14:paraId="4D9BB233" w14:textId="77777777" w:rsidR="00C96F87" w:rsidRPr="00D55FEB" w:rsidRDefault="00C96F87" w:rsidP="005D6B4B">
            <w:pPr>
              <w:spacing w:line="259" w:lineRule="auto"/>
              <w:rPr>
                <w:sz w:val="28"/>
                <w:szCs w:val="28"/>
                <w:lang w:val="en-US"/>
              </w:rPr>
            </w:pPr>
          </w:p>
        </w:tc>
        <w:tc>
          <w:tcPr>
            <w:tcW w:w="5130" w:type="dxa"/>
            <w:gridSpan w:val="6"/>
          </w:tcPr>
          <w:p w14:paraId="69103361" w14:textId="77777777" w:rsidR="00C96F87" w:rsidRPr="00D55FEB" w:rsidRDefault="00957620" w:rsidP="005D6B4B">
            <w:pPr>
              <w:spacing w:line="259" w:lineRule="auto"/>
              <w:rPr>
                <w:rFonts w:ascii="Segoe UI Symbol" w:eastAsia="Segoe UI Symbol" w:hAnsi="Segoe UI Symbol"/>
                <w:sz w:val="28"/>
                <w:szCs w:val="28"/>
                <w:lang w:val="en-US" w:eastAsia="ja-JP"/>
              </w:rPr>
            </w:pPr>
            <w:r w:rsidRPr="00D55FEB">
              <w:rPr>
                <w:sz w:val="28"/>
                <w:szCs w:val="28"/>
                <w:lang w:val="en-US"/>
              </w:rPr>
              <w:t>Rights and integration officer: coefficient 6</w:t>
            </w:r>
          </w:p>
        </w:tc>
      </w:tr>
      <w:tr w:rsidR="00C96F87" w14:paraId="3FDEC0AF" w14:textId="77777777">
        <w:tc>
          <w:tcPr>
            <w:tcW w:w="4225" w:type="dxa"/>
            <w:gridSpan w:val="4"/>
            <w:vMerge/>
          </w:tcPr>
          <w:p w14:paraId="07E2729C" w14:textId="77777777" w:rsidR="00C96F87" w:rsidRPr="00D55FEB" w:rsidRDefault="00C96F87" w:rsidP="005D6B4B">
            <w:pPr>
              <w:spacing w:line="259" w:lineRule="auto"/>
              <w:rPr>
                <w:sz w:val="28"/>
                <w:szCs w:val="28"/>
                <w:lang w:val="en-US"/>
              </w:rPr>
            </w:pPr>
          </w:p>
        </w:tc>
        <w:tc>
          <w:tcPr>
            <w:tcW w:w="5130" w:type="dxa"/>
            <w:gridSpan w:val="6"/>
          </w:tcPr>
          <w:p w14:paraId="1553833F" w14:textId="77777777" w:rsidR="00C96F87" w:rsidRPr="00D55FEB" w:rsidRDefault="00957620" w:rsidP="005D6B4B">
            <w:pPr>
              <w:spacing w:line="259" w:lineRule="auto"/>
              <w:rPr>
                <w:sz w:val="28"/>
                <w:szCs w:val="28"/>
                <w:lang w:val="en-US"/>
              </w:rPr>
            </w:pPr>
            <w:r w:rsidRPr="00D55FEB">
              <w:rPr>
                <w:sz w:val="28"/>
                <w:szCs w:val="28"/>
                <w:lang w:val="en-US"/>
              </w:rPr>
              <w:t>Official for sustainable return: coefficient 6</w:t>
            </w:r>
          </w:p>
        </w:tc>
      </w:tr>
      <w:tr w:rsidR="00C96F87" w14:paraId="4BB8CAD0" w14:textId="77777777">
        <w:tc>
          <w:tcPr>
            <w:tcW w:w="4225" w:type="dxa"/>
            <w:gridSpan w:val="4"/>
            <w:vMerge/>
          </w:tcPr>
          <w:p w14:paraId="5F92C746" w14:textId="77777777" w:rsidR="00C96F87" w:rsidRPr="00D55FEB" w:rsidRDefault="00C96F87" w:rsidP="005D6B4B">
            <w:pPr>
              <w:spacing w:line="259" w:lineRule="auto"/>
              <w:rPr>
                <w:sz w:val="28"/>
                <w:szCs w:val="28"/>
                <w:lang w:val="en-US"/>
              </w:rPr>
            </w:pPr>
          </w:p>
        </w:tc>
        <w:tc>
          <w:tcPr>
            <w:tcW w:w="5130" w:type="dxa"/>
            <w:gridSpan w:val="6"/>
          </w:tcPr>
          <w:p w14:paraId="1CF3B022" w14:textId="77777777" w:rsidR="00C96F87" w:rsidRPr="00D55FEB" w:rsidRDefault="00957620" w:rsidP="005D6B4B">
            <w:pPr>
              <w:spacing w:line="259" w:lineRule="auto"/>
              <w:rPr>
                <w:sz w:val="28"/>
                <w:szCs w:val="28"/>
                <w:lang w:val="en-US"/>
              </w:rPr>
            </w:pPr>
            <w:r w:rsidRPr="00D55FEB">
              <w:rPr>
                <w:sz w:val="28"/>
                <w:szCs w:val="28"/>
                <w:lang w:val="en-US"/>
              </w:rPr>
              <w:t>Administrative officer: coefficient 5</w:t>
            </w:r>
          </w:p>
        </w:tc>
      </w:tr>
      <w:tr w:rsidR="00C96F87" w14:paraId="76E12F4B" w14:textId="77777777">
        <w:tc>
          <w:tcPr>
            <w:tcW w:w="4225" w:type="dxa"/>
            <w:gridSpan w:val="4"/>
          </w:tcPr>
          <w:p w14:paraId="0B496BD3"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1ABA4476" w14:textId="77777777" w:rsidR="00C96F87" w:rsidRPr="00D55FEB" w:rsidRDefault="00957620" w:rsidP="005D6B4B">
            <w:pPr>
              <w:spacing w:line="259" w:lineRule="auto"/>
              <w:rPr>
                <w:sz w:val="28"/>
                <w:szCs w:val="28"/>
                <w:lang w:val="en-US"/>
              </w:rPr>
            </w:pPr>
            <w:r w:rsidRPr="00D55FEB">
              <w:rPr>
                <w:sz w:val="28"/>
                <w:szCs w:val="28"/>
                <w:lang w:val="en-US"/>
              </w:rPr>
              <w:t>56,540 EUR</w:t>
            </w:r>
          </w:p>
        </w:tc>
      </w:tr>
      <w:tr w:rsidR="00C96F87" w14:paraId="56D69EB6" w14:textId="77777777">
        <w:tc>
          <w:tcPr>
            <w:tcW w:w="4225" w:type="dxa"/>
            <w:gridSpan w:val="4"/>
          </w:tcPr>
          <w:p w14:paraId="37E03493"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2F4DCDA2" w14:textId="77777777" w:rsidR="00C96F87" w:rsidRPr="00D55FEB" w:rsidRDefault="00957620" w:rsidP="005D6B4B">
            <w:pPr>
              <w:spacing w:line="259" w:lineRule="auto"/>
              <w:rPr>
                <w:sz w:val="28"/>
                <w:szCs w:val="28"/>
                <w:lang w:val="en-US"/>
              </w:rPr>
            </w:pPr>
            <w:r w:rsidRPr="00D55FEB">
              <w:rPr>
                <w:sz w:val="28"/>
                <w:szCs w:val="28"/>
                <w:lang w:val="en-US"/>
              </w:rPr>
              <w:t>56,000 EUR</w:t>
            </w:r>
          </w:p>
        </w:tc>
      </w:tr>
      <w:tr w:rsidR="00C96F87" w14:paraId="064C81A6" w14:textId="77777777">
        <w:tc>
          <w:tcPr>
            <w:tcW w:w="4225" w:type="dxa"/>
            <w:gridSpan w:val="4"/>
          </w:tcPr>
          <w:p w14:paraId="02938450"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70479C85" w14:textId="77777777" w:rsidR="00C96F87" w:rsidRPr="00D55FEB" w:rsidRDefault="00957620" w:rsidP="005D6B4B">
            <w:pPr>
              <w:spacing w:line="259" w:lineRule="auto"/>
              <w:rPr>
                <w:sz w:val="28"/>
                <w:szCs w:val="28"/>
                <w:lang w:val="en-US"/>
              </w:rPr>
            </w:pPr>
            <w:r w:rsidRPr="00D55FEB">
              <w:rPr>
                <w:sz w:val="28"/>
                <w:szCs w:val="28"/>
                <w:lang w:val="en-US"/>
              </w:rPr>
              <w:t>57,100 EUR</w:t>
            </w:r>
          </w:p>
        </w:tc>
      </w:tr>
      <w:tr w:rsidR="00C96F87" w14:paraId="386A34E6" w14:textId="77777777">
        <w:tc>
          <w:tcPr>
            <w:tcW w:w="9355" w:type="dxa"/>
            <w:gridSpan w:val="10"/>
            <w:shd w:val="clear" w:color="auto" w:fill="E7E6E6" w:themeFill="background2"/>
          </w:tcPr>
          <w:p w14:paraId="401673EE" w14:textId="77777777" w:rsidR="00C96F87" w:rsidRPr="00D55FEB" w:rsidRDefault="00C96F87" w:rsidP="005D6B4B">
            <w:pPr>
              <w:spacing w:line="259" w:lineRule="auto"/>
              <w:rPr>
                <w:sz w:val="28"/>
                <w:szCs w:val="28"/>
                <w:lang w:val="en-US"/>
              </w:rPr>
            </w:pPr>
          </w:p>
        </w:tc>
      </w:tr>
      <w:tr w:rsidR="00C96F87" w14:paraId="4D6A2F7A" w14:textId="77777777">
        <w:tc>
          <w:tcPr>
            <w:tcW w:w="4225" w:type="dxa"/>
            <w:gridSpan w:val="4"/>
          </w:tcPr>
          <w:p w14:paraId="5D7C2150"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130" w:type="dxa"/>
            <w:gridSpan w:val="6"/>
          </w:tcPr>
          <w:p w14:paraId="7E16D805" w14:textId="77777777" w:rsidR="00C96F87" w:rsidRPr="00D55FEB" w:rsidRDefault="00957620" w:rsidP="005D6B4B">
            <w:pPr>
              <w:spacing w:line="259" w:lineRule="auto"/>
              <w:rPr>
                <w:b/>
                <w:bCs/>
                <w:sz w:val="28"/>
                <w:szCs w:val="28"/>
                <w:lang w:val="en-US"/>
              </w:rPr>
            </w:pPr>
            <w:r w:rsidRPr="00D55FEB">
              <w:rPr>
                <w:b/>
                <w:bCs/>
                <w:sz w:val="28"/>
                <w:szCs w:val="28"/>
                <w:lang w:val="en-US"/>
              </w:rPr>
              <w:t>Human Rights Unit</w:t>
            </w:r>
          </w:p>
        </w:tc>
      </w:tr>
      <w:tr w:rsidR="00C96F87" w14:paraId="336DEE79" w14:textId="77777777">
        <w:tc>
          <w:tcPr>
            <w:tcW w:w="4225" w:type="dxa"/>
            <w:gridSpan w:val="4"/>
          </w:tcPr>
          <w:p w14:paraId="7DAC384E" w14:textId="77777777" w:rsidR="00C96F87" w:rsidRPr="00D55FEB" w:rsidRDefault="00957620" w:rsidP="005D6B4B">
            <w:pPr>
              <w:spacing w:line="259" w:lineRule="auto"/>
              <w:rPr>
                <w:b/>
                <w:bCs/>
                <w:sz w:val="28"/>
                <w:szCs w:val="28"/>
                <w:lang w:val="en-US"/>
              </w:rPr>
            </w:pPr>
            <w:r w:rsidRPr="00D55FEB">
              <w:rPr>
                <w:sz w:val="28"/>
                <w:szCs w:val="28"/>
                <w:lang w:val="en-US"/>
              </w:rPr>
              <w:t>Office manager position:</w:t>
            </w:r>
          </w:p>
        </w:tc>
        <w:tc>
          <w:tcPr>
            <w:tcW w:w="5130" w:type="dxa"/>
            <w:gridSpan w:val="6"/>
          </w:tcPr>
          <w:p w14:paraId="52F8F222" w14:textId="77777777" w:rsidR="00C96F87" w:rsidRPr="00D55FEB" w:rsidRDefault="00957620" w:rsidP="005D6B4B">
            <w:pPr>
              <w:spacing w:line="259" w:lineRule="auto"/>
              <w:rPr>
                <w:sz w:val="28"/>
                <w:szCs w:val="28"/>
                <w:lang w:val="en-US"/>
              </w:rPr>
            </w:pPr>
            <w:r w:rsidRPr="00D55FEB">
              <w:rPr>
                <w:sz w:val="28"/>
                <w:szCs w:val="28"/>
                <w:lang w:val="en-US"/>
              </w:rPr>
              <w:t>Head of the unit</w:t>
            </w:r>
          </w:p>
        </w:tc>
      </w:tr>
      <w:tr w:rsidR="00C96F87" w14:paraId="18784209" w14:textId="77777777">
        <w:tc>
          <w:tcPr>
            <w:tcW w:w="4225" w:type="dxa"/>
            <w:gridSpan w:val="4"/>
          </w:tcPr>
          <w:p w14:paraId="1B6275EB"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2B5289AB" w14:textId="77777777" w:rsidR="00C96F87" w:rsidRPr="00D55FEB" w:rsidRDefault="00957620" w:rsidP="005D6B4B">
            <w:pPr>
              <w:spacing w:line="259" w:lineRule="auto"/>
              <w:rPr>
                <w:sz w:val="28"/>
                <w:szCs w:val="28"/>
                <w:lang w:val="en-US"/>
              </w:rPr>
            </w:pPr>
            <w:r w:rsidRPr="00D55FEB">
              <w:rPr>
                <w:sz w:val="28"/>
                <w:szCs w:val="28"/>
                <w:lang w:val="en-US"/>
              </w:rPr>
              <w:t>Albanian community</w:t>
            </w:r>
          </w:p>
        </w:tc>
      </w:tr>
      <w:tr w:rsidR="00C96F87" w14:paraId="35B17EB8" w14:textId="77777777">
        <w:tc>
          <w:tcPr>
            <w:tcW w:w="4225" w:type="dxa"/>
            <w:gridSpan w:val="4"/>
          </w:tcPr>
          <w:p w14:paraId="588A0FBC"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438A8F8A" w14:textId="77777777" w:rsidR="00C96F87" w:rsidRPr="00D55FEB" w:rsidRDefault="00957620" w:rsidP="005D6B4B">
            <w:pPr>
              <w:spacing w:line="259" w:lineRule="auto"/>
              <w:rPr>
                <w:sz w:val="28"/>
                <w:szCs w:val="28"/>
                <w:lang w:val="en-US"/>
              </w:rPr>
            </w:pPr>
            <w:r w:rsidRPr="00D55FEB">
              <w:rPr>
                <w:sz w:val="28"/>
                <w:szCs w:val="28"/>
                <w:lang w:val="en-US"/>
              </w:rPr>
              <w:t>8.5</w:t>
            </w:r>
          </w:p>
        </w:tc>
      </w:tr>
      <w:tr w:rsidR="00C96F87" w14:paraId="36D9D4AD" w14:textId="77777777">
        <w:tc>
          <w:tcPr>
            <w:tcW w:w="4225" w:type="dxa"/>
            <w:gridSpan w:val="4"/>
          </w:tcPr>
          <w:p w14:paraId="75572DA9"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2C7F9DEA" w14:textId="77777777" w:rsidR="00C96F87" w:rsidRPr="00D55FEB" w:rsidRDefault="00957620" w:rsidP="005D6B4B">
            <w:pPr>
              <w:spacing w:line="259" w:lineRule="auto"/>
              <w:rPr>
                <w:sz w:val="28"/>
                <w:szCs w:val="28"/>
                <w:lang w:val="en-US"/>
              </w:rPr>
            </w:pPr>
            <w:r w:rsidRPr="00D55FEB">
              <w:rPr>
                <w:sz w:val="28"/>
                <w:szCs w:val="28"/>
                <w:lang w:val="en-US"/>
              </w:rPr>
              <w:t>M</w:t>
            </w:r>
          </w:p>
        </w:tc>
      </w:tr>
      <w:tr w:rsidR="00C96F87" w14:paraId="7AC9327C" w14:textId="77777777">
        <w:tc>
          <w:tcPr>
            <w:tcW w:w="4225" w:type="dxa"/>
            <w:gridSpan w:val="4"/>
          </w:tcPr>
          <w:p w14:paraId="5DC0D34D" w14:textId="7B76206E"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497724BD" w14:textId="77777777" w:rsidR="00C96F87" w:rsidRPr="00D55FEB" w:rsidRDefault="00957620" w:rsidP="005D6B4B">
            <w:pPr>
              <w:spacing w:line="259" w:lineRule="auto"/>
              <w:rPr>
                <w:sz w:val="28"/>
                <w:szCs w:val="28"/>
                <w:lang w:val="en-US"/>
              </w:rPr>
            </w:pPr>
            <w:r w:rsidRPr="00D55FEB">
              <w:rPr>
                <w:sz w:val="28"/>
                <w:szCs w:val="28"/>
                <w:lang w:val="en-US"/>
              </w:rPr>
              <w:t>Director of administration</w:t>
            </w:r>
          </w:p>
        </w:tc>
      </w:tr>
      <w:tr w:rsidR="00C96F87" w14:paraId="3743C80E" w14:textId="77777777">
        <w:tc>
          <w:tcPr>
            <w:tcW w:w="4225" w:type="dxa"/>
            <w:gridSpan w:val="4"/>
          </w:tcPr>
          <w:p w14:paraId="13A2B85C"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648757E5" w14:textId="77777777" w:rsidR="00C96F87" w:rsidRPr="00D55FEB" w:rsidRDefault="00957620" w:rsidP="005D6B4B">
            <w:pPr>
              <w:spacing w:line="259" w:lineRule="auto"/>
              <w:rPr>
                <w:sz w:val="28"/>
                <w:szCs w:val="28"/>
                <w:lang w:val="en-US"/>
              </w:rPr>
            </w:pPr>
            <w:r w:rsidRPr="00D55FEB">
              <w:rPr>
                <w:sz w:val="28"/>
                <w:szCs w:val="28"/>
                <w:lang w:val="en-US"/>
              </w:rPr>
              <w:t>3 (2 F and 1 M)</w:t>
            </w:r>
          </w:p>
        </w:tc>
      </w:tr>
      <w:tr w:rsidR="00C96F87" w14:paraId="4EDACF3B" w14:textId="77777777">
        <w:tc>
          <w:tcPr>
            <w:tcW w:w="4225" w:type="dxa"/>
            <w:gridSpan w:val="4"/>
          </w:tcPr>
          <w:p w14:paraId="3E5E8F16"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4CA41C34" w14:textId="77777777" w:rsidR="00C96F87" w:rsidRPr="00D55FEB" w:rsidRDefault="00957620" w:rsidP="005D6B4B">
            <w:pPr>
              <w:spacing w:line="259" w:lineRule="auto"/>
              <w:rPr>
                <w:sz w:val="28"/>
                <w:szCs w:val="28"/>
                <w:lang w:val="en-US"/>
              </w:rPr>
            </w:pPr>
            <w:r w:rsidRPr="00D55FEB">
              <w:rPr>
                <w:sz w:val="28"/>
                <w:szCs w:val="28"/>
                <w:lang w:val="en-US"/>
              </w:rPr>
              <w:t>Albanian, Bosniak</w:t>
            </w:r>
          </w:p>
        </w:tc>
      </w:tr>
      <w:tr w:rsidR="00C96F87" w14:paraId="5FB02332" w14:textId="77777777">
        <w:tc>
          <w:tcPr>
            <w:tcW w:w="4225" w:type="dxa"/>
            <w:gridSpan w:val="4"/>
            <w:vMerge w:val="restart"/>
          </w:tcPr>
          <w:p w14:paraId="3B4CEA31"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10C138E3" w14:textId="77777777" w:rsidR="00C96F87" w:rsidRPr="00D55FEB" w:rsidRDefault="00957620" w:rsidP="005D6B4B">
            <w:pPr>
              <w:spacing w:line="259" w:lineRule="auto"/>
              <w:rPr>
                <w:sz w:val="28"/>
                <w:szCs w:val="28"/>
                <w:lang w:val="en-US"/>
              </w:rPr>
            </w:pPr>
            <w:r w:rsidRPr="00D55FEB">
              <w:rPr>
                <w:sz w:val="28"/>
                <w:szCs w:val="28"/>
                <w:lang w:val="en-US"/>
              </w:rPr>
              <w:t>Coordinator of the relevant unit: coefficient 8.5</w:t>
            </w:r>
          </w:p>
        </w:tc>
      </w:tr>
      <w:tr w:rsidR="00C96F87" w14:paraId="0051576D" w14:textId="77777777">
        <w:tc>
          <w:tcPr>
            <w:tcW w:w="4225" w:type="dxa"/>
            <w:gridSpan w:val="4"/>
            <w:vMerge/>
          </w:tcPr>
          <w:p w14:paraId="034320FD" w14:textId="77777777" w:rsidR="00C96F87" w:rsidRPr="00D55FEB" w:rsidRDefault="00C96F87" w:rsidP="005D6B4B">
            <w:pPr>
              <w:spacing w:line="259" w:lineRule="auto"/>
              <w:rPr>
                <w:sz w:val="28"/>
                <w:szCs w:val="28"/>
                <w:lang w:val="en-US"/>
              </w:rPr>
            </w:pPr>
          </w:p>
        </w:tc>
        <w:tc>
          <w:tcPr>
            <w:tcW w:w="5130" w:type="dxa"/>
            <w:gridSpan w:val="6"/>
          </w:tcPr>
          <w:p w14:paraId="41554BFF" w14:textId="42DBF320"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gender equality: coefficient 7.5</w:t>
            </w:r>
          </w:p>
        </w:tc>
      </w:tr>
      <w:tr w:rsidR="00C96F87" w14:paraId="3373594C" w14:textId="77777777">
        <w:tc>
          <w:tcPr>
            <w:tcW w:w="4225" w:type="dxa"/>
            <w:gridSpan w:val="4"/>
            <w:vMerge/>
          </w:tcPr>
          <w:p w14:paraId="4B939649" w14:textId="77777777" w:rsidR="00C96F87" w:rsidRPr="00D55FEB" w:rsidRDefault="00C96F87" w:rsidP="005D6B4B">
            <w:pPr>
              <w:spacing w:line="259" w:lineRule="auto"/>
              <w:rPr>
                <w:sz w:val="28"/>
                <w:szCs w:val="28"/>
                <w:lang w:val="en-US"/>
              </w:rPr>
            </w:pPr>
          </w:p>
        </w:tc>
        <w:tc>
          <w:tcPr>
            <w:tcW w:w="5130" w:type="dxa"/>
            <w:gridSpan w:val="6"/>
          </w:tcPr>
          <w:p w14:paraId="77F9565E" w14:textId="77777777" w:rsidR="00C96F87" w:rsidRPr="00D55FEB" w:rsidRDefault="00957620" w:rsidP="005D6B4B">
            <w:pPr>
              <w:spacing w:line="259" w:lineRule="auto"/>
              <w:rPr>
                <w:sz w:val="28"/>
                <w:szCs w:val="28"/>
                <w:lang w:val="en-US"/>
              </w:rPr>
            </w:pPr>
            <w:r w:rsidRPr="00D55FEB">
              <w:rPr>
                <w:sz w:val="28"/>
                <w:szCs w:val="28"/>
                <w:lang w:val="en-US"/>
              </w:rPr>
              <w:t>Official for communities: coefficient 7.5</w:t>
            </w:r>
          </w:p>
        </w:tc>
      </w:tr>
      <w:tr w:rsidR="00C96F87" w14:paraId="777548A1" w14:textId="77777777">
        <w:tc>
          <w:tcPr>
            <w:tcW w:w="4225" w:type="dxa"/>
            <w:gridSpan w:val="4"/>
          </w:tcPr>
          <w:p w14:paraId="6B3589E7"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7FF86630" w14:textId="77777777" w:rsidR="00C96F87" w:rsidRPr="00D55FEB" w:rsidRDefault="00957620" w:rsidP="005D6B4B">
            <w:pPr>
              <w:spacing w:line="259" w:lineRule="auto"/>
              <w:rPr>
                <w:sz w:val="28"/>
                <w:szCs w:val="28"/>
                <w:lang w:val="en-US"/>
              </w:rPr>
            </w:pPr>
            <w:r w:rsidRPr="00D55FEB">
              <w:rPr>
                <w:sz w:val="28"/>
                <w:szCs w:val="28"/>
                <w:lang w:val="en-US"/>
              </w:rPr>
              <w:t>10,000 EUR</w:t>
            </w:r>
          </w:p>
        </w:tc>
      </w:tr>
      <w:tr w:rsidR="00C96F87" w14:paraId="636A7BE5" w14:textId="77777777">
        <w:tc>
          <w:tcPr>
            <w:tcW w:w="4225" w:type="dxa"/>
            <w:gridSpan w:val="4"/>
          </w:tcPr>
          <w:p w14:paraId="697038CE"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11401B78" w14:textId="77777777" w:rsidR="00C96F87" w:rsidRPr="00D55FEB" w:rsidRDefault="00957620" w:rsidP="005D6B4B">
            <w:pPr>
              <w:spacing w:line="259" w:lineRule="auto"/>
              <w:rPr>
                <w:sz w:val="28"/>
                <w:szCs w:val="28"/>
                <w:lang w:val="en-US"/>
              </w:rPr>
            </w:pPr>
            <w:r w:rsidRPr="00D55FEB">
              <w:rPr>
                <w:sz w:val="28"/>
                <w:szCs w:val="28"/>
                <w:lang w:val="en-US"/>
              </w:rPr>
              <w:t>10,000 EUR</w:t>
            </w:r>
          </w:p>
        </w:tc>
      </w:tr>
      <w:tr w:rsidR="00C96F87" w14:paraId="5AF0AC12" w14:textId="77777777">
        <w:tc>
          <w:tcPr>
            <w:tcW w:w="4225" w:type="dxa"/>
            <w:gridSpan w:val="4"/>
          </w:tcPr>
          <w:p w14:paraId="071FEDF7"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6EF8D42D" w14:textId="77777777" w:rsidR="00C96F87" w:rsidRPr="00D55FEB" w:rsidRDefault="00957620" w:rsidP="005D6B4B">
            <w:pPr>
              <w:spacing w:line="259" w:lineRule="auto"/>
              <w:rPr>
                <w:sz w:val="28"/>
                <w:szCs w:val="28"/>
                <w:lang w:val="en-US"/>
              </w:rPr>
            </w:pPr>
            <w:r w:rsidRPr="00D55FEB">
              <w:rPr>
                <w:sz w:val="28"/>
                <w:szCs w:val="28"/>
                <w:lang w:val="en-US"/>
              </w:rPr>
              <w:t>21,200 EUR</w:t>
            </w:r>
          </w:p>
        </w:tc>
      </w:tr>
      <w:tr w:rsidR="00C96F87" w14:paraId="3BEE9D6A" w14:textId="77777777">
        <w:tc>
          <w:tcPr>
            <w:tcW w:w="9355" w:type="dxa"/>
            <w:gridSpan w:val="10"/>
          </w:tcPr>
          <w:p w14:paraId="2FC589A2" w14:textId="77777777" w:rsidR="00D1518F" w:rsidRPr="001A0BBD" w:rsidRDefault="00957620" w:rsidP="005D6B4B">
            <w:pPr>
              <w:spacing w:line="259" w:lineRule="auto"/>
              <w:jc w:val="both"/>
              <w:rPr>
                <w:sz w:val="28"/>
                <w:szCs w:val="28"/>
                <w:lang w:val="en-US"/>
              </w:rPr>
            </w:pPr>
            <w:r w:rsidRPr="00D55FEB">
              <w:rPr>
                <w:b/>
                <w:bCs/>
                <w:sz w:val="28"/>
                <w:szCs w:val="28"/>
                <w:lang w:val="en-US"/>
              </w:rPr>
              <w:t>Note</w:t>
            </w:r>
            <w:r w:rsidRPr="00D55FEB">
              <w:rPr>
                <w:sz w:val="28"/>
                <w:szCs w:val="28"/>
                <w:lang w:val="en-US"/>
              </w:rPr>
              <w:t xml:space="preserve">: </w:t>
            </w:r>
            <w:r w:rsidR="00D1518F" w:rsidRPr="001A0BBD">
              <w:rPr>
                <w:sz w:val="28"/>
                <w:szCs w:val="28"/>
                <w:lang w:val="en-US"/>
              </w:rPr>
              <w:t>Employment of an official from the Roma community and insufficient budget in the OCR;</w:t>
            </w:r>
          </w:p>
          <w:p w14:paraId="2A312F41" w14:textId="483DDAD3" w:rsidR="00C96F87" w:rsidRPr="00D55FEB" w:rsidRDefault="00D1518F" w:rsidP="005D6B4B">
            <w:pPr>
              <w:spacing w:line="259" w:lineRule="auto"/>
              <w:jc w:val="both"/>
              <w:rPr>
                <w:sz w:val="28"/>
                <w:szCs w:val="28"/>
                <w:lang w:val="en-US"/>
              </w:rPr>
            </w:pPr>
            <w:r w:rsidRPr="001A0BBD">
              <w:rPr>
                <w:sz w:val="28"/>
                <w:szCs w:val="28"/>
                <w:lang w:val="en-US"/>
              </w:rPr>
              <w:t xml:space="preserve">The gender equality </w:t>
            </w:r>
            <w:r>
              <w:rPr>
                <w:sz w:val="28"/>
                <w:szCs w:val="28"/>
                <w:lang w:val="en-US"/>
              </w:rPr>
              <w:t>official</w:t>
            </w:r>
            <w:r w:rsidRPr="001A0BBD">
              <w:rPr>
                <w:sz w:val="28"/>
                <w:szCs w:val="28"/>
                <w:lang w:val="en-US"/>
              </w:rPr>
              <w:t xml:space="preserve"> is also the coordinator of the mechanism against domestic violence and gender-based violence.</w:t>
            </w:r>
          </w:p>
        </w:tc>
      </w:tr>
    </w:tbl>
    <w:p w14:paraId="4C19CC51" w14:textId="77777777" w:rsidR="00C96F87" w:rsidRPr="00D55FEB" w:rsidRDefault="00C96F87" w:rsidP="005D6B4B">
      <w:pPr>
        <w:spacing w:after="0"/>
        <w:jc w:val="both"/>
        <w:rPr>
          <w:sz w:val="28"/>
          <w:szCs w:val="28"/>
          <w:lang w:val="en-US"/>
        </w:rPr>
      </w:pPr>
    </w:p>
    <w:p w14:paraId="14C00CFB" w14:textId="77777777" w:rsidR="00C96F87" w:rsidRPr="00D55FEB" w:rsidRDefault="00957620" w:rsidP="005D6B4B">
      <w:pPr>
        <w:spacing w:after="0"/>
        <w:jc w:val="both"/>
        <w:rPr>
          <w:rFonts w:ascii="Segoe UI Symbol" w:hAnsi="Segoe UI Symbol"/>
          <w:sz w:val="28"/>
          <w:szCs w:val="28"/>
          <w:lang w:val="en-US" w:eastAsia="ja-JP"/>
        </w:rPr>
      </w:pPr>
      <w:r w:rsidRPr="00D55FEB">
        <w:rPr>
          <w:b/>
          <w:bCs/>
          <w:sz w:val="28"/>
          <w:szCs w:val="28"/>
          <w:lang w:val="en-US"/>
        </w:rPr>
        <w:t xml:space="preserve">Table 10: </w:t>
      </w:r>
      <w:r w:rsidRPr="00D55FEB">
        <w:rPr>
          <w:sz w:val="28"/>
          <w:szCs w:val="28"/>
          <w:lang w:val="en-US"/>
        </w:rPr>
        <w:t>Organization of structures for communities, return and human rights in the municipality of Klina.</w:t>
      </w:r>
    </w:p>
    <w:tbl>
      <w:tblPr>
        <w:tblStyle w:val="TableGrid8"/>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C96F87" w14:paraId="7BEFC131" w14:textId="77777777">
        <w:tc>
          <w:tcPr>
            <w:tcW w:w="9355" w:type="dxa"/>
            <w:gridSpan w:val="10"/>
          </w:tcPr>
          <w:p w14:paraId="26BEAC96" w14:textId="77777777" w:rsidR="00C96F87" w:rsidRPr="00D55FEB" w:rsidRDefault="00957620" w:rsidP="005D6B4B">
            <w:pPr>
              <w:spacing w:line="259" w:lineRule="auto"/>
              <w:jc w:val="center"/>
              <w:rPr>
                <w:b/>
                <w:bCs/>
                <w:sz w:val="28"/>
                <w:szCs w:val="28"/>
                <w:lang w:val="en-US"/>
              </w:rPr>
            </w:pPr>
            <w:r w:rsidRPr="00D55FEB">
              <w:rPr>
                <w:b/>
                <w:bCs/>
                <w:sz w:val="28"/>
                <w:szCs w:val="28"/>
                <w:lang w:val="en-US"/>
              </w:rPr>
              <w:t>Municipality of Klina</w:t>
            </w:r>
          </w:p>
        </w:tc>
      </w:tr>
      <w:tr w:rsidR="00C96F87" w14:paraId="3172E508" w14:textId="77777777">
        <w:tc>
          <w:tcPr>
            <w:tcW w:w="1938" w:type="dxa"/>
          </w:tcPr>
          <w:p w14:paraId="37D378AD"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1027" w:type="dxa"/>
          </w:tcPr>
          <w:p w14:paraId="46C952B3"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630" w:type="dxa"/>
          </w:tcPr>
          <w:p w14:paraId="34766C4D" w14:textId="77777777" w:rsidR="00C96F87" w:rsidRPr="00D55FEB" w:rsidRDefault="00957620" w:rsidP="005D6B4B">
            <w:pPr>
              <w:spacing w:line="259" w:lineRule="auto"/>
              <w:rPr>
                <w:sz w:val="28"/>
                <w:szCs w:val="28"/>
                <w:lang w:val="en-US"/>
              </w:rPr>
            </w:pPr>
            <w:r w:rsidRPr="00D55FEB">
              <w:rPr>
                <w:sz w:val="28"/>
                <w:szCs w:val="28"/>
                <w:lang w:val="en-US"/>
              </w:rPr>
              <w:t>Serbian</w:t>
            </w:r>
          </w:p>
        </w:tc>
        <w:tc>
          <w:tcPr>
            <w:tcW w:w="630" w:type="dxa"/>
          </w:tcPr>
          <w:p w14:paraId="3E25A68E" w14:textId="77777777" w:rsidR="00C96F87" w:rsidRPr="00D55FEB" w:rsidRDefault="00957620" w:rsidP="005D6B4B">
            <w:pPr>
              <w:spacing w:line="259" w:lineRule="auto"/>
              <w:rPr>
                <w:sz w:val="28"/>
                <w:szCs w:val="28"/>
                <w:lang w:val="en-US"/>
              </w:rPr>
            </w:pPr>
            <w:r w:rsidRPr="00D55FEB">
              <w:rPr>
                <w:sz w:val="28"/>
                <w:szCs w:val="28"/>
                <w:lang w:val="en-US"/>
              </w:rPr>
              <w:t>Turkish</w:t>
            </w:r>
          </w:p>
        </w:tc>
        <w:tc>
          <w:tcPr>
            <w:tcW w:w="1064" w:type="dxa"/>
          </w:tcPr>
          <w:p w14:paraId="45737498" w14:textId="77777777" w:rsidR="00C96F87" w:rsidRPr="00D55FEB" w:rsidRDefault="00957620" w:rsidP="005D6B4B">
            <w:pPr>
              <w:spacing w:line="259" w:lineRule="auto"/>
              <w:rPr>
                <w:sz w:val="28"/>
                <w:szCs w:val="28"/>
                <w:lang w:val="en-US"/>
              </w:rPr>
            </w:pPr>
            <w:r w:rsidRPr="00D55FEB">
              <w:rPr>
                <w:sz w:val="28"/>
                <w:szCs w:val="28"/>
                <w:lang w:val="en-US"/>
              </w:rPr>
              <w:t>Bosniak</w:t>
            </w:r>
          </w:p>
        </w:tc>
        <w:tc>
          <w:tcPr>
            <w:tcW w:w="628" w:type="dxa"/>
          </w:tcPr>
          <w:p w14:paraId="794CD158" w14:textId="77777777" w:rsidR="00C96F87" w:rsidRPr="00D55FEB" w:rsidRDefault="00957620" w:rsidP="005D6B4B">
            <w:pPr>
              <w:spacing w:line="259" w:lineRule="auto"/>
              <w:rPr>
                <w:sz w:val="28"/>
                <w:szCs w:val="28"/>
                <w:lang w:val="en-US"/>
              </w:rPr>
            </w:pPr>
            <w:r w:rsidRPr="00D55FEB">
              <w:rPr>
                <w:sz w:val="28"/>
                <w:szCs w:val="28"/>
                <w:lang w:val="en-US"/>
              </w:rPr>
              <w:t>Roma</w:t>
            </w:r>
          </w:p>
        </w:tc>
        <w:tc>
          <w:tcPr>
            <w:tcW w:w="886" w:type="dxa"/>
          </w:tcPr>
          <w:p w14:paraId="13080CEA" w14:textId="77777777" w:rsidR="00C96F87" w:rsidRPr="00D55FEB" w:rsidRDefault="00957620" w:rsidP="005D6B4B">
            <w:pPr>
              <w:spacing w:line="259" w:lineRule="auto"/>
              <w:rPr>
                <w:sz w:val="28"/>
                <w:szCs w:val="28"/>
                <w:lang w:val="en-US"/>
              </w:rPr>
            </w:pPr>
            <w:r w:rsidRPr="00D55FEB">
              <w:rPr>
                <w:sz w:val="28"/>
                <w:szCs w:val="28"/>
                <w:lang w:val="en-US"/>
              </w:rPr>
              <w:t>Ashkali</w:t>
            </w:r>
          </w:p>
        </w:tc>
        <w:tc>
          <w:tcPr>
            <w:tcW w:w="991" w:type="dxa"/>
          </w:tcPr>
          <w:p w14:paraId="36E42EDF" w14:textId="77777777" w:rsidR="00C96F87" w:rsidRPr="00D55FEB" w:rsidRDefault="00957620" w:rsidP="005D6B4B">
            <w:pPr>
              <w:spacing w:line="259" w:lineRule="auto"/>
              <w:rPr>
                <w:sz w:val="28"/>
                <w:szCs w:val="28"/>
                <w:lang w:val="en-US"/>
              </w:rPr>
            </w:pPr>
            <w:r w:rsidRPr="00D55FEB">
              <w:rPr>
                <w:sz w:val="28"/>
                <w:szCs w:val="28"/>
                <w:lang w:val="en-US"/>
              </w:rPr>
              <w:t>Egyptian</w:t>
            </w:r>
          </w:p>
        </w:tc>
        <w:tc>
          <w:tcPr>
            <w:tcW w:w="792" w:type="dxa"/>
          </w:tcPr>
          <w:p w14:paraId="6AE6EDE3" w14:textId="77777777" w:rsidR="00C96F87" w:rsidRPr="00D55FEB" w:rsidRDefault="00957620" w:rsidP="005D6B4B">
            <w:pPr>
              <w:spacing w:line="259" w:lineRule="auto"/>
              <w:rPr>
                <w:sz w:val="28"/>
                <w:szCs w:val="28"/>
                <w:lang w:val="en-US"/>
              </w:rPr>
            </w:pPr>
            <w:r w:rsidRPr="00D55FEB">
              <w:rPr>
                <w:sz w:val="28"/>
                <w:szCs w:val="28"/>
                <w:lang w:val="en-US"/>
              </w:rPr>
              <w:t>Gorani</w:t>
            </w:r>
          </w:p>
        </w:tc>
        <w:tc>
          <w:tcPr>
            <w:tcW w:w="769" w:type="dxa"/>
          </w:tcPr>
          <w:p w14:paraId="3841053E" w14:textId="77777777" w:rsidR="00C96F87" w:rsidRPr="00D55FEB" w:rsidRDefault="00957620" w:rsidP="005D6B4B">
            <w:pPr>
              <w:spacing w:line="259" w:lineRule="auto"/>
              <w:rPr>
                <w:sz w:val="28"/>
                <w:szCs w:val="28"/>
                <w:lang w:val="en-US"/>
              </w:rPr>
            </w:pPr>
            <w:r w:rsidRPr="00D55FEB">
              <w:rPr>
                <w:sz w:val="28"/>
                <w:szCs w:val="28"/>
                <w:lang w:val="en-US"/>
              </w:rPr>
              <w:t>Other</w:t>
            </w:r>
          </w:p>
        </w:tc>
      </w:tr>
      <w:tr w:rsidR="00C96F87" w14:paraId="7DE84D0A" w14:textId="77777777">
        <w:tc>
          <w:tcPr>
            <w:tcW w:w="1938" w:type="dxa"/>
          </w:tcPr>
          <w:p w14:paraId="1FC91EA7" w14:textId="77777777" w:rsidR="00C96F87" w:rsidRPr="00D55FEB" w:rsidRDefault="00957620" w:rsidP="005D6B4B">
            <w:pPr>
              <w:spacing w:line="259" w:lineRule="auto"/>
              <w:rPr>
                <w:sz w:val="28"/>
                <w:szCs w:val="28"/>
                <w:lang w:val="en-US"/>
              </w:rPr>
            </w:pPr>
            <w:r w:rsidRPr="00D55FEB">
              <w:rPr>
                <w:sz w:val="28"/>
                <w:szCs w:val="28"/>
                <w:lang w:val="en-US"/>
              </w:rPr>
              <w:t>38,496</w:t>
            </w:r>
          </w:p>
        </w:tc>
        <w:tc>
          <w:tcPr>
            <w:tcW w:w="1027" w:type="dxa"/>
          </w:tcPr>
          <w:p w14:paraId="01A9AFBC" w14:textId="77777777" w:rsidR="00C96F87" w:rsidRPr="00D55FEB" w:rsidRDefault="00957620" w:rsidP="005D6B4B">
            <w:pPr>
              <w:spacing w:line="259" w:lineRule="auto"/>
              <w:rPr>
                <w:sz w:val="28"/>
                <w:szCs w:val="28"/>
                <w:lang w:val="en-US"/>
              </w:rPr>
            </w:pPr>
            <w:r w:rsidRPr="00D55FEB">
              <w:rPr>
                <w:sz w:val="28"/>
                <w:szCs w:val="28"/>
                <w:lang w:val="en-US"/>
              </w:rPr>
              <w:t>37,216</w:t>
            </w:r>
          </w:p>
        </w:tc>
        <w:tc>
          <w:tcPr>
            <w:tcW w:w="630" w:type="dxa"/>
          </w:tcPr>
          <w:p w14:paraId="65C76236" w14:textId="77777777" w:rsidR="00C96F87" w:rsidRPr="00D55FEB" w:rsidRDefault="00957620" w:rsidP="005D6B4B">
            <w:pPr>
              <w:spacing w:line="259" w:lineRule="auto"/>
              <w:jc w:val="center"/>
              <w:rPr>
                <w:sz w:val="28"/>
                <w:szCs w:val="28"/>
                <w:lang w:val="en-US"/>
              </w:rPr>
            </w:pPr>
            <w:r w:rsidRPr="00D55FEB">
              <w:rPr>
                <w:sz w:val="28"/>
                <w:szCs w:val="28"/>
                <w:lang w:val="en-US"/>
              </w:rPr>
              <w:t>98</w:t>
            </w:r>
          </w:p>
        </w:tc>
        <w:tc>
          <w:tcPr>
            <w:tcW w:w="630" w:type="dxa"/>
          </w:tcPr>
          <w:p w14:paraId="2D0FA42F" w14:textId="77777777" w:rsidR="00C96F87" w:rsidRPr="00D55FEB" w:rsidRDefault="00957620" w:rsidP="005D6B4B">
            <w:pPr>
              <w:spacing w:line="259" w:lineRule="auto"/>
              <w:jc w:val="center"/>
              <w:rPr>
                <w:sz w:val="28"/>
                <w:szCs w:val="28"/>
                <w:lang w:val="en-US"/>
              </w:rPr>
            </w:pPr>
            <w:r w:rsidRPr="00D55FEB">
              <w:rPr>
                <w:sz w:val="28"/>
                <w:szCs w:val="28"/>
                <w:lang w:val="en-US"/>
              </w:rPr>
              <w:t>3</w:t>
            </w:r>
          </w:p>
        </w:tc>
        <w:tc>
          <w:tcPr>
            <w:tcW w:w="1064" w:type="dxa"/>
          </w:tcPr>
          <w:p w14:paraId="4C1A79F6" w14:textId="77777777" w:rsidR="00C96F87" w:rsidRPr="00D55FEB" w:rsidRDefault="00957620" w:rsidP="005D6B4B">
            <w:pPr>
              <w:spacing w:line="259" w:lineRule="auto"/>
              <w:jc w:val="center"/>
              <w:rPr>
                <w:sz w:val="28"/>
                <w:szCs w:val="28"/>
                <w:lang w:val="en-US"/>
              </w:rPr>
            </w:pPr>
            <w:r w:rsidRPr="00D55FEB">
              <w:rPr>
                <w:sz w:val="28"/>
                <w:szCs w:val="28"/>
                <w:lang w:val="en-US"/>
              </w:rPr>
              <w:t>20</w:t>
            </w:r>
          </w:p>
        </w:tc>
        <w:tc>
          <w:tcPr>
            <w:tcW w:w="628" w:type="dxa"/>
          </w:tcPr>
          <w:p w14:paraId="2EC5B8DF" w14:textId="77777777" w:rsidR="00C96F87" w:rsidRPr="00D55FEB" w:rsidRDefault="00957620" w:rsidP="005D6B4B">
            <w:pPr>
              <w:spacing w:line="259" w:lineRule="auto"/>
              <w:jc w:val="center"/>
              <w:rPr>
                <w:sz w:val="28"/>
                <w:szCs w:val="28"/>
                <w:lang w:val="en-US"/>
              </w:rPr>
            </w:pPr>
            <w:r w:rsidRPr="00D55FEB">
              <w:rPr>
                <w:sz w:val="28"/>
                <w:szCs w:val="28"/>
                <w:lang w:val="en-US"/>
              </w:rPr>
              <w:t>78</w:t>
            </w:r>
          </w:p>
        </w:tc>
        <w:tc>
          <w:tcPr>
            <w:tcW w:w="886" w:type="dxa"/>
          </w:tcPr>
          <w:p w14:paraId="72520911" w14:textId="77777777" w:rsidR="00C96F87" w:rsidRPr="00D55FEB" w:rsidRDefault="00957620" w:rsidP="005D6B4B">
            <w:pPr>
              <w:spacing w:line="259" w:lineRule="auto"/>
              <w:jc w:val="center"/>
              <w:rPr>
                <w:sz w:val="28"/>
                <w:szCs w:val="28"/>
                <w:lang w:val="en-US"/>
              </w:rPr>
            </w:pPr>
            <w:r w:rsidRPr="00D55FEB">
              <w:rPr>
                <w:sz w:val="28"/>
                <w:szCs w:val="28"/>
                <w:lang w:val="en-US"/>
              </w:rPr>
              <w:t>85</w:t>
            </w:r>
          </w:p>
        </w:tc>
        <w:tc>
          <w:tcPr>
            <w:tcW w:w="991" w:type="dxa"/>
          </w:tcPr>
          <w:p w14:paraId="5032CB02" w14:textId="77777777" w:rsidR="00C96F87" w:rsidRPr="00D55FEB" w:rsidRDefault="00957620" w:rsidP="005D6B4B">
            <w:pPr>
              <w:spacing w:line="259" w:lineRule="auto"/>
              <w:jc w:val="center"/>
              <w:rPr>
                <w:sz w:val="28"/>
                <w:szCs w:val="28"/>
                <w:lang w:val="en-US"/>
              </w:rPr>
            </w:pPr>
            <w:r w:rsidRPr="00D55FEB">
              <w:rPr>
                <w:sz w:val="28"/>
                <w:szCs w:val="28"/>
                <w:lang w:val="en-US"/>
              </w:rPr>
              <w:t>934</w:t>
            </w:r>
          </w:p>
        </w:tc>
        <w:tc>
          <w:tcPr>
            <w:tcW w:w="792" w:type="dxa"/>
          </w:tcPr>
          <w:p w14:paraId="47A2F30D" w14:textId="77777777" w:rsidR="00C96F87" w:rsidRPr="00D55FEB" w:rsidRDefault="00957620" w:rsidP="005D6B4B">
            <w:pPr>
              <w:spacing w:line="259" w:lineRule="auto"/>
              <w:jc w:val="center"/>
              <w:rPr>
                <w:sz w:val="28"/>
                <w:szCs w:val="28"/>
                <w:lang w:val="en-US"/>
              </w:rPr>
            </w:pPr>
            <w:r w:rsidRPr="00D55FEB">
              <w:rPr>
                <w:sz w:val="28"/>
                <w:szCs w:val="28"/>
                <w:lang w:val="en-US"/>
              </w:rPr>
              <w:t>/</w:t>
            </w:r>
          </w:p>
        </w:tc>
        <w:tc>
          <w:tcPr>
            <w:tcW w:w="769" w:type="dxa"/>
          </w:tcPr>
          <w:p w14:paraId="51532611" w14:textId="77777777" w:rsidR="00C96F87" w:rsidRPr="00D55FEB" w:rsidRDefault="00957620" w:rsidP="005D6B4B">
            <w:pPr>
              <w:spacing w:line="259" w:lineRule="auto"/>
              <w:jc w:val="center"/>
              <w:rPr>
                <w:sz w:val="28"/>
                <w:szCs w:val="28"/>
                <w:lang w:val="en-US"/>
              </w:rPr>
            </w:pPr>
            <w:r w:rsidRPr="00D55FEB">
              <w:rPr>
                <w:sz w:val="28"/>
                <w:szCs w:val="28"/>
                <w:lang w:val="en-US"/>
              </w:rPr>
              <w:t>72</w:t>
            </w:r>
          </w:p>
        </w:tc>
      </w:tr>
      <w:tr w:rsidR="00C96F87" w14:paraId="62667F7F" w14:textId="77777777">
        <w:tc>
          <w:tcPr>
            <w:tcW w:w="9355" w:type="dxa"/>
            <w:gridSpan w:val="10"/>
            <w:shd w:val="clear" w:color="auto" w:fill="E7E6E6" w:themeFill="background2"/>
          </w:tcPr>
          <w:p w14:paraId="53E063EE" w14:textId="77777777" w:rsidR="00C96F87" w:rsidRPr="00D55FEB" w:rsidRDefault="00C96F87" w:rsidP="005D6B4B">
            <w:pPr>
              <w:spacing w:line="259" w:lineRule="auto"/>
              <w:rPr>
                <w:sz w:val="28"/>
                <w:szCs w:val="28"/>
                <w:lang w:val="en-US"/>
              </w:rPr>
            </w:pPr>
          </w:p>
        </w:tc>
      </w:tr>
      <w:tr w:rsidR="00C96F87" w14:paraId="47AA5775" w14:textId="77777777">
        <w:tc>
          <w:tcPr>
            <w:tcW w:w="4225" w:type="dxa"/>
            <w:gridSpan w:val="4"/>
          </w:tcPr>
          <w:p w14:paraId="11360368"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130" w:type="dxa"/>
            <w:gridSpan w:val="6"/>
          </w:tcPr>
          <w:p w14:paraId="602D5F35" w14:textId="77777777" w:rsidR="00C96F87" w:rsidRPr="00D55FEB" w:rsidRDefault="00957620" w:rsidP="005D6B4B">
            <w:pPr>
              <w:spacing w:line="259" w:lineRule="auto"/>
              <w:rPr>
                <w:sz w:val="28"/>
                <w:szCs w:val="28"/>
                <w:lang w:val="en-US"/>
              </w:rPr>
            </w:pPr>
            <w:r w:rsidRPr="00D55FEB">
              <w:rPr>
                <w:sz w:val="28"/>
                <w:szCs w:val="28"/>
                <w:lang w:val="en-US"/>
              </w:rPr>
              <w:t>3.4%</w:t>
            </w:r>
          </w:p>
        </w:tc>
      </w:tr>
      <w:tr w:rsidR="00C96F87" w14:paraId="638EAB90" w14:textId="77777777">
        <w:tc>
          <w:tcPr>
            <w:tcW w:w="4225" w:type="dxa"/>
            <w:gridSpan w:val="4"/>
          </w:tcPr>
          <w:p w14:paraId="6CEA1039"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130" w:type="dxa"/>
            <w:gridSpan w:val="6"/>
          </w:tcPr>
          <w:p w14:paraId="6A7D4A0C"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5D1A9C60" w14:textId="77777777">
        <w:tc>
          <w:tcPr>
            <w:tcW w:w="4225" w:type="dxa"/>
            <w:gridSpan w:val="4"/>
          </w:tcPr>
          <w:p w14:paraId="7358A128"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130" w:type="dxa"/>
            <w:gridSpan w:val="6"/>
          </w:tcPr>
          <w:p w14:paraId="2A2B6050"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24D145F4" w14:textId="77777777">
        <w:tc>
          <w:tcPr>
            <w:tcW w:w="9355" w:type="dxa"/>
            <w:gridSpan w:val="10"/>
            <w:shd w:val="clear" w:color="auto" w:fill="E7E6E6" w:themeFill="background2"/>
          </w:tcPr>
          <w:p w14:paraId="60EDFB5F" w14:textId="77777777" w:rsidR="00C96F87" w:rsidRPr="00D55FEB" w:rsidRDefault="00C96F87" w:rsidP="005D6B4B">
            <w:pPr>
              <w:spacing w:line="259" w:lineRule="auto"/>
              <w:rPr>
                <w:sz w:val="28"/>
                <w:szCs w:val="28"/>
                <w:lang w:val="en-US"/>
              </w:rPr>
            </w:pPr>
          </w:p>
        </w:tc>
      </w:tr>
      <w:tr w:rsidR="00C96F87" w14:paraId="080267FC" w14:textId="77777777">
        <w:tc>
          <w:tcPr>
            <w:tcW w:w="4225" w:type="dxa"/>
            <w:gridSpan w:val="4"/>
          </w:tcPr>
          <w:p w14:paraId="0B755E56"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130" w:type="dxa"/>
            <w:gridSpan w:val="6"/>
          </w:tcPr>
          <w:p w14:paraId="30B0C1AA" w14:textId="77777777" w:rsidR="00C96F87" w:rsidRPr="00D55FEB" w:rsidRDefault="00957620" w:rsidP="005D6B4B">
            <w:pPr>
              <w:spacing w:line="259" w:lineRule="auto"/>
              <w:rPr>
                <w:b/>
                <w:bCs/>
                <w:sz w:val="28"/>
                <w:szCs w:val="28"/>
                <w:lang w:val="en-US"/>
              </w:rPr>
            </w:pPr>
            <w:r w:rsidRPr="00D55FEB">
              <w:rPr>
                <w:b/>
                <w:bCs/>
                <w:sz w:val="28"/>
                <w:szCs w:val="28"/>
                <w:lang w:val="en-US"/>
              </w:rPr>
              <w:t>Municipal Office for Communities and Returns</w:t>
            </w:r>
          </w:p>
        </w:tc>
      </w:tr>
      <w:tr w:rsidR="00C96F87" w14:paraId="6503EF45" w14:textId="77777777">
        <w:tc>
          <w:tcPr>
            <w:tcW w:w="4225" w:type="dxa"/>
            <w:gridSpan w:val="4"/>
          </w:tcPr>
          <w:p w14:paraId="5F5BDE20"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130" w:type="dxa"/>
            <w:gridSpan w:val="6"/>
          </w:tcPr>
          <w:p w14:paraId="62655893" w14:textId="77777777" w:rsidR="00C96F87" w:rsidRPr="00D55FEB" w:rsidRDefault="00957620" w:rsidP="005D6B4B">
            <w:pPr>
              <w:spacing w:line="259" w:lineRule="auto"/>
              <w:rPr>
                <w:sz w:val="28"/>
                <w:szCs w:val="28"/>
                <w:lang w:val="en-US"/>
              </w:rPr>
            </w:pPr>
            <w:r w:rsidRPr="00D55FEB">
              <w:rPr>
                <w:sz w:val="28"/>
                <w:szCs w:val="28"/>
                <w:lang w:val="en-US"/>
              </w:rPr>
              <w:t>Acting Head of MOCR</w:t>
            </w:r>
          </w:p>
        </w:tc>
      </w:tr>
      <w:tr w:rsidR="00C96F87" w14:paraId="10B7056D" w14:textId="77777777">
        <w:tc>
          <w:tcPr>
            <w:tcW w:w="4225" w:type="dxa"/>
            <w:gridSpan w:val="4"/>
          </w:tcPr>
          <w:p w14:paraId="62FF0B2C"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6D5C8068" w14:textId="77777777" w:rsidR="00C96F87" w:rsidRPr="00D55FEB" w:rsidRDefault="00957620" w:rsidP="005D6B4B">
            <w:pPr>
              <w:spacing w:line="259" w:lineRule="auto"/>
              <w:rPr>
                <w:sz w:val="28"/>
                <w:szCs w:val="28"/>
                <w:lang w:val="en-US"/>
              </w:rPr>
            </w:pPr>
            <w:r w:rsidRPr="00D55FEB">
              <w:rPr>
                <w:sz w:val="28"/>
                <w:szCs w:val="28"/>
                <w:lang w:val="en-US"/>
              </w:rPr>
              <w:t>Serbian community</w:t>
            </w:r>
          </w:p>
        </w:tc>
      </w:tr>
      <w:tr w:rsidR="00C96F87" w14:paraId="254D207E" w14:textId="77777777">
        <w:tc>
          <w:tcPr>
            <w:tcW w:w="4225" w:type="dxa"/>
            <w:gridSpan w:val="4"/>
          </w:tcPr>
          <w:p w14:paraId="5857F2F3"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411031A3" w14:textId="77777777" w:rsidR="00C96F87" w:rsidRPr="00D55FEB" w:rsidRDefault="00957620" w:rsidP="005D6B4B">
            <w:pPr>
              <w:spacing w:line="259" w:lineRule="auto"/>
              <w:rPr>
                <w:sz w:val="28"/>
                <w:szCs w:val="28"/>
                <w:lang w:val="en-US"/>
              </w:rPr>
            </w:pPr>
            <w:r w:rsidRPr="00D55FEB">
              <w:rPr>
                <w:sz w:val="28"/>
                <w:szCs w:val="28"/>
                <w:lang w:val="en-US"/>
              </w:rPr>
              <w:t>6</w:t>
            </w:r>
          </w:p>
        </w:tc>
      </w:tr>
      <w:tr w:rsidR="00C96F87" w14:paraId="1B5F9189" w14:textId="77777777">
        <w:tc>
          <w:tcPr>
            <w:tcW w:w="4225" w:type="dxa"/>
            <w:gridSpan w:val="4"/>
          </w:tcPr>
          <w:p w14:paraId="1AE4594B"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45424BB7"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535FF740" w14:textId="77777777">
        <w:tc>
          <w:tcPr>
            <w:tcW w:w="4225" w:type="dxa"/>
            <w:gridSpan w:val="4"/>
          </w:tcPr>
          <w:p w14:paraId="3C5EF762" w14:textId="7DC7096D"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22453070" w14:textId="77777777" w:rsidR="00C96F87" w:rsidRPr="00D55FEB" w:rsidRDefault="00957620" w:rsidP="005D6B4B">
            <w:pPr>
              <w:spacing w:line="259" w:lineRule="auto"/>
              <w:rPr>
                <w:sz w:val="28"/>
                <w:szCs w:val="28"/>
                <w:lang w:val="en-US"/>
              </w:rPr>
            </w:pPr>
            <w:r w:rsidRPr="00D55FEB">
              <w:rPr>
                <w:sz w:val="28"/>
                <w:szCs w:val="28"/>
                <w:lang w:val="en-US"/>
              </w:rPr>
              <w:t>Director of administration</w:t>
            </w:r>
          </w:p>
        </w:tc>
      </w:tr>
      <w:tr w:rsidR="00C96F87" w14:paraId="6E4A066D" w14:textId="77777777">
        <w:tc>
          <w:tcPr>
            <w:tcW w:w="4225" w:type="dxa"/>
            <w:gridSpan w:val="4"/>
          </w:tcPr>
          <w:p w14:paraId="239D45CB"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638B33AB" w14:textId="77777777" w:rsidR="00C96F87" w:rsidRPr="00D55FEB" w:rsidRDefault="00957620" w:rsidP="005D6B4B">
            <w:pPr>
              <w:spacing w:line="259" w:lineRule="auto"/>
              <w:rPr>
                <w:sz w:val="28"/>
                <w:szCs w:val="28"/>
                <w:lang w:val="en-US"/>
              </w:rPr>
            </w:pPr>
            <w:r w:rsidRPr="00D55FEB">
              <w:rPr>
                <w:sz w:val="28"/>
                <w:szCs w:val="28"/>
                <w:lang w:val="en-US"/>
              </w:rPr>
              <w:t>4 (M)</w:t>
            </w:r>
          </w:p>
        </w:tc>
      </w:tr>
      <w:tr w:rsidR="00C96F87" w14:paraId="11E72F15" w14:textId="77777777">
        <w:tc>
          <w:tcPr>
            <w:tcW w:w="4225" w:type="dxa"/>
            <w:gridSpan w:val="4"/>
          </w:tcPr>
          <w:p w14:paraId="28E5859A"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08431E1F" w14:textId="77777777" w:rsidR="00C96F87" w:rsidRPr="00D55FEB" w:rsidRDefault="00957620" w:rsidP="005D6B4B">
            <w:pPr>
              <w:spacing w:line="259" w:lineRule="auto"/>
              <w:rPr>
                <w:sz w:val="28"/>
                <w:szCs w:val="28"/>
                <w:lang w:val="en-US"/>
              </w:rPr>
            </w:pPr>
            <w:r w:rsidRPr="00D55FEB">
              <w:rPr>
                <w:sz w:val="28"/>
                <w:szCs w:val="28"/>
                <w:lang w:val="en-US"/>
              </w:rPr>
              <w:t>To the Serbian community (2) and the Egyptian community (2)</w:t>
            </w:r>
          </w:p>
        </w:tc>
      </w:tr>
      <w:tr w:rsidR="00C96F87" w14:paraId="392EA2EA" w14:textId="77777777">
        <w:tc>
          <w:tcPr>
            <w:tcW w:w="4225" w:type="dxa"/>
            <w:gridSpan w:val="4"/>
            <w:vMerge w:val="restart"/>
          </w:tcPr>
          <w:p w14:paraId="6D05E55C"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163CE51F" w14:textId="77777777" w:rsidR="00C96F87" w:rsidRPr="00D55FEB" w:rsidRDefault="00957620" w:rsidP="005D6B4B">
            <w:pPr>
              <w:spacing w:line="259" w:lineRule="auto"/>
              <w:rPr>
                <w:sz w:val="28"/>
                <w:szCs w:val="28"/>
                <w:lang w:val="en-US"/>
              </w:rPr>
            </w:pPr>
            <w:r w:rsidRPr="00D55FEB">
              <w:rPr>
                <w:sz w:val="28"/>
                <w:szCs w:val="28"/>
                <w:lang w:val="en-US"/>
              </w:rPr>
              <w:t>Communities and Return Coordinator: coefficient 6</w:t>
            </w:r>
          </w:p>
        </w:tc>
      </w:tr>
      <w:tr w:rsidR="00C96F87" w14:paraId="06A1D86D" w14:textId="77777777">
        <w:tc>
          <w:tcPr>
            <w:tcW w:w="4225" w:type="dxa"/>
            <w:gridSpan w:val="4"/>
            <w:vMerge/>
          </w:tcPr>
          <w:p w14:paraId="4D2CBDE1" w14:textId="77777777" w:rsidR="00C96F87" w:rsidRPr="00D55FEB" w:rsidRDefault="00C96F87" w:rsidP="005D6B4B">
            <w:pPr>
              <w:spacing w:line="259" w:lineRule="auto"/>
              <w:rPr>
                <w:sz w:val="28"/>
                <w:szCs w:val="28"/>
                <w:lang w:val="en-US"/>
              </w:rPr>
            </w:pPr>
          </w:p>
        </w:tc>
        <w:tc>
          <w:tcPr>
            <w:tcW w:w="5130" w:type="dxa"/>
            <w:gridSpan w:val="6"/>
          </w:tcPr>
          <w:p w14:paraId="487D3688" w14:textId="3B2A3968"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communities: coefficient 5</w:t>
            </w:r>
          </w:p>
        </w:tc>
      </w:tr>
      <w:tr w:rsidR="00C96F87" w14:paraId="47B53F9A" w14:textId="77777777">
        <w:tc>
          <w:tcPr>
            <w:tcW w:w="4225" w:type="dxa"/>
            <w:gridSpan w:val="4"/>
            <w:vMerge/>
          </w:tcPr>
          <w:p w14:paraId="09F878FC" w14:textId="77777777" w:rsidR="00C96F87" w:rsidRPr="00D55FEB" w:rsidRDefault="00C96F87" w:rsidP="005D6B4B">
            <w:pPr>
              <w:spacing w:line="259" w:lineRule="auto"/>
              <w:rPr>
                <w:sz w:val="28"/>
                <w:szCs w:val="28"/>
                <w:lang w:val="en-US"/>
              </w:rPr>
            </w:pPr>
          </w:p>
        </w:tc>
        <w:tc>
          <w:tcPr>
            <w:tcW w:w="5130" w:type="dxa"/>
            <w:gridSpan w:val="6"/>
          </w:tcPr>
          <w:p w14:paraId="1C46158B" w14:textId="77777777" w:rsidR="00C96F87" w:rsidRPr="00D55FEB" w:rsidRDefault="00957620" w:rsidP="005D6B4B">
            <w:pPr>
              <w:spacing w:line="259" w:lineRule="auto"/>
              <w:rPr>
                <w:sz w:val="28"/>
                <w:szCs w:val="28"/>
                <w:lang w:val="en-US"/>
              </w:rPr>
            </w:pPr>
            <w:r w:rsidRPr="00D55FEB">
              <w:rPr>
                <w:sz w:val="28"/>
                <w:szCs w:val="28"/>
                <w:lang w:val="en-US"/>
              </w:rPr>
              <w:t>Administrative assistant: coefficient 5</w:t>
            </w:r>
          </w:p>
        </w:tc>
      </w:tr>
      <w:tr w:rsidR="00C96F87" w14:paraId="19FB2DB4" w14:textId="77777777">
        <w:tc>
          <w:tcPr>
            <w:tcW w:w="4225" w:type="dxa"/>
            <w:gridSpan w:val="4"/>
          </w:tcPr>
          <w:p w14:paraId="0F55C313"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6829785B" w14:textId="77777777" w:rsidR="00C96F87" w:rsidRPr="00D55FEB" w:rsidRDefault="00957620" w:rsidP="005D6B4B">
            <w:pPr>
              <w:spacing w:line="259" w:lineRule="auto"/>
              <w:rPr>
                <w:sz w:val="28"/>
                <w:szCs w:val="28"/>
                <w:lang w:val="en-US"/>
              </w:rPr>
            </w:pPr>
            <w:r w:rsidRPr="00D55FEB">
              <w:rPr>
                <w:sz w:val="28"/>
                <w:szCs w:val="28"/>
                <w:lang w:val="en-US"/>
              </w:rPr>
              <w:t>40,869 EUR</w:t>
            </w:r>
          </w:p>
        </w:tc>
      </w:tr>
      <w:tr w:rsidR="00C96F87" w14:paraId="45A60735" w14:textId="77777777">
        <w:tc>
          <w:tcPr>
            <w:tcW w:w="4225" w:type="dxa"/>
            <w:gridSpan w:val="4"/>
          </w:tcPr>
          <w:p w14:paraId="5415026B"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450AAD45" w14:textId="77777777" w:rsidR="00C96F87" w:rsidRPr="00D55FEB" w:rsidRDefault="00957620" w:rsidP="005D6B4B">
            <w:pPr>
              <w:spacing w:line="259" w:lineRule="auto"/>
              <w:rPr>
                <w:sz w:val="28"/>
                <w:szCs w:val="28"/>
                <w:lang w:val="en-US"/>
              </w:rPr>
            </w:pPr>
            <w:r w:rsidRPr="00D55FEB">
              <w:rPr>
                <w:sz w:val="28"/>
                <w:szCs w:val="28"/>
                <w:lang w:val="en-US"/>
              </w:rPr>
              <w:t>34,153 EUR</w:t>
            </w:r>
          </w:p>
        </w:tc>
      </w:tr>
      <w:tr w:rsidR="00C96F87" w14:paraId="7DA565D4" w14:textId="77777777">
        <w:tc>
          <w:tcPr>
            <w:tcW w:w="4225" w:type="dxa"/>
            <w:gridSpan w:val="4"/>
          </w:tcPr>
          <w:p w14:paraId="0D6F5F9D"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04B3B7F8" w14:textId="77777777" w:rsidR="00C96F87" w:rsidRPr="00D55FEB" w:rsidRDefault="00957620" w:rsidP="005D6B4B">
            <w:pPr>
              <w:spacing w:line="259" w:lineRule="auto"/>
              <w:rPr>
                <w:sz w:val="28"/>
                <w:szCs w:val="28"/>
                <w:lang w:val="en-US"/>
              </w:rPr>
            </w:pPr>
            <w:r w:rsidRPr="00D55FEB">
              <w:rPr>
                <w:sz w:val="28"/>
                <w:szCs w:val="28"/>
                <w:lang w:val="en-US"/>
              </w:rPr>
              <w:t>36,153 EUR</w:t>
            </w:r>
          </w:p>
        </w:tc>
      </w:tr>
      <w:tr w:rsidR="00C96F87" w14:paraId="3CA8183B" w14:textId="77777777">
        <w:tc>
          <w:tcPr>
            <w:tcW w:w="9355" w:type="dxa"/>
            <w:gridSpan w:val="10"/>
            <w:shd w:val="clear" w:color="auto" w:fill="E7E6E6" w:themeFill="background2"/>
          </w:tcPr>
          <w:p w14:paraId="4D4073D2" w14:textId="77777777" w:rsidR="00C96F87" w:rsidRPr="00D55FEB" w:rsidRDefault="00C96F87" w:rsidP="005D6B4B">
            <w:pPr>
              <w:spacing w:line="259" w:lineRule="auto"/>
              <w:rPr>
                <w:sz w:val="28"/>
                <w:szCs w:val="28"/>
                <w:lang w:val="en-US"/>
              </w:rPr>
            </w:pPr>
          </w:p>
        </w:tc>
      </w:tr>
      <w:tr w:rsidR="00C96F87" w14:paraId="73B6BECF" w14:textId="77777777">
        <w:tc>
          <w:tcPr>
            <w:tcW w:w="4225" w:type="dxa"/>
            <w:gridSpan w:val="4"/>
          </w:tcPr>
          <w:p w14:paraId="17B65A37"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130" w:type="dxa"/>
            <w:gridSpan w:val="6"/>
          </w:tcPr>
          <w:p w14:paraId="49AFAE19" w14:textId="77777777" w:rsidR="00C96F87" w:rsidRPr="00D55FEB" w:rsidRDefault="00957620" w:rsidP="005D6B4B">
            <w:pPr>
              <w:spacing w:line="259" w:lineRule="auto"/>
              <w:rPr>
                <w:b/>
                <w:bCs/>
                <w:sz w:val="28"/>
                <w:szCs w:val="28"/>
                <w:lang w:val="en-US"/>
              </w:rPr>
            </w:pPr>
            <w:r w:rsidRPr="00D55FEB">
              <w:rPr>
                <w:b/>
                <w:bCs/>
                <w:sz w:val="28"/>
                <w:szCs w:val="28"/>
                <w:lang w:val="en-US"/>
              </w:rPr>
              <w:t>Office for Gender Equality</w:t>
            </w:r>
          </w:p>
        </w:tc>
      </w:tr>
      <w:tr w:rsidR="00C96F87" w14:paraId="41D72A7C" w14:textId="77777777">
        <w:tc>
          <w:tcPr>
            <w:tcW w:w="4225" w:type="dxa"/>
            <w:gridSpan w:val="4"/>
          </w:tcPr>
          <w:p w14:paraId="44C30136" w14:textId="77777777" w:rsidR="00C96F87" w:rsidRPr="00D55FEB" w:rsidRDefault="00957620" w:rsidP="005D6B4B">
            <w:pPr>
              <w:spacing w:line="259" w:lineRule="auto"/>
              <w:rPr>
                <w:b/>
                <w:bCs/>
                <w:sz w:val="28"/>
                <w:szCs w:val="28"/>
                <w:lang w:val="en-US"/>
              </w:rPr>
            </w:pPr>
            <w:r w:rsidRPr="00D55FEB">
              <w:rPr>
                <w:sz w:val="28"/>
                <w:szCs w:val="28"/>
                <w:lang w:val="en-US"/>
              </w:rPr>
              <w:t>Office manager position:</w:t>
            </w:r>
          </w:p>
        </w:tc>
        <w:tc>
          <w:tcPr>
            <w:tcW w:w="5130" w:type="dxa"/>
            <w:gridSpan w:val="6"/>
          </w:tcPr>
          <w:p w14:paraId="081251C2"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399C7374" w14:textId="77777777">
        <w:tc>
          <w:tcPr>
            <w:tcW w:w="4225" w:type="dxa"/>
            <w:gridSpan w:val="4"/>
          </w:tcPr>
          <w:p w14:paraId="7685BAEC"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0360F4D0"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07D870A0" w14:textId="77777777">
        <w:tc>
          <w:tcPr>
            <w:tcW w:w="4225" w:type="dxa"/>
            <w:gridSpan w:val="4"/>
          </w:tcPr>
          <w:p w14:paraId="42060334"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7BB5C877"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01E9D419" w14:textId="77777777">
        <w:tc>
          <w:tcPr>
            <w:tcW w:w="4225" w:type="dxa"/>
            <w:gridSpan w:val="4"/>
          </w:tcPr>
          <w:p w14:paraId="1565531D"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6B3240B8" w14:textId="77777777" w:rsidR="00C96F87" w:rsidRPr="00D55FEB" w:rsidRDefault="00957620" w:rsidP="005D6B4B">
            <w:pPr>
              <w:spacing w:line="259" w:lineRule="auto"/>
              <w:rPr>
                <w:sz w:val="28"/>
                <w:szCs w:val="28"/>
                <w:lang w:val="en-US"/>
              </w:rPr>
            </w:pPr>
            <w:r w:rsidRPr="00D55FEB">
              <w:rPr>
                <w:sz w:val="28"/>
                <w:szCs w:val="28"/>
                <w:lang w:val="en-US"/>
              </w:rPr>
              <w:t>1</w:t>
            </w:r>
          </w:p>
        </w:tc>
      </w:tr>
      <w:tr w:rsidR="00C96F87" w14:paraId="2BF69E90" w14:textId="77777777">
        <w:tc>
          <w:tcPr>
            <w:tcW w:w="4225" w:type="dxa"/>
            <w:gridSpan w:val="4"/>
          </w:tcPr>
          <w:p w14:paraId="027A834D" w14:textId="57C1A956"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310BC7A4" w14:textId="77777777" w:rsidR="00C96F87" w:rsidRPr="00D55FEB" w:rsidRDefault="00957620" w:rsidP="005D6B4B">
            <w:pPr>
              <w:spacing w:line="259" w:lineRule="auto"/>
              <w:rPr>
                <w:sz w:val="28"/>
                <w:szCs w:val="28"/>
                <w:lang w:val="en-US"/>
              </w:rPr>
            </w:pPr>
            <w:r w:rsidRPr="00D55FEB">
              <w:rPr>
                <w:sz w:val="28"/>
                <w:szCs w:val="28"/>
                <w:lang w:val="en-US"/>
              </w:rPr>
              <w:t>Director of administration</w:t>
            </w:r>
          </w:p>
        </w:tc>
      </w:tr>
      <w:tr w:rsidR="00C96F87" w14:paraId="07895EDF" w14:textId="77777777">
        <w:tc>
          <w:tcPr>
            <w:tcW w:w="4225" w:type="dxa"/>
            <w:gridSpan w:val="4"/>
          </w:tcPr>
          <w:p w14:paraId="2F2DD128"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0BBDB304"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7C1D8CD9" w14:textId="77777777">
        <w:tc>
          <w:tcPr>
            <w:tcW w:w="4225" w:type="dxa"/>
            <w:gridSpan w:val="4"/>
          </w:tcPr>
          <w:p w14:paraId="3C095040"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4C588CC7" w14:textId="77777777" w:rsidR="00C96F87" w:rsidRPr="00D55FEB" w:rsidRDefault="00957620" w:rsidP="005D6B4B">
            <w:pPr>
              <w:spacing w:line="259" w:lineRule="auto"/>
              <w:rPr>
                <w:sz w:val="28"/>
                <w:szCs w:val="28"/>
                <w:lang w:val="en-US"/>
              </w:rPr>
            </w:pPr>
            <w:r w:rsidRPr="00D55FEB">
              <w:rPr>
                <w:sz w:val="28"/>
                <w:szCs w:val="28"/>
                <w:lang w:val="en-US"/>
              </w:rPr>
              <w:t>Albanian</w:t>
            </w:r>
          </w:p>
        </w:tc>
      </w:tr>
      <w:tr w:rsidR="00C96F87" w14:paraId="70EC10E8" w14:textId="77777777">
        <w:tc>
          <w:tcPr>
            <w:tcW w:w="4225" w:type="dxa"/>
            <w:gridSpan w:val="4"/>
          </w:tcPr>
          <w:p w14:paraId="14B169E1"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753798C1" w14:textId="77777777" w:rsidR="00C96F87" w:rsidRPr="00D55FEB" w:rsidRDefault="00957620" w:rsidP="005D6B4B">
            <w:pPr>
              <w:spacing w:line="259" w:lineRule="auto"/>
              <w:rPr>
                <w:sz w:val="28"/>
                <w:szCs w:val="28"/>
                <w:lang w:val="en-US"/>
              </w:rPr>
            </w:pPr>
            <w:r w:rsidRPr="00D55FEB">
              <w:rPr>
                <w:sz w:val="28"/>
                <w:szCs w:val="28"/>
                <w:lang w:val="en-US"/>
              </w:rPr>
              <w:t>Official for gender equality: coefficient 7.5</w:t>
            </w:r>
          </w:p>
        </w:tc>
      </w:tr>
      <w:tr w:rsidR="00C96F87" w14:paraId="6BB9F489" w14:textId="77777777">
        <w:tc>
          <w:tcPr>
            <w:tcW w:w="4225" w:type="dxa"/>
            <w:gridSpan w:val="4"/>
          </w:tcPr>
          <w:p w14:paraId="2B518A98"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723EBBDD" w14:textId="77777777" w:rsidR="00C96F87" w:rsidRPr="00D55FEB" w:rsidRDefault="00957620" w:rsidP="005D6B4B">
            <w:pPr>
              <w:spacing w:line="259" w:lineRule="auto"/>
              <w:rPr>
                <w:sz w:val="28"/>
                <w:szCs w:val="28"/>
                <w:lang w:val="en-US"/>
              </w:rPr>
            </w:pPr>
            <w:r w:rsidRPr="00D55FEB">
              <w:rPr>
                <w:sz w:val="28"/>
                <w:szCs w:val="28"/>
                <w:lang w:val="en-US"/>
              </w:rPr>
              <w:t>12,077 EUR</w:t>
            </w:r>
          </w:p>
        </w:tc>
      </w:tr>
      <w:tr w:rsidR="00C96F87" w14:paraId="57AB872C" w14:textId="77777777">
        <w:tc>
          <w:tcPr>
            <w:tcW w:w="4225" w:type="dxa"/>
            <w:gridSpan w:val="4"/>
          </w:tcPr>
          <w:p w14:paraId="57E7114C"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568F6F3E" w14:textId="77777777" w:rsidR="00C96F87" w:rsidRPr="00D55FEB" w:rsidRDefault="00957620" w:rsidP="005D6B4B">
            <w:pPr>
              <w:spacing w:line="259" w:lineRule="auto"/>
              <w:rPr>
                <w:sz w:val="28"/>
                <w:szCs w:val="28"/>
                <w:lang w:val="en-US"/>
              </w:rPr>
            </w:pPr>
            <w:r w:rsidRPr="00D55FEB">
              <w:rPr>
                <w:sz w:val="28"/>
                <w:szCs w:val="28"/>
                <w:lang w:val="en-US"/>
              </w:rPr>
              <w:t>10,808 EUR</w:t>
            </w:r>
          </w:p>
        </w:tc>
      </w:tr>
      <w:tr w:rsidR="00C96F87" w14:paraId="77545332" w14:textId="77777777">
        <w:tc>
          <w:tcPr>
            <w:tcW w:w="4225" w:type="dxa"/>
            <w:gridSpan w:val="4"/>
          </w:tcPr>
          <w:p w14:paraId="6A6D812B"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060134D4" w14:textId="77777777" w:rsidR="00C96F87" w:rsidRPr="00D55FEB" w:rsidRDefault="00957620" w:rsidP="005D6B4B">
            <w:pPr>
              <w:spacing w:line="259" w:lineRule="auto"/>
              <w:rPr>
                <w:sz w:val="28"/>
                <w:szCs w:val="28"/>
                <w:lang w:val="en-US"/>
              </w:rPr>
            </w:pPr>
            <w:r w:rsidRPr="00D55FEB">
              <w:rPr>
                <w:sz w:val="28"/>
                <w:szCs w:val="28"/>
                <w:lang w:val="en-US"/>
              </w:rPr>
              <w:t>10,727 EUR</w:t>
            </w:r>
          </w:p>
        </w:tc>
      </w:tr>
      <w:tr w:rsidR="00C96F87" w14:paraId="5D40E782" w14:textId="77777777">
        <w:tc>
          <w:tcPr>
            <w:tcW w:w="9355" w:type="dxa"/>
            <w:gridSpan w:val="10"/>
          </w:tcPr>
          <w:p w14:paraId="7908AF7B" w14:textId="60B20E4F" w:rsidR="00C96F87" w:rsidRPr="00D55FEB" w:rsidRDefault="00957620" w:rsidP="005D6B4B">
            <w:pPr>
              <w:spacing w:line="259" w:lineRule="auto"/>
              <w:jc w:val="both"/>
              <w:rPr>
                <w:sz w:val="28"/>
                <w:szCs w:val="28"/>
                <w:lang w:val="en-US"/>
              </w:rPr>
            </w:pPr>
            <w:r w:rsidRPr="00D55FEB">
              <w:rPr>
                <w:b/>
                <w:bCs/>
                <w:sz w:val="28"/>
                <w:szCs w:val="28"/>
                <w:lang w:val="en-US"/>
              </w:rPr>
              <w:t>Note</w:t>
            </w:r>
            <w:r w:rsidRPr="00D55FEB">
              <w:rPr>
                <w:sz w:val="28"/>
                <w:szCs w:val="28"/>
                <w:lang w:val="en-US"/>
              </w:rPr>
              <w:t xml:space="preserve">: </w:t>
            </w:r>
            <w:r w:rsidR="00D1518F">
              <w:rPr>
                <w:sz w:val="28"/>
                <w:szCs w:val="28"/>
                <w:lang w:val="en-US"/>
              </w:rPr>
              <w:t>E</w:t>
            </w:r>
            <w:r w:rsidR="00D1518F" w:rsidRPr="001A0BBD">
              <w:rPr>
                <w:sz w:val="28"/>
                <w:szCs w:val="28"/>
                <w:lang w:val="en-US"/>
              </w:rPr>
              <w:t>stablishment of the human rights unit is expected. The municipality of Klina previously had a</w:t>
            </w:r>
            <w:r w:rsidR="00D1518F">
              <w:rPr>
                <w:sz w:val="28"/>
                <w:szCs w:val="28"/>
                <w:lang w:val="en-US"/>
              </w:rPr>
              <w:t xml:space="preserve"> </w:t>
            </w:r>
            <w:r w:rsidR="00D1518F" w:rsidRPr="001A0BBD">
              <w:rPr>
                <w:sz w:val="28"/>
                <w:szCs w:val="28"/>
                <w:lang w:val="en-US"/>
              </w:rPr>
              <w:t>child rights</w:t>
            </w:r>
            <w:r w:rsidR="00D1518F">
              <w:rPr>
                <w:sz w:val="28"/>
                <w:szCs w:val="28"/>
                <w:lang w:val="en-US"/>
              </w:rPr>
              <w:t xml:space="preserve"> </w:t>
            </w:r>
            <w:r w:rsidR="00D1518F" w:rsidRPr="00827DE4">
              <w:rPr>
                <w:sz w:val="28"/>
                <w:szCs w:val="28"/>
                <w:lang w:val="en-US"/>
              </w:rPr>
              <w:t>official</w:t>
            </w:r>
            <w:r w:rsidR="00D1518F" w:rsidRPr="001A0BBD">
              <w:rPr>
                <w:sz w:val="28"/>
                <w:szCs w:val="28"/>
                <w:lang w:val="en-US"/>
              </w:rPr>
              <w:t>, but after the death of the official, no this position</w:t>
            </w:r>
            <w:r w:rsidR="00D1518F">
              <w:rPr>
                <w:sz w:val="28"/>
                <w:szCs w:val="28"/>
                <w:lang w:val="en-US"/>
              </w:rPr>
              <w:t xml:space="preserve"> has not been filled</w:t>
            </w:r>
            <w:r w:rsidR="00D1518F" w:rsidRPr="001A0BBD">
              <w:rPr>
                <w:sz w:val="28"/>
                <w:szCs w:val="28"/>
                <w:lang w:val="en-US"/>
              </w:rPr>
              <w:t>. There is a need for increased human rights staff</w:t>
            </w:r>
          </w:p>
        </w:tc>
      </w:tr>
    </w:tbl>
    <w:p w14:paraId="1DFE60BD" w14:textId="77777777" w:rsidR="00C96F87" w:rsidRPr="00D55FEB" w:rsidRDefault="00C96F87" w:rsidP="005D6B4B">
      <w:pPr>
        <w:spacing w:after="0"/>
        <w:rPr>
          <w:sz w:val="28"/>
          <w:szCs w:val="28"/>
          <w:lang w:val="en-US"/>
        </w:rPr>
      </w:pPr>
    </w:p>
    <w:p w14:paraId="42D1E576" w14:textId="77777777" w:rsidR="00C96F87" w:rsidRPr="00D55FEB" w:rsidRDefault="00C96F87" w:rsidP="005D6B4B">
      <w:pPr>
        <w:spacing w:after="0"/>
        <w:rPr>
          <w:sz w:val="28"/>
          <w:szCs w:val="28"/>
          <w:lang w:val="en-US"/>
        </w:rPr>
      </w:pPr>
    </w:p>
    <w:p w14:paraId="095CBF8E" w14:textId="77777777" w:rsidR="00C96F87" w:rsidRPr="00D55FEB" w:rsidRDefault="00C96F87" w:rsidP="005D6B4B">
      <w:pPr>
        <w:spacing w:after="0"/>
        <w:rPr>
          <w:sz w:val="28"/>
          <w:szCs w:val="28"/>
          <w:lang w:val="en-US"/>
        </w:rPr>
      </w:pPr>
    </w:p>
    <w:p w14:paraId="462D5C57" w14:textId="77777777" w:rsidR="00C96F87" w:rsidRPr="00D55FEB" w:rsidRDefault="00C96F87" w:rsidP="005D6B4B">
      <w:pPr>
        <w:spacing w:after="0"/>
        <w:jc w:val="both"/>
        <w:rPr>
          <w:rFonts w:eastAsiaTheme="minorHAnsi"/>
          <w:b/>
          <w:bCs/>
          <w:sz w:val="28"/>
          <w:szCs w:val="28"/>
          <w:lang w:val="en-US"/>
        </w:rPr>
      </w:pPr>
    </w:p>
    <w:p w14:paraId="553C4075" w14:textId="77777777" w:rsidR="00C96F87" w:rsidRPr="00D55FEB" w:rsidRDefault="00957620" w:rsidP="005D6B4B">
      <w:pPr>
        <w:spacing w:after="0"/>
        <w:jc w:val="both"/>
        <w:rPr>
          <w:rFonts w:eastAsiaTheme="minorHAnsi"/>
          <w:sz w:val="28"/>
          <w:szCs w:val="28"/>
          <w:lang w:val="en-US"/>
        </w:rPr>
      </w:pPr>
      <w:r w:rsidRPr="00D55FEB">
        <w:rPr>
          <w:rFonts w:eastAsiaTheme="minorHAnsi"/>
          <w:b/>
          <w:bCs/>
          <w:sz w:val="28"/>
          <w:szCs w:val="28"/>
          <w:lang w:val="en-US"/>
        </w:rPr>
        <w:t xml:space="preserve">Table 11: </w:t>
      </w:r>
      <w:r w:rsidRPr="00D55FEB">
        <w:rPr>
          <w:rFonts w:eastAsiaTheme="minorHAnsi"/>
          <w:sz w:val="28"/>
          <w:szCs w:val="28"/>
          <w:lang w:val="en-US"/>
        </w:rPr>
        <w:t>Organization of structures for communities, return and human rights in the municipality of Skenderaj.</w:t>
      </w:r>
    </w:p>
    <w:tbl>
      <w:tblPr>
        <w:tblStyle w:val="TableGrid2"/>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C96F87" w14:paraId="21E15D40" w14:textId="77777777">
        <w:tc>
          <w:tcPr>
            <w:tcW w:w="9355" w:type="dxa"/>
            <w:gridSpan w:val="10"/>
          </w:tcPr>
          <w:p w14:paraId="0381B3F5" w14:textId="77777777" w:rsidR="00C96F87" w:rsidRPr="00D55FEB" w:rsidRDefault="00957620" w:rsidP="005D6B4B">
            <w:pPr>
              <w:spacing w:line="259" w:lineRule="auto"/>
              <w:jc w:val="center"/>
              <w:rPr>
                <w:b/>
                <w:bCs/>
                <w:sz w:val="28"/>
                <w:szCs w:val="28"/>
                <w:lang w:val="en-US"/>
              </w:rPr>
            </w:pPr>
            <w:r w:rsidRPr="00D55FEB">
              <w:rPr>
                <w:b/>
                <w:bCs/>
                <w:sz w:val="28"/>
                <w:szCs w:val="28"/>
                <w:lang w:val="en-US"/>
              </w:rPr>
              <w:t>Municipality of Skenderaj</w:t>
            </w:r>
          </w:p>
        </w:tc>
      </w:tr>
      <w:tr w:rsidR="00C96F87" w14:paraId="44B66A87" w14:textId="77777777">
        <w:tc>
          <w:tcPr>
            <w:tcW w:w="1938" w:type="dxa"/>
          </w:tcPr>
          <w:p w14:paraId="5DC33046"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1027" w:type="dxa"/>
          </w:tcPr>
          <w:p w14:paraId="241FC6F9"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630" w:type="dxa"/>
          </w:tcPr>
          <w:p w14:paraId="7220F441" w14:textId="77777777" w:rsidR="00C96F87" w:rsidRPr="00D55FEB" w:rsidRDefault="00957620" w:rsidP="005D6B4B">
            <w:pPr>
              <w:spacing w:line="259" w:lineRule="auto"/>
              <w:rPr>
                <w:sz w:val="28"/>
                <w:szCs w:val="28"/>
                <w:lang w:val="en-US"/>
              </w:rPr>
            </w:pPr>
            <w:r w:rsidRPr="00D55FEB">
              <w:rPr>
                <w:sz w:val="28"/>
                <w:szCs w:val="28"/>
                <w:lang w:val="en-US"/>
              </w:rPr>
              <w:t>Serbian</w:t>
            </w:r>
          </w:p>
        </w:tc>
        <w:tc>
          <w:tcPr>
            <w:tcW w:w="630" w:type="dxa"/>
          </w:tcPr>
          <w:p w14:paraId="75474B7C" w14:textId="77777777" w:rsidR="00C96F87" w:rsidRPr="00D55FEB" w:rsidRDefault="00957620" w:rsidP="005D6B4B">
            <w:pPr>
              <w:spacing w:line="259" w:lineRule="auto"/>
              <w:rPr>
                <w:sz w:val="28"/>
                <w:szCs w:val="28"/>
                <w:lang w:val="en-US"/>
              </w:rPr>
            </w:pPr>
            <w:r w:rsidRPr="00D55FEB">
              <w:rPr>
                <w:sz w:val="28"/>
                <w:szCs w:val="28"/>
                <w:lang w:val="en-US"/>
              </w:rPr>
              <w:t>Turkish</w:t>
            </w:r>
          </w:p>
        </w:tc>
        <w:tc>
          <w:tcPr>
            <w:tcW w:w="1064" w:type="dxa"/>
          </w:tcPr>
          <w:p w14:paraId="4B27C736" w14:textId="77777777" w:rsidR="00C96F87" w:rsidRPr="00D55FEB" w:rsidRDefault="00957620" w:rsidP="005D6B4B">
            <w:pPr>
              <w:spacing w:line="259" w:lineRule="auto"/>
              <w:rPr>
                <w:sz w:val="28"/>
                <w:szCs w:val="28"/>
                <w:lang w:val="en-US"/>
              </w:rPr>
            </w:pPr>
            <w:r w:rsidRPr="00D55FEB">
              <w:rPr>
                <w:sz w:val="28"/>
                <w:szCs w:val="28"/>
                <w:lang w:val="en-US"/>
              </w:rPr>
              <w:t>Bosniak</w:t>
            </w:r>
          </w:p>
        </w:tc>
        <w:tc>
          <w:tcPr>
            <w:tcW w:w="628" w:type="dxa"/>
          </w:tcPr>
          <w:p w14:paraId="50124380" w14:textId="77777777" w:rsidR="00C96F87" w:rsidRPr="00D55FEB" w:rsidRDefault="00957620" w:rsidP="005D6B4B">
            <w:pPr>
              <w:spacing w:line="259" w:lineRule="auto"/>
              <w:rPr>
                <w:sz w:val="28"/>
                <w:szCs w:val="28"/>
                <w:lang w:val="en-US"/>
              </w:rPr>
            </w:pPr>
            <w:r w:rsidRPr="00D55FEB">
              <w:rPr>
                <w:sz w:val="28"/>
                <w:szCs w:val="28"/>
                <w:lang w:val="en-US"/>
              </w:rPr>
              <w:t>Roma</w:t>
            </w:r>
          </w:p>
        </w:tc>
        <w:tc>
          <w:tcPr>
            <w:tcW w:w="886" w:type="dxa"/>
          </w:tcPr>
          <w:p w14:paraId="67B45A04" w14:textId="77777777" w:rsidR="00C96F87" w:rsidRPr="00D55FEB" w:rsidRDefault="00957620" w:rsidP="005D6B4B">
            <w:pPr>
              <w:spacing w:line="259" w:lineRule="auto"/>
              <w:rPr>
                <w:sz w:val="28"/>
                <w:szCs w:val="28"/>
                <w:lang w:val="en-US"/>
              </w:rPr>
            </w:pPr>
            <w:r w:rsidRPr="00D55FEB">
              <w:rPr>
                <w:sz w:val="28"/>
                <w:szCs w:val="28"/>
                <w:lang w:val="en-US"/>
              </w:rPr>
              <w:t>Ashkali</w:t>
            </w:r>
          </w:p>
        </w:tc>
        <w:tc>
          <w:tcPr>
            <w:tcW w:w="991" w:type="dxa"/>
          </w:tcPr>
          <w:p w14:paraId="0CEE4776" w14:textId="77777777" w:rsidR="00C96F87" w:rsidRPr="00D55FEB" w:rsidRDefault="00957620" w:rsidP="005D6B4B">
            <w:pPr>
              <w:spacing w:line="259" w:lineRule="auto"/>
              <w:rPr>
                <w:sz w:val="28"/>
                <w:szCs w:val="28"/>
                <w:lang w:val="en-US"/>
              </w:rPr>
            </w:pPr>
            <w:r w:rsidRPr="00D55FEB">
              <w:rPr>
                <w:sz w:val="28"/>
                <w:szCs w:val="28"/>
                <w:lang w:val="en-US"/>
              </w:rPr>
              <w:t>Egyptian</w:t>
            </w:r>
          </w:p>
        </w:tc>
        <w:tc>
          <w:tcPr>
            <w:tcW w:w="792" w:type="dxa"/>
          </w:tcPr>
          <w:p w14:paraId="2C3844F2" w14:textId="77777777" w:rsidR="00C96F87" w:rsidRPr="00D55FEB" w:rsidRDefault="00957620" w:rsidP="005D6B4B">
            <w:pPr>
              <w:spacing w:line="259" w:lineRule="auto"/>
              <w:rPr>
                <w:sz w:val="28"/>
                <w:szCs w:val="28"/>
                <w:lang w:val="en-US"/>
              </w:rPr>
            </w:pPr>
            <w:r w:rsidRPr="00D55FEB">
              <w:rPr>
                <w:sz w:val="28"/>
                <w:szCs w:val="28"/>
                <w:lang w:val="en-US"/>
              </w:rPr>
              <w:t>Gorani</w:t>
            </w:r>
          </w:p>
        </w:tc>
        <w:tc>
          <w:tcPr>
            <w:tcW w:w="769" w:type="dxa"/>
          </w:tcPr>
          <w:p w14:paraId="05B9D1E8" w14:textId="77777777" w:rsidR="00C96F87" w:rsidRPr="00D55FEB" w:rsidRDefault="00957620" w:rsidP="005D6B4B">
            <w:pPr>
              <w:spacing w:line="259" w:lineRule="auto"/>
              <w:rPr>
                <w:sz w:val="28"/>
                <w:szCs w:val="28"/>
                <w:lang w:val="en-US"/>
              </w:rPr>
            </w:pPr>
            <w:r w:rsidRPr="00D55FEB">
              <w:rPr>
                <w:sz w:val="28"/>
                <w:szCs w:val="28"/>
                <w:lang w:val="en-US"/>
              </w:rPr>
              <w:t>Other</w:t>
            </w:r>
          </w:p>
        </w:tc>
      </w:tr>
      <w:tr w:rsidR="00C96F87" w14:paraId="67D00D8E" w14:textId="77777777">
        <w:tc>
          <w:tcPr>
            <w:tcW w:w="1938" w:type="dxa"/>
          </w:tcPr>
          <w:p w14:paraId="25218E31" w14:textId="77777777" w:rsidR="00C96F87" w:rsidRPr="00D55FEB" w:rsidRDefault="00957620" w:rsidP="005D6B4B">
            <w:pPr>
              <w:spacing w:line="259" w:lineRule="auto"/>
              <w:rPr>
                <w:sz w:val="28"/>
                <w:szCs w:val="28"/>
                <w:lang w:val="en-US"/>
              </w:rPr>
            </w:pPr>
            <w:r w:rsidRPr="00D55FEB">
              <w:rPr>
                <w:sz w:val="28"/>
                <w:szCs w:val="28"/>
                <w:lang w:val="en-US"/>
              </w:rPr>
              <w:t>50,858</w:t>
            </w:r>
          </w:p>
        </w:tc>
        <w:tc>
          <w:tcPr>
            <w:tcW w:w="1027" w:type="dxa"/>
          </w:tcPr>
          <w:p w14:paraId="1358BCC7" w14:textId="77777777" w:rsidR="00C96F87" w:rsidRPr="00D55FEB" w:rsidRDefault="00957620" w:rsidP="005D6B4B">
            <w:pPr>
              <w:spacing w:line="259" w:lineRule="auto"/>
              <w:rPr>
                <w:sz w:val="28"/>
                <w:szCs w:val="28"/>
                <w:lang w:val="en-US"/>
              </w:rPr>
            </w:pPr>
            <w:r w:rsidRPr="00D55FEB">
              <w:rPr>
                <w:sz w:val="28"/>
                <w:szCs w:val="28"/>
                <w:lang w:val="en-US"/>
              </w:rPr>
              <w:t>50,685</w:t>
            </w:r>
          </w:p>
        </w:tc>
        <w:tc>
          <w:tcPr>
            <w:tcW w:w="630" w:type="dxa"/>
          </w:tcPr>
          <w:p w14:paraId="4E4EE300" w14:textId="77777777" w:rsidR="00C96F87" w:rsidRPr="00D55FEB" w:rsidRDefault="00957620" w:rsidP="005D6B4B">
            <w:pPr>
              <w:spacing w:line="259" w:lineRule="auto"/>
              <w:rPr>
                <w:sz w:val="28"/>
                <w:szCs w:val="28"/>
                <w:lang w:val="en-US"/>
              </w:rPr>
            </w:pPr>
            <w:r w:rsidRPr="00D55FEB">
              <w:rPr>
                <w:sz w:val="28"/>
                <w:szCs w:val="28"/>
                <w:lang w:val="en-US"/>
              </w:rPr>
              <w:t>50</w:t>
            </w:r>
          </w:p>
        </w:tc>
        <w:tc>
          <w:tcPr>
            <w:tcW w:w="630" w:type="dxa"/>
          </w:tcPr>
          <w:p w14:paraId="4367667E" w14:textId="77777777" w:rsidR="00C96F87" w:rsidRPr="00D55FEB" w:rsidRDefault="00957620" w:rsidP="005D6B4B">
            <w:pPr>
              <w:spacing w:line="259" w:lineRule="auto"/>
              <w:jc w:val="center"/>
              <w:rPr>
                <w:sz w:val="28"/>
                <w:szCs w:val="28"/>
                <w:lang w:val="en-US"/>
              </w:rPr>
            </w:pPr>
            <w:r w:rsidRPr="00D55FEB">
              <w:rPr>
                <w:sz w:val="28"/>
                <w:szCs w:val="28"/>
                <w:lang w:val="en-US"/>
              </w:rPr>
              <w:t>1</w:t>
            </w:r>
          </w:p>
        </w:tc>
        <w:tc>
          <w:tcPr>
            <w:tcW w:w="1064" w:type="dxa"/>
          </w:tcPr>
          <w:p w14:paraId="70D3D466" w14:textId="77777777" w:rsidR="00C96F87" w:rsidRPr="00D55FEB" w:rsidRDefault="00957620" w:rsidP="005D6B4B">
            <w:pPr>
              <w:spacing w:line="259" w:lineRule="auto"/>
              <w:jc w:val="center"/>
              <w:rPr>
                <w:sz w:val="28"/>
                <w:szCs w:val="28"/>
                <w:lang w:val="en-US"/>
              </w:rPr>
            </w:pPr>
            <w:r w:rsidRPr="00D55FEB">
              <w:rPr>
                <w:sz w:val="28"/>
                <w:szCs w:val="28"/>
                <w:lang w:val="en-US"/>
              </w:rPr>
              <w:t>42</w:t>
            </w:r>
          </w:p>
        </w:tc>
        <w:tc>
          <w:tcPr>
            <w:tcW w:w="628" w:type="dxa"/>
          </w:tcPr>
          <w:p w14:paraId="09884B16" w14:textId="77777777" w:rsidR="00C96F87" w:rsidRPr="00D55FEB" w:rsidRDefault="00957620" w:rsidP="005D6B4B">
            <w:pPr>
              <w:spacing w:line="259" w:lineRule="auto"/>
              <w:jc w:val="center"/>
              <w:rPr>
                <w:sz w:val="28"/>
                <w:szCs w:val="28"/>
                <w:lang w:val="en-US"/>
              </w:rPr>
            </w:pPr>
            <w:r w:rsidRPr="00D55FEB">
              <w:rPr>
                <w:sz w:val="28"/>
                <w:szCs w:val="28"/>
                <w:lang w:val="en-US"/>
              </w:rPr>
              <w:t>/</w:t>
            </w:r>
          </w:p>
        </w:tc>
        <w:tc>
          <w:tcPr>
            <w:tcW w:w="886" w:type="dxa"/>
          </w:tcPr>
          <w:p w14:paraId="4CB5528C" w14:textId="77777777" w:rsidR="00C96F87" w:rsidRPr="00D55FEB" w:rsidRDefault="00957620" w:rsidP="005D6B4B">
            <w:pPr>
              <w:spacing w:line="259" w:lineRule="auto"/>
              <w:jc w:val="center"/>
              <w:rPr>
                <w:sz w:val="28"/>
                <w:szCs w:val="28"/>
                <w:lang w:val="en-US"/>
              </w:rPr>
            </w:pPr>
            <w:r w:rsidRPr="00D55FEB">
              <w:rPr>
                <w:sz w:val="28"/>
                <w:szCs w:val="28"/>
                <w:lang w:val="en-US"/>
              </w:rPr>
              <w:t>10</w:t>
            </w:r>
          </w:p>
        </w:tc>
        <w:tc>
          <w:tcPr>
            <w:tcW w:w="991" w:type="dxa"/>
          </w:tcPr>
          <w:p w14:paraId="632CB09B" w14:textId="77777777" w:rsidR="00C96F87" w:rsidRPr="00D55FEB" w:rsidRDefault="00957620" w:rsidP="005D6B4B">
            <w:pPr>
              <w:spacing w:line="259" w:lineRule="auto"/>
              <w:jc w:val="center"/>
              <w:rPr>
                <w:sz w:val="28"/>
                <w:szCs w:val="28"/>
                <w:lang w:val="en-US"/>
              </w:rPr>
            </w:pPr>
            <w:r w:rsidRPr="00D55FEB">
              <w:rPr>
                <w:sz w:val="28"/>
                <w:szCs w:val="28"/>
                <w:lang w:val="en-US"/>
              </w:rPr>
              <w:t>1</w:t>
            </w:r>
          </w:p>
        </w:tc>
        <w:tc>
          <w:tcPr>
            <w:tcW w:w="792" w:type="dxa"/>
          </w:tcPr>
          <w:p w14:paraId="44800BCA" w14:textId="77777777" w:rsidR="00C96F87" w:rsidRPr="00D55FEB" w:rsidRDefault="00957620" w:rsidP="005D6B4B">
            <w:pPr>
              <w:spacing w:line="259" w:lineRule="auto"/>
              <w:jc w:val="center"/>
              <w:rPr>
                <w:sz w:val="28"/>
                <w:szCs w:val="28"/>
                <w:lang w:val="en-US"/>
              </w:rPr>
            </w:pPr>
            <w:r w:rsidRPr="00D55FEB">
              <w:rPr>
                <w:sz w:val="28"/>
                <w:szCs w:val="28"/>
                <w:lang w:val="en-US"/>
              </w:rPr>
              <w:t>/</w:t>
            </w:r>
          </w:p>
        </w:tc>
        <w:tc>
          <w:tcPr>
            <w:tcW w:w="769" w:type="dxa"/>
          </w:tcPr>
          <w:p w14:paraId="7F512A48" w14:textId="77777777" w:rsidR="00C96F87" w:rsidRPr="00D55FEB" w:rsidRDefault="00957620" w:rsidP="005D6B4B">
            <w:pPr>
              <w:spacing w:line="259" w:lineRule="auto"/>
              <w:jc w:val="center"/>
              <w:rPr>
                <w:sz w:val="28"/>
                <w:szCs w:val="28"/>
                <w:lang w:val="en-US"/>
              </w:rPr>
            </w:pPr>
            <w:r w:rsidRPr="00D55FEB">
              <w:rPr>
                <w:sz w:val="28"/>
                <w:szCs w:val="28"/>
                <w:lang w:val="en-US"/>
              </w:rPr>
              <w:t>69</w:t>
            </w:r>
          </w:p>
        </w:tc>
      </w:tr>
      <w:tr w:rsidR="00C96F87" w14:paraId="5A5BAB3A" w14:textId="77777777">
        <w:tc>
          <w:tcPr>
            <w:tcW w:w="9355" w:type="dxa"/>
            <w:gridSpan w:val="10"/>
            <w:shd w:val="clear" w:color="auto" w:fill="E7E6E6" w:themeFill="background2"/>
          </w:tcPr>
          <w:p w14:paraId="33A4F51A" w14:textId="77777777" w:rsidR="00C96F87" w:rsidRPr="00D55FEB" w:rsidRDefault="00C96F87" w:rsidP="005D6B4B">
            <w:pPr>
              <w:spacing w:line="259" w:lineRule="auto"/>
              <w:rPr>
                <w:sz w:val="28"/>
                <w:szCs w:val="28"/>
                <w:lang w:val="en-US"/>
              </w:rPr>
            </w:pPr>
          </w:p>
        </w:tc>
      </w:tr>
      <w:tr w:rsidR="00C96F87" w14:paraId="1197FC0D" w14:textId="77777777">
        <w:tc>
          <w:tcPr>
            <w:tcW w:w="4225" w:type="dxa"/>
            <w:gridSpan w:val="4"/>
          </w:tcPr>
          <w:p w14:paraId="09C4C689"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130" w:type="dxa"/>
            <w:gridSpan w:val="6"/>
          </w:tcPr>
          <w:p w14:paraId="5D012FEA" w14:textId="77777777" w:rsidR="00C96F87" w:rsidRPr="00D55FEB" w:rsidRDefault="00957620" w:rsidP="005D6B4B">
            <w:pPr>
              <w:spacing w:line="259" w:lineRule="auto"/>
              <w:rPr>
                <w:sz w:val="28"/>
                <w:szCs w:val="28"/>
                <w:lang w:val="en-US"/>
              </w:rPr>
            </w:pPr>
            <w:r w:rsidRPr="00D55FEB">
              <w:rPr>
                <w:sz w:val="28"/>
                <w:szCs w:val="28"/>
                <w:lang w:val="en-US"/>
              </w:rPr>
              <w:t>0.3%</w:t>
            </w:r>
          </w:p>
        </w:tc>
      </w:tr>
      <w:tr w:rsidR="00C96F87" w14:paraId="032A33FA" w14:textId="77777777">
        <w:tc>
          <w:tcPr>
            <w:tcW w:w="4225" w:type="dxa"/>
            <w:gridSpan w:val="4"/>
          </w:tcPr>
          <w:p w14:paraId="0EAD429C"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130" w:type="dxa"/>
            <w:gridSpan w:val="6"/>
          </w:tcPr>
          <w:p w14:paraId="27E123E1"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25B635BA" w14:textId="77777777">
        <w:tc>
          <w:tcPr>
            <w:tcW w:w="4225" w:type="dxa"/>
            <w:gridSpan w:val="4"/>
          </w:tcPr>
          <w:p w14:paraId="0518AB02"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130" w:type="dxa"/>
            <w:gridSpan w:val="6"/>
          </w:tcPr>
          <w:p w14:paraId="1E650D26"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2C3481EF" w14:textId="77777777">
        <w:tc>
          <w:tcPr>
            <w:tcW w:w="9355" w:type="dxa"/>
            <w:gridSpan w:val="10"/>
            <w:shd w:val="clear" w:color="auto" w:fill="E7E6E6" w:themeFill="background2"/>
          </w:tcPr>
          <w:p w14:paraId="5A37DD60" w14:textId="77777777" w:rsidR="00C96F87" w:rsidRPr="00D55FEB" w:rsidRDefault="00C96F87" w:rsidP="005D6B4B">
            <w:pPr>
              <w:spacing w:line="259" w:lineRule="auto"/>
              <w:rPr>
                <w:sz w:val="28"/>
                <w:szCs w:val="28"/>
                <w:lang w:val="en-US"/>
              </w:rPr>
            </w:pPr>
          </w:p>
        </w:tc>
      </w:tr>
      <w:tr w:rsidR="00C96F87" w14:paraId="561532F4" w14:textId="77777777">
        <w:tc>
          <w:tcPr>
            <w:tcW w:w="4225" w:type="dxa"/>
            <w:gridSpan w:val="4"/>
          </w:tcPr>
          <w:p w14:paraId="756965B8"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130" w:type="dxa"/>
            <w:gridSpan w:val="6"/>
          </w:tcPr>
          <w:p w14:paraId="67703103" w14:textId="77777777" w:rsidR="00C96F87" w:rsidRPr="00D55FEB" w:rsidRDefault="00957620" w:rsidP="005D6B4B">
            <w:pPr>
              <w:spacing w:line="259" w:lineRule="auto"/>
              <w:rPr>
                <w:b/>
                <w:bCs/>
                <w:sz w:val="28"/>
                <w:szCs w:val="28"/>
                <w:lang w:val="en-US"/>
              </w:rPr>
            </w:pPr>
            <w:r w:rsidRPr="00D55FEB">
              <w:rPr>
                <w:b/>
                <w:bCs/>
                <w:sz w:val="28"/>
                <w:szCs w:val="28"/>
                <w:lang w:val="en-US"/>
              </w:rPr>
              <w:t>Municipal Office for Communities and Returns</w:t>
            </w:r>
          </w:p>
        </w:tc>
      </w:tr>
      <w:tr w:rsidR="00C96F87" w14:paraId="559350F9" w14:textId="77777777">
        <w:tc>
          <w:tcPr>
            <w:tcW w:w="4225" w:type="dxa"/>
            <w:gridSpan w:val="4"/>
          </w:tcPr>
          <w:p w14:paraId="0650A5F1"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130" w:type="dxa"/>
            <w:gridSpan w:val="6"/>
          </w:tcPr>
          <w:p w14:paraId="5EFAC639" w14:textId="77777777" w:rsidR="00C96F87" w:rsidRPr="00D55FEB" w:rsidRDefault="00957620" w:rsidP="005D6B4B">
            <w:pPr>
              <w:spacing w:line="259" w:lineRule="auto"/>
              <w:rPr>
                <w:sz w:val="28"/>
                <w:szCs w:val="28"/>
                <w:lang w:val="en-US"/>
              </w:rPr>
            </w:pPr>
            <w:r w:rsidRPr="00D55FEB">
              <w:rPr>
                <w:sz w:val="28"/>
                <w:szCs w:val="28"/>
                <w:lang w:val="en-US"/>
              </w:rPr>
              <w:t>Head</w:t>
            </w:r>
          </w:p>
        </w:tc>
      </w:tr>
      <w:tr w:rsidR="00C96F87" w14:paraId="6EACA413" w14:textId="77777777">
        <w:tc>
          <w:tcPr>
            <w:tcW w:w="4225" w:type="dxa"/>
            <w:gridSpan w:val="4"/>
          </w:tcPr>
          <w:p w14:paraId="0F963940"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111F0918" w14:textId="77777777" w:rsidR="00C96F87" w:rsidRPr="00D55FEB" w:rsidRDefault="00957620" w:rsidP="005D6B4B">
            <w:pPr>
              <w:spacing w:line="259" w:lineRule="auto"/>
              <w:rPr>
                <w:sz w:val="28"/>
                <w:szCs w:val="28"/>
                <w:lang w:val="en-US"/>
              </w:rPr>
            </w:pPr>
            <w:r w:rsidRPr="00D55FEB">
              <w:rPr>
                <w:sz w:val="28"/>
                <w:szCs w:val="28"/>
                <w:lang w:val="en-US"/>
              </w:rPr>
              <w:t>Serbian community</w:t>
            </w:r>
          </w:p>
        </w:tc>
      </w:tr>
      <w:tr w:rsidR="00C96F87" w14:paraId="1455D47E" w14:textId="77777777">
        <w:tc>
          <w:tcPr>
            <w:tcW w:w="4225" w:type="dxa"/>
            <w:gridSpan w:val="4"/>
          </w:tcPr>
          <w:p w14:paraId="701F5C3E"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7E22B3BA" w14:textId="77777777" w:rsidR="00C96F87" w:rsidRPr="00D55FEB" w:rsidRDefault="00957620" w:rsidP="005D6B4B">
            <w:pPr>
              <w:spacing w:line="259" w:lineRule="auto"/>
              <w:rPr>
                <w:sz w:val="28"/>
                <w:szCs w:val="28"/>
                <w:lang w:val="en-US"/>
              </w:rPr>
            </w:pPr>
            <w:r w:rsidRPr="00D55FEB">
              <w:rPr>
                <w:sz w:val="28"/>
                <w:szCs w:val="28"/>
                <w:lang w:val="en-US"/>
              </w:rPr>
              <w:t>9</w:t>
            </w:r>
          </w:p>
        </w:tc>
      </w:tr>
      <w:tr w:rsidR="00C96F87" w14:paraId="1EE165E3" w14:textId="77777777">
        <w:tc>
          <w:tcPr>
            <w:tcW w:w="4225" w:type="dxa"/>
            <w:gridSpan w:val="4"/>
          </w:tcPr>
          <w:p w14:paraId="3BC5AB3C"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2946DEE3" w14:textId="77777777" w:rsidR="00C96F87" w:rsidRPr="00D55FEB" w:rsidRDefault="00957620" w:rsidP="005D6B4B">
            <w:pPr>
              <w:spacing w:line="259" w:lineRule="auto"/>
              <w:rPr>
                <w:sz w:val="28"/>
                <w:szCs w:val="28"/>
                <w:lang w:val="en-US"/>
              </w:rPr>
            </w:pPr>
            <w:r w:rsidRPr="00D55FEB">
              <w:rPr>
                <w:sz w:val="28"/>
                <w:szCs w:val="28"/>
                <w:lang w:val="en-US"/>
              </w:rPr>
              <w:t>M</w:t>
            </w:r>
          </w:p>
        </w:tc>
      </w:tr>
      <w:tr w:rsidR="00C96F87" w14:paraId="19348ECE" w14:textId="77777777">
        <w:tc>
          <w:tcPr>
            <w:tcW w:w="4225" w:type="dxa"/>
            <w:gridSpan w:val="4"/>
          </w:tcPr>
          <w:p w14:paraId="480E6A84" w14:textId="3B8A2321"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6C191481" w14:textId="32565BFD" w:rsidR="00C96F87" w:rsidRPr="00D55FEB" w:rsidRDefault="00F25A16" w:rsidP="005D6B4B">
            <w:pPr>
              <w:spacing w:line="259" w:lineRule="auto"/>
              <w:rPr>
                <w:sz w:val="28"/>
                <w:szCs w:val="28"/>
                <w:lang w:val="en-US"/>
              </w:rPr>
            </w:pPr>
            <w:r w:rsidRPr="00D55FEB">
              <w:rPr>
                <w:sz w:val="28"/>
                <w:szCs w:val="28"/>
                <w:lang w:val="en-US"/>
              </w:rPr>
              <w:t>The Mayor</w:t>
            </w:r>
            <w:r>
              <w:rPr>
                <w:sz w:val="28"/>
                <w:szCs w:val="28"/>
                <w:lang w:val="en-US"/>
              </w:rPr>
              <w:t xml:space="preserve"> of the Municipality</w:t>
            </w:r>
          </w:p>
        </w:tc>
      </w:tr>
      <w:tr w:rsidR="00C96F87" w14:paraId="798268EE" w14:textId="77777777">
        <w:tc>
          <w:tcPr>
            <w:tcW w:w="4225" w:type="dxa"/>
            <w:gridSpan w:val="4"/>
          </w:tcPr>
          <w:p w14:paraId="105724B8"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7A285CF0" w14:textId="77777777" w:rsidR="00C96F87" w:rsidRPr="00D55FEB" w:rsidRDefault="00957620" w:rsidP="005D6B4B">
            <w:pPr>
              <w:spacing w:line="259" w:lineRule="auto"/>
              <w:rPr>
                <w:sz w:val="28"/>
                <w:szCs w:val="28"/>
                <w:lang w:val="en-US"/>
              </w:rPr>
            </w:pPr>
            <w:r w:rsidRPr="00D55FEB">
              <w:rPr>
                <w:sz w:val="28"/>
                <w:szCs w:val="28"/>
                <w:lang w:val="en-US"/>
              </w:rPr>
              <w:t>9 (3 women and 5 men)</w:t>
            </w:r>
          </w:p>
        </w:tc>
      </w:tr>
      <w:tr w:rsidR="00C96F87" w14:paraId="1123C553" w14:textId="77777777">
        <w:tc>
          <w:tcPr>
            <w:tcW w:w="4225" w:type="dxa"/>
            <w:gridSpan w:val="4"/>
          </w:tcPr>
          <w:p w14:paraId="1B007B82"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7C8EE63E" w14:textId="77777777" w:rsidR="00C96F87" w:rsidRPr="00D55FEB" w:rsidRDefault="00957620" w:rsidP="005D6B4B">
            <w:pPr>
              <w:spacing w:line="259" w:lineRule="auto"/>
              <w:rPr>
                <w:sz w:val="28"/>
                <w:szCs w:val="28"/>
                <w:lang w:val="en-US"/>
              </w:rPr>
            </w:pPr>
            <w:r w:rsidRPr="00D55FEB">
              <w:rPr>
                <w:sz w:val="28"/>
                <w:szCs w:val="28"/>
                <w:lang w:val="en-US"/>
              </w:rPr>
              <w:t>Albanian (2) and Serbian (6)</w:t>
            </w:r>
          </w:p>
        </w:tc>
      </w:tr>
      <w:tr w:rsidR="00C96F87" w14:paraId="304AA2B8" w14:textId="77777777">
        <w:tc>
          <w:tcPr>
            <w:tcW w:w="4225" w:type="dxa"/>
            <w:gridSpan w:val="4"/>
            <w:vMerge w:val="restart"/>
          </w:tcPr>
          <w:p w14:paraId="2455AABD"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0583E73C" w14:textId="77777777" w:rsidR="00C96F87" w:rsidRPr="00D55FEB" w:rsidRDefault="00957620" w:rsidP="005D6B4B">
            <w:pPr>
              <w:spacing w:line="259" w:lineRule="auto"/>
              <w:rPr>
                <w:sz w:val="28"/>
                <w:szCs w:val="28"/>
                <w:lang w:val="en-US"/>
              </w:rPr>
            </w:pPr>
            <w:r w:rsidRPr="00D55FEB">
              <w:rPr>
                <w:sz w:val="28"/>
                <w:szCs w:val="28"/>
                <w:lang w:val="en-US"/>
              </w:rPr>
              <w:t>Coordinator for return and re-integration of repatriated persons: coefficient 7</w:t>
            </w:r>
          </w:p>
        </w:tc>
      </w:tr>
      <w:tr w:rsidR="00C96F87" w14:paraId="430DEA68" w14:textId="77777777">
        <w:tc>
          <w:tcPr>
            <w:tcW w:w="4225" w:type="dxa"/>
            <w:gridSpan w:val="4"/>
            <w:vMerge/>
          </w:tcPr>
          <w:p w14:paraId="3A512FFB" w14:textId="77777777" w:rsidR="00C96F87" w:rsidRPr="00D55FEB" w:rsidRDefault="00C96F87" w:rsidP="005D6B4B">
            <w:pPr>
              <w:spacing w:line="259" w:lineRule="auto"/>
              <w:rPr>
                <w:sz w:val="28"/>
                <w:szCs w:val="28"/>
                <w:lang w:val="en-US"/>
              </w:rPr>
            </w:pPr>
          </w:p>
        </w:tc>
        <w:tc>
          <w:tcPr>
            <w:tcW w:w="5130" w:type="dxa"/>
            <w:gridSpan w:val="6"/>
          </w:tcPr>
          <w:p w14:paraId="57AA806E" w14:textId="77777777" w:rsidR="00C96F87" w:rsidRPr="00D55FEB" w:rsidRDefault="00957620" w:rsidP="005D6B4B">
            <w:pPr>
              <w:spacing w:line="259" w:lineRule="auto"/>
              <w:rPr>
                <w:sz w:val="28"/>
                <w:szCs w:val="28"/>
                <w:lang w:val="en-US"/>
              </w:rPr>
            </w:pPr>
            <w:r w:rsidRPr="00D55FEB">
              <w:rPr>
                <w:sz w:val="28"/>
                <w:szCs w:val="28"/>
                <w:lang w:val="en-US"/>
              </w:rPr>
              <w:t>Coordinator for communities: coefficient 7</w:t>
            </w:r>
          </w:p>
        </w:tc>
      </w:tr>
      <w:tr w:rsidR="00C96F87" w14:paraId="536BB85D" w14:textId="77777777">
        <w:tc>
          <w:tcPr>
            <w:tcW w:w="4225" w:type="dxa"/>
            <w:gridSpan w:val="4"/>
            <w:vMerge/>
          </w:tcPr>
          <w:p w14:paraId="07E66795" w14:textId="77777777" w:rsidR="00C96F87" w:rsidRPr="00D55FEB" w:rsidRDefault="00C96F87" w:rsidP="005D6B4B">
            <w:pPr>
              <w:spacing w:line="259" w:lineRule="auto"/>
              <w:rPr>
                <w:sz w:val="28"/>
                <w:szCs w:val="28"/>
                <w:lang w:val="en-US"/>
              </w:rPr>
            </w:pPr>
          </w:p>
        </w:tc>
        <w:tc>
          <w:tcPr>
            <w:tcW w:w="5130" w:type="dxa"/>
            <w:gridSpan w:val="6"/>
          </w:tcPr>
          <w:p w14:paraId="2D2083C4" w14:textId="52574EA4"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Return: coefficient 5</w:t>
            </w:r>
          </w:p>
        </w:tc>
      </w:tr>
      <w:tr w:rsidR="00C96F87" w14:paraId="1CAEE3BE" w14:textId="77777777">
        <w:tc>
          <w:tcPr>
            <w:tcW w:w="4225" w:type="dxa"/>
            <w:gridSpan w:val="4"/>
            <w:vMerge/>
          </w:tcPr>
          <w:p w14:paraId="668CB088" w14:textId="77777777" w:rsidR="00C96F87" w:rsidRPr="00D55FEB" w:rsidRDefault="00C96F87" w:rsidP="005D6B4B">
            <w:pPr>
              <w:spacing w:line="259" w:lineRule="auto"/>
              <w:rPr>
                <w:sz w:val="28"/>
                <w:szCs w:val="28"/>
                <w:lang w:val="en-US"/>
              </w:rPr>
            </w:pPr>
          </w:p>
        </w:tc>
        <w:tc>
          <w:tcPr>
            <w:tcW w:w="5130" w:type="dxa"/>
            <w:gridSpan w:val="6"/>
          </w:tcPr>
          <w:p w14:paraId="3E5D4F10" w14:textId="5680C973"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communities: coefficient 5</w:t>
            </w:r>
          </w:p>
        </w:tc>
      </w:tr>
      <w:tr w:rsidR="00C96F87" w14:paraId="567D18A9" w14:textId="77777777">
        <w:tc>
          <w:tcPr>
            <w:tcW w:w="4225" w:type="dxa"/>
            <w:gridSpan w:val="4"/>
            <w:vMerge/>
          </w:tcPr>
          <w:p w14:paraId="7C63BC13" w14:textId="77777777" w:rsidR="00C96F87" w:rsidRPr="00D55FEB" w:rsidRDefault="00C96F87" w:rsidP="005D6B4B">
            <w:pPr>
              <w:spacing w:line="259" w:lineRule="auto"/>
              <w:rPr>
                <w:sz w:val="28"/>
                <w:szCs w:val="28"/>
                <w:lang w:val="en-US"/>
              </w:rPr>
            </w:pPr>
          </w:p>
        </w:tc>
        <w:tc>
          <w:tcPr>
            <w:tcW w:w="5130" w:type="dxa"/>
            <w:gridSpan w:val="6"/>
          </w:tcPr>
          <w:p w14:paraId="19330CC1" w14:textId="77777777" w:rsidR="00C96F87" w:rsidRPr="00D55FEB" w:rsidRDefault="00957620" w:rsidP="005D6B4B">
            <w:pPr>
              <w:spacing w:line="259" w:lineRule="auto"/>
              <w:rPr>
                <w:sz w:val="28"/>
                <w:szCs w:val="28"/>
                <w:lang w:val="en-US"/>
              </w:rPr>
            </w:pPr>
            <w:r w:rsidRPr="00D55FEB">
              <w:rPr>
                <w:sz w:val="28"/>
                <w:szCs w:val="28"/>
                <w:lang w:val="en-US"/>
              </w:rPr>
              <w:t>Social Affairs Officer: coefficient 5</w:t>
            </w:r>
          </w:p>
        </w:tc>
      </w:tr>
      <w:tr w:rsidR="00C96F87" w14:paraId="1C4AAC3A" w14:textId="77777777">
        <w:tc>
          <w:tcPr>
            <w:tcW w:w="4225" w:type="dxa"/>
            <w:gridSpan w:val="4"/>
            <w:vMerge/>
          </w:tcPr>
          <w:p w14:paraId="1827EF5A" w14:textId="77777777" w:rsidR="00C96F87" w:rsidRPr="00D55FEB" w:rsidRDefault="00C96F87" w:rsidP="005D6B4B">
            <w:pPr>
              <w:spacing w:line="259" w:lineRule="auto"/>
              <w:rPr>
                <w:sz w:val="28"/>
                <w:szCs w:val="28"/>
                <w:lang w:val="en-US"/>
              </w:rPr>
            </w:pPr>
          </w:p>
        </w:tc>
        <w:tc>
          <w:tcPr>
            <w:tcW w:w="5130" w:type="dxa"/>
            <w:gridSpan w:val="6"/>
          </w:tcPr>
          <w:p w14:paraId="4F160F02" w14:textId="77777777" w:rsidR="00C96F87" w:rsidRPr="00D55FEB" w:rsidRDefault="00957620" w:rsidP="005D6B4B">
            <w:pPr>
              <w:spacing w:line="259" w:lineRule="auto"/>
              <w:rPr>
                <w:sz w:val="28"/>
                <w:szCs w:val="28"/>
                <w:lang w:val="en-US"/>
              </w:rPr>
            </w:pPr>
            <w:r w:rsidRPr="00D55FEB">
              <w:rPr>
                <w:sz w:val="28"/>
                <w:szCs w:val="28"/>
                <w:lang w:val="en-US"/>
              </w:rPr>
              <w:t>Technical assistant: coefficient 5</w:t>
            </w:r>
          </w:p>
        </w:tc>
      </w:tr>
      <w:tr w:rsidR="00C96F87" w14:paraId="3F588612" w14:textId="77777777">
        <w:tc>
          <w:tcPr>
            <w:tcW w:w="4225" w:type="dxa"/>
            <w:gridSpan w:val="4"/>
            <w:vMerge/>
          </w:tcPr>
          <w:p w14:paraId="77BDE124" w14:textId="77777777" w:rsidR="00C96F87" w:rsidRPr="00D55FEB" w:rsidRDefault="00C96F87" w:rsidP="005D6B4B">
            <w:pPr>
              <w:spacing w:line="259" w:lineRule="auto"/>
              <w:rPr>
                <w:sz w:val="28"/>
                <w:szCs w:val="28"/>
                <w:lang w:val="en-US"/>
              </w:rPr>
            </w:pPr>
          </w:p>
        </w:tc>
        <w:tc>
          <w:tcPr>
            <w:tcW w:w="5130" w:type="dxa"/>
            <w:gridSpan w:val="6"/>
          </w:tcPr>
          <w:p w14:paraId="4A732B7F" w14:textId="77777777" w:rsidR="00C96F87" w:rsidRPr="00D55FEB" w:rsidRDefault="00957620" w:rsidP="005D6B4B">
            <w:pPr>
              <w:spacing w:line="259" w:lineRule="auto"/>
              <w:rPr>
                <w:sz w:val="28"/>
                <w:szCs w:val="28"/>
                <w:lang w:val="en-US"/>
              </w:rPr>
            </w:pPr>
            <w:r w:rsidRPr="00D55FEB">
              <w:rPr>
                <w:sz w:val="28"/>
                <w:szCs w:val="28"/>
                <w:lang w:val="en-US"/>
              </w:rPr>
              <w:t>Maintenance: coefficient 5</w:t>
            </w:r>
          </w:p>
        </w:tc>
      </w:tr>
      <w:tr w:rsidR="00C96F87" w14:paraId="1DFE5E46" w14:textId="77777777">
        <w:tc>
          <w:tcPr>
            <w:tcW w:w="4225" w:type="dxa"/>
            <w:gridSpan w:val="4"/>
          </w:tcPr>
          <w:p w14:paraId="421C3FB3"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50C483BA" w14:textId="77777777" w:rsidR="00C96F87" w:rsidRPr="00D55FEB" w:rsidRDefault="00957620" w:rsidP="005D6B4B">
            <w:pPr>
              <w:spacing w:line="259" w:lineRule="auto"/>
              <w:rPr>
                <w:sz w:val="28"/>
                <w:szCs w:val="28"/>
                <w:lang w:val="en-US"/>
              </w:rPr>
            </w:pPr>
            <w:r w:rsidRPr="00D55FEB">
              <w:rPr>
                <w:sz w:val="28"/>
                <w:szCs w:val="28"/>
                <w:lang w:val="en-US"/>
              </w:rPr>
              <w:t>61,800 EUR</w:t>
            </w:r>
          </w:p>
        </w:tc>
      </w:tr>
      <w:tr w:rsidR="00C96F87" w14:paraId="2FA7CB2A" w14:textId="77777777">
        <w:tc>
          <w:tcPr>
            <w:tcW w:w="4225" w:type="dxa"/>
            <w:gridSpan w:val="4"/>
          </w:tcPr>
          <w:p w14:paraId="427365E4"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6018BA16" w14:textId="77777777" w:rsidR="00C96F87" w:rsidRPr="00D55FEB" w:rsidRDefault="00957620" w:rsidP="005D6B4B">
            <w:pPr>
              <w:spacing w:line="259" w:lineRule="auto"/>
              <w:rPr>
                <w:sz w:val="28"/>
                <w:szCs w:val="28"/>
                <w:lang w:val="en-US"/>
              </w:rPr>
            </w:pPr>
            <w:r w:rsidRPr="00D55FEB">
              <w:rPr>
                <w:sz w:val="28"/>
                <w:szCs w:val="28"/>
                <w:lang w:val="en-US"/>
              </w:rPr>
              <w:t>49,198 EUR</w:t>
            </w:r>
          </w:p>
        </w:tc>
      </w:tr>
      <w:tr w:rsidR="00C96F87" w14:paraId="1F8A0F14" w14:textId="77777777">
        <w:tc>
          <w:tcPr>
            <w:tcW w:w="4225" w:type="dxa"/>
            <w:gridSpan w:val="4"/>
          </w:tcPr>
          <w:p w14:paraId="5329D6AF"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071DDBE8" w14:textId="77777777" w:rsidR="00C96F87" w:rsidRPr="00D55FEB" w:rsidRDefault="00957620" w:rsidP="005D6B4B">
            <w:pPr>
              <w:spacing w:line="259" w:lineRule="auto"/>
              <w:rPr>
                <w:sz w:val="28"/>
                <w:szCs w:val="28"/>
                <w:lang w:val="en-US"/>
              </w:rPr>
            </w:pPr>
            <w:r w:rsidRPr="00D55FEB">
              <w:rPr>
                <w:sz w:val="28"/>
                <w:szCs w:val="28"/>
                <w:lang w:val="en-US"/>
              </w:rPr>
              <w:t>50,662 EUR</w:t>
            </w:r>
          </w:p>
        </w:tc>
      </w:tr>
      <w:tr w:rsidR="00C96F87" w14:paraId="2576FF0F" w14:textId="77777777">
        <w:tc>
          <w:tcPr>
            <w:tcW w:w="9355" w:type="dxa"/>
            <w:gridSpan w:val="10"/>
            <w:shd w:val="clear" w:color="auto" w:fill="E7E6E6" w:themeFill="background2"/>
          </w:tcPr>
          <w:p w14:paraId="0E7123CC" w14:textId="77777777" w:rsidR="00C96F87" w:rsidRPr="00D55FEB" w:rsidRDefault="00C96F87" w:rsidP="005D6B4B">
            <w:pPr>
              <w:spacing w:line="259" w:lineRule="auto"/>
              <w:rPr>
                <w:sz w:val="28"/>
                <w:szCs w:val="28"/>
                <w:lang w:val="en-US"/>
              </w:rPr>
            </w:pPr>
          </w:p>
        </w:tc>
      </w:tr>
      <w:tr w:rsidR="00C96F87" w14:paraId="2B4DB139" w14:textId="77777777">
        <w:tc>
          <w:tcPr>
            <w:tcW w:w="4225" w:type="dxa"/>
            <w:gridSpan w:val="4"/>
          </w:tcPr>
          <w:p w14:paraId="6123B3E5"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130" w:type="dxa"/>
            <w:gridSpan w:val="6"/>
          </w:tcPr>
          <w:p w14:paraId="31B9430A" w14:textId="77777777" w:rsidR="00C96F87" w:rsidRPr="00D55FEB" w:rsidRDefault="00957620" w:rsidP="005D6B4B">
            <w:pPr>
              <w:spacing w:line="259" w:lineRule="auto"/>
              <w:rPr>
                <w:b/>
                <w:bCs/>
                <w:sz w:val="28"/>
                <w:szCs w:val="28"/>
                <w:lang w:val="en-US"/>
              </w:rPr>
            </w:pPr>
            <w:r w:rsidRPr="00D55FEB">
              <w:rPr>
                <w:b/>
                <w:bCs/>
                <w:sz w:val="28"/>
                <w:szCs w:val="28"/>
                <w:lang w:val="en-US"/>
              </w:rPr>
              <w:t>Human Rights Unit</w:t>
            </w:r>
          </w:p>
        </w:tc>
      </w:tr>
      <w:tr w:rsidR="00C96F87" w14:paraId="214657FE" w14:textId="77777777">
        <w:tc>
          <w:tcPr>
            <w:tcW w:w="4225" w:type="dxa"/>
            <w:gridSpan w:val="4"/>
          </w:tcPr>
          <w:p w14:paraId="5E94A256" w14:textId="77777777" w:rsidR="00C96F87" w:rsidRPr="00D55FEB" w:rsidRDefault="00957620" w:rsidP="005D6B4B">
            <w:pPr>
              <w:spacing w:line="259" w:lineRule="auto"/>
              <w:rPr>
                <w:b/>
                <w:bCs/>
                <w:sz w:val="28"/>
                <w:szCs w:val="28"/>
                <w:lang w:val="en-US"/>
              </w:rPr>
            </w:pPr>
            <w:r w:rsidRPr="00D55FEB">
              <w:rPr>
                <w:sz w:val="28"/>
                <w:szCs w:val="28"/>
                <w:lang w:val="en-US"/>
              </w:rPr>
              <w:t>Office manager position:</w:t>
            </w:r>
          </w:p>
        </w:tc>
        <w:tc>
          <w:tcPr>
            <w:tcW w:w="5130" w:type="dxa"/>
            <w:gridSpan w:val="6"/>
          </w:tcPr>
          <w:p w14:paraId="072493CA" w14:textId="77777777" w:rsidR="00C96F87" w:rsidRPr="00D55FEB" w:rsidRDefault="00957620" w:rsidP="005D6B4B">
            <w:pPr>
              <w:spacing w:line="259" w:lineRule="auto"/>
              <w:rPr>
                <w:sz w:val="28"/>
                <w:szCs w:val="28"/>
                <w:lang w:val="en-US"/>
              </w:rPr>
            </w:pPr>
            <w:r w:rsidRPr="00D55FEB">
              <w:rPr>
                <w:sz w:val="28"/>
                <w:szCs w:val="28"/>
                <w:lang w:val="en-US"/>
              </w:rPr>
              <w:t>Coordinator</w:t>
            </w:r>
          </w:p>
        </w:tc>
      </w:tr>
      <w:tr w:rsidR="00C96F87" w14:paraId="6F78159B" w14:textId="77777777">
        <w:tc>
          <w:tcPr>
            <w:tcW w:w="4225" w:type="dxa"/>
            <w:gridSpan w:val="4"/>
          </w:tcPr>
          <w:p w14:paraId="22AA7A2D"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011DCE18" w14:textId="77777777" w:rsidR="00C96F87" w:rsidRPr="00D55FEB" w:rsidRDefault="00957620" w:rsidP="005D6B4B">
            <w:pPr>
              <w:spacing w:line="259" w:lineRule="auto"/>
              <w:rPr>
                <w:sz w:val="28"/>
                <w:szCs w:val="28"/>
                <w:lang w:val="en-US"/>
              </w:rPr>
            </w:pPr>
            <w:r w:rsidRPr="00D55FEB">
              <w:rPr>
                <w:sz w:val="28"/>
                <w:szCs w:val="28"/>
                <w:lang w:val="en-US"/>
              </w:rPr>
              <w:t>Albanian community</w:t>
            </w:r>
          </w:p>
        </w:tc>
      </w:tr>
      <w:tr w:rsidR="00C96F87" w14:paraId="3D1900AC" w14:textId="77777777">
        <w:tc>
          <w:tcPr>
            <w:tcW w:w="4225" w:type="dxa"/>
            <w:gridSpan w:val="4"/>
          </w:tcPr>
          <w:p w14:paraId="6CE1BF90"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2B7EDE0A" w14:textId="77777777" w:rsidR="00C96F87" w:rsidRPr="00D55FEB" w:rsidRDefault="00957620" w:rsidP="005D6B4B">
            <w:pPr>
              <w:spacing w:line="259" w:lineRule="auto"/>
              <w:rPr>
                <w:sz w:val="28"/>
                <w:szCs w:val="28"/>
                <w:lang w:val="en-US"/>
              </w:rPr>
            </w:pPr>
            <w:r w:rsidRPr="00D55FEB">
              <w:rPr>
                <w:sz w:val="28"/>
                <w:szCs w:val="28"/>
                <w:lang w:val="en-US"/>
              </w:rPr>
              <w:t>7</w:t>
            </w:r>
          </w:p>
        </w:tc>
      </w:tr>
      <w:tr w:rsidR="00C96F87" w14:paraId="00C0C437" w14:textId="77777777">
        <w:tc>
          <w:tcPr>
            <w:tcW w:w="4225" w:type="dxa"/>
            <w:gridSpan w:val="4"/>
          </w:tcPr>
          <w:p w14:paraId="033B9490"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1FBF1621" w14:textId="77777777" w:rsidR="00C96F87" w:rsidRPr="00D55FEB" w:rsidRDefault="00957620" w:rsidP="005D6B4B">
            <w:pPr>
              <w:spacing w:line="259" w:lineRule="auto"/>
              <w:rPr>
                <w:sz w:val="28"/>
                <w:szCs w:val="28"/>
                <w:lang w:val="en-US"/>
              </w:rPr>
            </w:pPr>
            <w:r w:rsidRPr="00D55FEB">
              <w:rPr>
                <w:sz w:val="28"/>
                <w:szCs w:val="28"/>
                <w:lang w:val="en-US"/>
              </w:rPr>
              <w:t>M</w:t>
            </w:r>
          </w:p>
        </w:tc>
      </w:tr>
      <w:tr w:rsidR="00C96F87" w14:paraId="08705596" w14:textId="77777777">
        <w:tc>
          <w:tcPr>
            <w:tcW w:w="4225" w:type="dxa"/>
            <w:gridSpan w:val="4"/>
          </w:tcPr>
          <w:p w14:paraId="7E341C63" w14:textId="3D728F7E"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3031FAD4" w14:textId="77777777" w:rsidR="00C96F87" w:rsidRPr="00D55FEB" w:rsidRDefault="00957620" w:rsidP="005D6B4B">
            <w:pPr>
              <w:spacing w:line="259" w:lineRule="auto"/>
              <w:rPr>
                <w:sz w:val="28"/>
                <w:szCs w:val="28"/>
                <w:lang w:val="en-US"/>
              </w:rPr>
            </w:pPr>
            <w:r w:rsidRPr="00D55FEB">
              <w:rPr>
                <w:sz w:val="28"/>
                <w:szCs w:val="28"/>
                <w:lang w:val="en-US"/>
              </w:rPr>
              <w:t>Director of administration</w:t>
            </w:r>
          </w:p>
        </w:tc>
      </w:tr>
      <w:tr w:rsidR="00C96F87" w14:paraId="70897E11" w14:textId="77777777">
        <w:tc>
          <w:tcPr>
            <w:tcW w:w="4225" w:type="dxa"/>
            <w:gridSpan w:val="4"/>
          </w:tcPr>
          <w:p w14:paraId="5890024E"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27B547A0" w14:textId="77777777" w:rsidR="00C96F87" w:rsidRPr="00D55FEB" w:rsidRDefault="00957620" w:rsidP="005D6B4B">
            <w:pPr>
              <w:spacing w:line="259" w:lineRule="auto"/>
              <w:rPr>
                <w:sz w:val="28"/>
                <w:szCs w:val="28"/>
                <w:lang w:val="en-US"/>
              </w:rPr>
            </w:pPr>
            <w:r w:rsidRPr="00D55FEB">
              <w:rPr>
                <w:sz w:val="28"/>
                <w:szCs w:val="28"/>
                <w:lang w:val="en-US"/>
              </w:rPr>
              <w:t>2 (1 M and 1 F)</w:t>
            </w:r>
          </w:p>
        </w:tc>
      </w:tr>
      <w:tr w:rsidR="00C96F87" w14:paraId="7EC8A547" w14:textId="77777777">
        <w:tc>
          <w:tcPr>
            <w:tcW w:w="4225" w:type="dxa"/>
            <w:gridSpan w:val="4"/>
            <w:vMerge w:val="restart"/>
          </w:tcPr>
          <w:p w14:paraId="65B6542D"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1EC821E2" w14:textId="77777777" w:rsidR="00C96F87" w:rsidRPr="00D55FEB" w:rsidRDefault="00957620" w:rsidP="005D6B4B">
            <w:pPr>
              <w:spacing w:line="259" w:lineRule="auto"/>
              <w:rPr>
                <w:sz w:val="28"/>
                <w:szCs w:val="28"/>
                <w:lang w:val="en-US"/>
              </w:rPr>
            </w:pPr>
            <w:r w:rsidRPr="00D55FEB">
              <w:rPr>
                <w:sz w:val="28"/>
                <w:szCs w:val="28"/>
                <w:lang w:val="en-US"/>
              </w:rPr>
              <w:t>Human rights officer: coefficient 7</w:t>
            </w:r>
          </w:p>
        </w:tc>
      </w:tr>
      <w:tr w:rsidR="00C96F87" w14:paraId="5ACD71E0" w14:textId="77777777">
        <w:tc>
          <w:tcPr>
            <w:tcW w:w="4225" w:type="dxa"/>
            <w:gridSpan w:val="4"/>
            <w:vMerge/>
          </w:tcPr>
          <w:p w14:paraId="72798E40" w14:textId="77777777" w:rsidR="00C96F87" w:rsidRPr="00D55FEB" w:rsidRDefault="00C96F87" w:rsidP="005D6B4B">
            <w:pPr>
              <w:spacing w:line="259" w:lineRule="auto"/>
              <w:rPr>
                <w:sz w:val="28"/>
                <w:szCs w:val="28"/>
                <w:lang w:val="en-US"/>
              </w:rPr>
            </w:pPr>
          </w:p>
        </w:tc>
        <w:tc>
          <w:tcPr>
            <w:tcW w:w="5130" w:type="dxa"/>
            <w:gridSpan w:val="6"/>
          </w:tcPr>
          <w:p w14:paraId="3C531806" w14:textId="66A6C38C"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gender equality: coefficient 7.5</w:t>
            </w:r>
          </w:p>
        </w:tc>
      </w:tr>
      <w:tr w:rsidR="00C96F87" w14:paraId="3BA1CB12" w14:textId="77777777">
        <w:tc>
          <w:tcPr>
            <w:tcW w:w="4225" w:type="dxa"/>
            <w:gridSpan w:val="4"/>
          </w:tcPr>
          <w:p w14:paraId="16967419" w14:textId="77777777" w:rsidR="00C96F87" w:rsidRPr="00D55FEB" w:rsidRDefault="00957620" w:rsidP="005D6B4B">
            <w:pPr>
              <w:spacing w:line="259" w:lineRule="auto"/>
              <w:rPr>
                <w:sz w:val="28"/>
                <w:szCs w:val="28"/>
                <w:lang w:val="en-US"/>
              </w:rPr>
            </w:pPr>
            <w:r w:rsidRPr="00D55FEB">
              <w:rPr>
                <w:sz w:val="28"/>
                <w:szCs w:val="28"/>
                <w:lang w:val="en-US"/>
              </w:rPr>
              <w:t>Ethnicity:</w:t>
            </w:r>
          </w:p>
        </w:tc>
        <w:tc>
          <w:tcPr>
            <w:tcW w:w="5130" w:type="dxa"/>
            <w:gridSpan w:val="6"/>
          </w:tcPr>
          <w:p w14:paraId="24F08EC4" w14:textId="77777777" w:rsidR="00C96F87" w:rsidRPr="00D55FEB" w:rsidRDefault="00957620" w:rsidP="005D6B4B">
            <w:pPr>
              <w:spacing w:line="259" w:lineRule="auto"/>
              <w:rPr>
                <w:sz w:val="28"/>
                <w:szCs w:val="28"/>
                <w:lang w:val="en-US"/>
              </w:rPr>
            </w:pPr>
            <w:r w:rsidRPr="00D55FEB">
              <w:rPr>
                <w:sz w:val="28"/>
                <w:szCs w:val="28"/>
                <w:lang w:val="en-US"/>
              </w:rPr>
              <w:t>Albanian</w:t>
            </w:r>
          </w:p>
        </w:tc>
      </w:tr>
      <w:tr w:rsidR="00C96F87" w14:paraId="655B4411" w14:textId="77777777">
        <w:tc>
          <w:tcPr>
            <w:tcW w:w="4225" w:type="dxa"/>
            <w:gridSpan w:val="4"/>
          </w:tcPr>
          <w:p w14:paraId="48F85186"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795C4F4D" w14:textId="77777777" w:rsidR="00C96F87" w:rsidRPr="00D55FEB" w:rsidRDefault="00957620" w:rsidP="005D6B4B">
            <w:pPr>
              <w:spacing w:line="259" w:lineRule="auto"/>
              <w:rPr>
                <w:sz w:val="28"/>
                <w:szCs w:val="28"/>
                <w:lang w:val="en-US"/>
              </w:rPr>
            </w:pPr>
            <w:r w:rsidRPr="00D55FEB">
              <w:rPr>
                <w:sz w:val="28"/>
                <w:szCs w:val="28"/>
                <w:lang w:val="en-US"/>
              </w:rPr>
              <w:t>37,855 EUR</w:t>
            </w:r>
          </w:p>
        </w:tc>
      </w:tr>
      <w:tr w:rsidR="00C96F87" w14:paraId="3E8AD22D" w14:textId="77777777">
        <w:tc>
          <w:tcPr>
            <w:tcW w:w="4225" w:type="dxa"/>
            <w:gridSpan w:val="4"/>
          </w:tcPr>
          <w:p w14:paraId="794F2D31"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6D85BC04" w14:textId="77777777" w:rsidR="00C96F87" w:rsidRPr="00D55FEB" w:rsidRDefault="00957620" w:rsidP="005D6B4B">
            <w:pPr>
              <w:spacing w:line="259" w:lineRule="auto"/>
              <w:rPr>
                <w:sz w:val="28"/>
                <w:szCs w:val="28"/>
                <w:lang w:val="en-US"/>
              </w:rPr>
            </w:pPr>
            <w:r w:rsidRPr="00D55FEB">
              <w:rPr>
                <w:sz w:val="28"/>
                <w:szCs w:val="28"/>
                <w:lang w:val="en-US"/>
              </w:rPr>
              <w:t>26,179 EUR</w:t>
            </w:r>
          </w:p>
        </w:tc>
      </w:tr>
      <w:tr w:rsidR="00C96F87" w14:paraId="508BED34" w14:textId="77777777">
        <w:tc>
          <w:tcPr>
            <w:tcW w:w="4225" w:type="dxa"/>
            <w:gridSpan w:val="4"/>
          </w:tcPr>
          <w:p w14:paraId="6EADD166"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1D473A15" w14:textId="77777777" w:rsidR="00C96F87" w:rsidRPr="00D55FEB" w:rsidRDefault="00957620" w:rsidP="005D6B4B">
            <w:pPr>
              <w:spacing w:line="259" w:lineRule="auto"/>
              <w:rPr>
                <w:sz w:val="28"/>
                <w:szCs w:val="28"/>
                <w:lang w:val="en-US"/>
              </w:rPr>
            </w:pPr>
            <w:r w:rsidRPr="00D55FEB">
              <w:rPr>
                <w:sz w:val="28"/>
                <w:szCs w:val="28"/>
                <w:lang w:val="en-US"/>
              </w:rPr>
              <w:t>29,500 EUR</w:t>
            </w:r>
          </w:p>
        </w:tc>
      </w:tr>
      <w:tr w:rsidR="00C96F87" w14:paraId="601BA903" w14:textId="77777777">
        <w:tc>
          <w:tcPr>
            <w:tcW w:w="9355" w:type="dxa"/>
            <w:gridSpan w:val="10"/>
          </w:tcPr>
          <w:p w14:paraId="2317B8DD" w14:textId="144B198D" w:rsidR="00C96F87" w:rsidRPr="00D55FEB" w:rsidRDefault="00957620" w:rsidP="005D6B4B">
            <w:pPr>
              <w:spacing w:line="259" w:lineRule="auto"/>
              <w:jc w:val="both"/>
              <w:rPr>
                <w:sz w:val="28"/>
                <w:szCs w:val="28"/>
                <w:lang w:val="en-US"/>
              </w:rPr>
            </w:pPr>
            <w:r w:rsidRPr="00D55FEB">
              <w:rPr>
                <w:b/>
                <w:bCs/>
                <w:sz w:val="28"/>
                <w:szCs w:val="28"/>
                <w:lang w:val="en-US"/>
              </w:rPr>
              <w:t>Note</w:t>
            </w:r>
            <w:r w:rsidRPr="00D55FEB">
              <w:rPr>
                <w:sz w:val="28"/>
                <w:szCs w:val="28"/>
                <w:lang w:val="en-US"/>
              </w:rPr>
              <w:t xml:space="preserve">: </w:t>
            </w:r>
            <w:r w:rsidR="00EA42EB" w:rsidRPr="001A0BBD">
              <w:rPr>
                <w:sz w:val="28"/>
                <w:szCs w:val="28"/>
                <w:lang w:val="en-US"/>
              </w:rPr>
              <w:t xml:space="preserve">The </w:t>
            </w:r>
            <w:r w:rsidR="00EA42EB" w:rsidRPr="00DC09E1">
              <w:rPr>
                <w:sz w:val="28"/>
                <w:szCs w:val="28"/>
                <w:lang w:val="en-US"/>
              </w:rPr>
              <w:t xml:space="preserve">coordinator </w:t>
            </w:r>
            <w:r w:rsidR="00EA42EB">
              <w:rPr>
                <w:sz w:val="28"/>
                <w:szCs w:val="28"/>
                <w:lang w:val="en-US"/>
              </w:rPr>
              <w:t xml:space="preserve">for </w:t>
            </w:r>
            <w:r w:rsidR="00EA42EB" w:rsidRPr="001A0BBD">
              <w:rPr>
                <w:sz w:val="28"/>
                <w:szCs w:val="28"/>
                <w:lang w:val="en-US"/>
              </w:rPr>
              <w:t>return</w:t>
            </w:r>
            <w:r w:rsidR="00EA42EB">
              <w:rPr>
                <w:sz w:val="28"/>
                <w:szCs w:val="28"/>
                <w:lang w:val="en-US"/>
              </w:rPr>
              <w:t>s</w:t>
            </w:r>
            <w:r w:rsidR="00EA42EB" w:rsidRPr="001A0BBD">
              <w:rPr>
                <w:sz w:val="28"/>
                <w:szCs w:val="28"/>
                <w:lang w:val="en-US"/>
              </w:rPr>
              <w:t xml:space="preserve"> is also </w:t>
            </w:r>
            <w:r w:rsidR="00EA42EB">
              <w:rPr>
                <w:sz w:val="28"/>
                <w:szCs w:val="28"/>
                <w:lang w:val="en-US"/>
              </w:rPr>
              <w:t xml:space="preserve">the </w:t>
            </w:r>
            <w:r w:rsidR="00EA42EB" w:rsidRPr="001A0BBD">
              <w:rPr>
                <w:sz w:val="28"/>
                <w:szCs w:val="28"/>
                <w:lang w:val="en-US"/>
              </w:rPr>
              <w:t xml:space="preserve">official for re-integration of repatriated persons and foreigners. The human rights </w:t>
            </w:r>
            <w:r w:rsidR="00EA42EB">
              <w:rPr>
                <w:sz w:val="28"/>
                <w:szCs w:val="28"/>
                <w:lang w:val="en-US"/>
              </w:rPr>
              <w:t>official</w:t>
            </w:r>
            <w:r w:rsidR="00EA42EB" w:rsidRPr="001A0BBD">
              <w:rPr>
                <w:sz w:val="28"/>
                <w:szCs w:val="28"/>
                <w:lang w:val="en-US"/>
              </w:rPr>
              <w:t xml:space="preserve"> also </w:t>
            </w:r>
            <w:r w:rsidR="00EA42EB">
              <w:rPr>
                <w:sz w:val="28"/>
                <w:szCs w:val="28"/>
                <w:lang w:val="en-US"/>
              </w:rPr>
              <w:t xml:space="preserve">serves as </w:t>
            </w:r>
            <w:r w:rsidR="00EA42EB" w:rsidRPr="001A0BBD">
              <w:rPr>
                <w:sz w:val="28"/>
                <w:szCs w:val="28"/>
                <w:lang w:val="en-US"/>
              </w:rPr>
              <w:t xml:space="preserve">whistleblowing </w:t>
            </w:r>
            <w:r w:rsidR="00EA42EB">
              <w:rPr>
                <w:sz w:val="28"/>
                <w:szCs w:val="28"/>
                <w:lang w:val="en-US"/>
              </w:rPr>
              <w:t>official</w:t>
            </w:r>
            <w:r w:rsidRPr="00D55FEB">
              <w:rPr>
                <w:sz w:val="28"/>
                <w:szCs w:val="28"/>
                <w:lang w:val="en-US"/>
              </w:rPr>
              <w:t>.</w:t>
            </w:r>
          </w:p>
        </w:tc>
      </w:tr>
    </w:tbl>
    <w:p w14:paraId="202FB0CF" w14:textId="77777777" w:rsidR="00C96F87" w:rsidRPr="00D55FEB" w:rsidRDefault="00C96F87" w:rsidP="005D6B4B">
      <w:pPr>
        <w:spacing w:after="0"/>
        <w:jc w:val="both"/>
        <w:rPr>
          <w:b/>
          <w:bCs/>
          <w:sz w:val="28"/>
          <w:szCs w:val="28"/>
          <w:lang w:val="en-US"/>
        </w:rPr>
      </w:pPr>
    </w:p>
    <w:p w14:paraId="609EAB12" w14:textId="77777777" w:rsidR="00C96F87" w:rsidRPr="00D55FEB" w:rsidRDefault="00957620" w:rsidP="005D6B4B">
      <w:pPr>
        <w:spacing w:after="0"/>
        <w:jc w:val="both"/>
        <w:rPr>
          <w:sz w:val="28"/>
          <w:szCs w:val="28"/>
          <w:lang w:val="en-US"/>
        </w:rPr>
      </w:pPr>
      <w:r w:rsidRPr="00D55FEB">
        <w:rPr>
          <w:b/>
          <w:bCs/>
          <w:sz w:val="28"/>
          <w:szCs w:val="28"/>
          <w:lang w:val="en-US"/>
        </w:rPr>
        <w:t xml:space="preserve">Table 12: </w:t>
      </w:r>
      <w:r w:rsidRPr="00D55FEB">
        <w:rPr>
          <w:sz w:val="28"/>
          <w:szCs w:val="28"/>
          <w:lang w:val="en-US"/>
        </w:rPr>
        <w:t>Organization of structures for communities, return and human rights in the municipality of Istog.</w:t>
      </w:r>
    </w:p>
    <w:tbl>
      <w:tblPr>
        <w:tblStyle w:val="TableGrid9"/>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C96F87" w14:paraId="57CEF235" w14:textId="77777777">
        <w:tc>
          <w:tcPr>
            <w:tcW w:w="9355" w:type="dxa"/>
            <w:gridSpan w:val="10"/>
          </w:tcPr>
          <w:p w14:paraId="4215C262" w14:textId="77777777" w:rsidR="00C96F87" w:rsidRPr="00D55FEB" w:rsidRDefault="00957620" w:rsidP="005D6B4B">
            <w:pPr>
              <w:spacing w:line="259" w:lineRule="auto"/>
              <w:jc w:val="center"/>
              <w:rPr>
                <w:b/>
                <w:bCs/>
                <w:sz w:val="28"/>
                <w:szCs w:val="28"/>
                <w:lang w:val="en-US"/>
              </w:rPr>
            </w:pPr>
            <w:r w:rsidRPr="00D55FEB">
              <w:rPr>
                <w:b/>
                <w:bCs/>
                <w:sz w:val="28"/>
                <w:szCs w:val="28"/>
                <w:lang w:val="en-US"/>
              </w:rPr>
              <w:t>Municipality of Istog</w:t>
            </w:r>
          </w:p>
        </w:tc>
      </w:tr>
      <w:tr w:rsidR="00C96F87" w14:paraId="1406D6DE" w14:textId="77777777">
        <w:tc>
          <w:tcPr>
            <w:tcW w:w="1938" w:type="dxa"/>
          </w:tcPr>
          <w:p w14:paraId="392EB578"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1027" w:type="dxa"/>
          </w:tcPr>
          <w:p w14:paraId="4FF48ABE"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630" w:type="dxa"/>
          </w:tcPr>
          <w:p w14:paraId="737B862B" w14:textId="77777777" w:rsidR="00C96F87" w:rsidRPr="00D55FEB" w:rsidRDefault="00957620" w:rsidP="005D6B4B">
            <w:pPr>
              <w:spacing w:line="259" w:lineRule="auto"/>
              <w:rPr>
                <w:sz w:val="28"/>
                <w:szCs w:val="28"/>
                <w:lang w:val="en-US"/>
              </w:rPr>
            </w:pPr>
            <w:r w:rsidRPr="00D55FEB">
              <w:rPr>
                <w:sz w:val="28"/>
                <w:szCs w:val="28"/>
                <w:lang w:val="en-US"/>
              </w:rPr>
              <w:t>Serbian</w:t>
            </w:r>
          </w:p>
        </w:tc>
        <w:tc>
          <w:tcPr>
            <w:tcW w:w="630" w:type="dxa"/>
          </w:tcPr>
          <w:p w14:paraId="64D71615" w14:textId="77777777" w:rsidR="00C96F87" w:rsidRPr="00D55FEB" w:rsidRDefault="00957620" w:rsidP="005D6B4B">
            <w:pPr>
              <w:spacing w:line="259" w:lineRule="auto"/>
              <w:rPr>
                <w:sz w:val="28"/>
                <w:szCs w:val="28"/>
                <w:lang w:val="en-US"/>
              </w:rPr>
            </w:pPr>
            <w:r w:rsidRPr="00D55FEB">
              <w:rPr>
                <w:sz w:val="28"/>
                <w:szCs w:val="28"/>
                <w:lang w:val="en-US"/>
              </w:rPr>
              <w:t>Turkish</w:t>
            </w:r>
          </w:p>
        </w:tc>
        <w:tc>
          <w:tcPr>
            <w:tcW w:w="1064" w:type="dxa"/>
          </w:tcPr>
          <w:p w14:paraId="2A770437" w14:textId="77777777" w:rsidR="00C96F87" w:rsidRPr="00D55FEB" w:rsidRDefault="00957620" w:rsidP="005D6B4B">
            <w:pPr>
              <w:spacing w:line="259" w:lineRule="auto"/>
              <w:rPr>
                <w:sz w:val="28"/>
                <w:szCs w:val="28"/>
                <w:lang w:val="en-US"/>
              </w:rPr>
            </w:pPr>
            <w:r w:rsidRPr="00D55FEB">
              <w:rPr>
                <w:sz w:val="28"/>
                <w:szCs w:val="28"/>
                <w:lang w:val="en-US"/>
              </w:rPr>
              <w:t>Bosniak</w:t>
            </w:r>
          </w:p>
        </w:tc>
        <w:tc>
          <w:tcPr>
            <w:tcW w:w="628" w:type="dxa"/>
          </w:tcPr>
          <w:p w14:paraId="32E96AA1" w14:textId="77777777" w:rsidR="00C96F87" w:rsidRPr="00D55FEB" w:rsidRDefault="00957620" w:rsidP="005D6B4B">
            <w:pPr>
              <w:spacing w:line="259" w:lineRule="auto"/>
              <w:rPr>
                <w:sz w:val="28"/>
                <w:szCs w:val="28"/>
                <w:lang w:val="en-US"/>
              </w:rPr>
            </w:pPr>
            <w:r w:rsidRPr="00D55FEB">
              <w:rPr>
                <w:sz w:val="28"/>
                <w:szCs w:val="28"/>
                <w:lang w:val="en-US"/>
              </w:rPr>
              <w:t>Roma</w:t>
            </w:r>
          </w:p>
        </w:tc>
        <w:tc>
          <w:tcPr>
            <w:tcW w:w="886" w:type="dxa"/>
          </w:tcPr>
          <w:p w14:paraId="3FAC6241" w14:textId="77777777" w:rsidR="00C96F87" w:rsidRPr="00D55FEB" w:rsidRDefault="00957620" w:rsidP="005D6B4B">
            <w:pPr>
              <w:spacing w:line="259" w:lineRule="auto"/>
              <w:rPr>
                <w:sz w:val="28"/>
                <w:szCs w:val="28"/>
                <w:lang w:val="en-US"/>
              </w:rPr>
            </w:pPr>
            <w:r w:rsidRPr="00D55FEB">
              <w:rPr>
                <w:sz w:val="28"/>
                <w:szCs w:val="28"/>
                <w:lang w:val="en-US"/>
              </w:rPr>
              <w:t>Ashkali</w:t>
            </w:r>
          </w:p>
        </w:tc>
        <w:tc>
          <w:tcPr>
            <w:tcW w:w="991" w:type="dxa"/>
          </w:tcPr>
          <w:p w14:paraId="53422131" w14:textId="77777777" w:rsidR="00C96F87" w:rsidRPr="00D55FEB" w:rsidRDefault="00957620" w:rsidP="005D6B4B">
            <w:pPr>
              <w:spacing w:line="259" w:lineRule="auto"/>
              <w:rPr>
                <w:sz w:val="28"/>
                <w:szCs w:val="28"/>
                <w:lang w:val="en-US"/>
              </w:rPr>
            </w:pPr>
            <w:r w:rsidRPr="00D55FEB">
              <w:rPr>
                <w:sz w:val="28"/>
                <w:szCs w:val="28"/>
                <w:lang w:val="en-US"/>
              </w:rPr>
              <w:t>Egyptian</w:t>
            </w:r>
          </w:p>
        </w:tc>
        <w:tc>
          <w:tcPr>
            <w:tcW w:w="792" w:type="dxa"/>
          </w:tcPr>
          <w:p w14:paraId="2B003CE1" w14:textId="77777777" w:rsidR="00C96F87" w:rsidRPr="00D55FEB" w:rsidRDefault="00957620" w:rsidP="005D6B4B">
            <w:pPr>
              <w:spacing w:line="259" w:lineRule="auto"/>
              <w:rPr>
                <w:sz w:val="28"/>
                <w:szCs w:val="28"/>
                <w:lang w:val="en-US"/>
              </w:rPr>
            </w:pPr>
            <w:r w:rsidRPr="00D55FEB">
              <w:rPr>
                <w:sz w:val="28"/>
                <w:szCs w:val="28"/>
                <w:lang w:val="en-US"/>
              </w:rPr>
              <w:t>Gorani</w:t>
            </w:r>
          </w:p>
        </w:tc>
        <w:tc>
          <w:tcPr>
            <w:tcW w:w="769" w:type="dxa"/>
          </w:tcPr>
          <w:p w14:paraId="432C42AE" w14:textId="77777777" w:rsidR="00C96F87" w:rsidRPr="00D55FEB" w:rsidRDefault="00957620" w:rsidP="005D6B4B">
            <w:pPr>
              <w:spacing w:line="259" w:lineRule="auto"/>
              <w:rPr>
                <w:sz w:val="28"/>
                <w:szCs w:val="28"/>
                <w:lang w:val="en-US"/>
              </w:rPr>
            </w:pPr>
            <w:r w:rsidRPr="00D55FEB">
              <w:rPr>
                <w:sz w:val="28"/>
                <w:szCs w:val="28"/>
                <w:lang w:val="en-US"/>
              </w:rPr>
              <w:t>Other</w:t>
            </w:r>
          </w:p>
        </w:tc>
      </w:tr>
      <w:tr w:rsidR="00C96F87" w14:paraId="7346C2B2" w14:textId="77777777">
        <w:tc>
          <w:tcPr>
            <w:tcW w:w="1938" w:type="dxa"/>
          </w:tcPr>
          <w:p w14:paraId="656DCB54" w14:textId="77777777" w:rsidR="00C96F87" w:rsidRPr="00D55FEB" w:rsidRDefault="00957620" w:rsidP="005D6B4B">
            <w:pPr>
              <w:spacing w:line="259" w:lineRule="auto"/>
              <w:rPr>
                <w:sz w:val="28"/>
                <w:szCs w:val="28"/>
                <w:lang w:val="en-US"/>
              </w:rPr>
            </w:pPr>
            <w:r w:rsidRPr="00D55FEB">
              <w:rPr>
                <w:sz w:val="28"/>
                <w:szCs w:val="28"/>
                <w:lang w:val="en-US"/>
              </w:rPr>
              <w:t>39,289</w:t>
            </w:r>
          </w:p>
        </w:tc>
        <w:tc>
          <w:tcPr>
            <w:tcW w:w="1027" w:type="dxa"/>
          </w:tcPr>
          <w:p w14:paraId="401E36B3" w14:textId="77777777" w:rsidR="00C96F87" w:rsidRPr="00D55FEB" w:rsidRDefault="00957620" w:rsidP="005D6B4B">
            <w:pPr>
              <w:spacing w:line="259" w:lineRule="auto"/>
              <w:rPr>
                <w:sz w:val="28"/>
                <w:szCs w:val="28"/>
                <w:lang w:val="en-US"/>
              </w:rPr>
            </w:pPr>
            <w:r w:rsidRPr="00D55FEB">
              <w:rPr>
                <w:sz w:val="28"/>
                <w:szCs w:val="28"/>
                <w:lang w:val="en-US"/>
              </w:rPr>
              <w:t>36,154</w:t>
            </w:r>
          </w:p>
        </w:tc>
        <w:tc>
          <w:tcPr>
            <w:tcW w:w="630" w:type="dxa"/>
          </w:tcPr>
          <w:p w14:paraId="62253B0E" w14:textId="77777777" w:rsidR="00C96F87" w:rsidRPr="00D55FEB" w:rsidRDefault="00957620" w:rsidP="005D6B4B">
            <w:pPr>
              <w:spacing w:line="259" w:lineRule="auto"/>
              <w:rPr>
                <w:sz w:val="28"/>
                <w:szCs w:val="28"/>
                <w:lang w:val="en-US"/>
              </w:rPr>
            </w:pPr>
            <w:r w:rsidRPr="00D55FEB">
              <w:rPr>
                <w:sz w:val="28"/>
                <w:szCs w:val="28"/>
                <w:lang w:val="en-US"/>
              </w:rPr>
              <w:t>194</w:t>
            </w:r>
          </w:p>
        </w:tc>
        <w:tc>
          <w:tcPr>
            <w:tcW w:w="630" w:type="dxa"/>
          </w:tcPr>
          <w:p w14:paraId="4957739C" w14:textId="77777777" w:rsidR="00C96F87" w:rsidRPr="00D55FEB" w:rsidRDefault="00957620" w:rsidP="005D6B4B">
            <w:pPr>
              <w:spacing w:line="259" w:lineRule="auto"/>
              <w:rPr>
                <w:sz w:val="28"/>
                <w:szCs w:val="28"/>
                <w:lang w:val="en-US"/>
              </w:rPr>
            </w:pPr>
            <w:r w:rsidRPr="00D55FEB">
              <w:rPr>
                <w:sz w:val="28"/>
                <w:szCs w:val="28"/>
                <w:lang w:val="en-US"/>
              </w:rPr>
              <w:t>10</w:t>
            </w:r>
          </w:p>
        </w:tc>
        <w:tc>
          <w:tcPr>
            <w:tcW w:w="1064" w:type="dxa"/>
          </w:tcPr>
          <w:p w14:paraId="3AFAF440" w14:textId="77777777" w:rsidR="00C96F87" w:rsidRPr="00D55FEB" w:rsidRDefault="00957620" w:rsidP="005D6B4B">
            <w:pPr>
              <w:spacing w:line="259" w:lineRule="auto"/>
              <w:rPr>
                <w:sz w:val="28"/>
                <w:szCs w:val="28"/>
                <w:lang w:val="en-US"/>
              </w:rPr>
            </w:pPr>
            <w:r w:rsidRPr="00D55FEB">
              <w:rPr>
                <w:sz w:val="28"/>
                <w:szCs w:val="28"/>
                <w:lang w:val="en-US"/>
              </w:rPr>
              <w:t>1,142</w:t>
            </w:r>
          </w:p>
        </w:tc>
        <w:tc>
          <w:tcPr>
            <w:tcW w:w="628" w:type="dxa"/>
          </w:tcPr>
          <w:p w14:paraId="48790727" w14:textId="77777777" w:rsidR="00C96F87" w:rsidRPr="00D55FEB" w:rsidRDefault="00957620" w:rsidP="005D6B4B">
            <w:pPr>
              <w:spacing w:line="259" w:lineRule="auto"/>
              <w:rPr>
                <w:sz w:val="28"/>
                <w:szCs w:val="28"/>
                <w:lang w:val="en-US"/>
              </w:rPr>
            </w:pPr>
            <w:r w:rsidRPr="00D55FEB">
              <w:rPr>
                <w:sz w:val="28"/>
                <w:szCs w:val="28"/>
                <w:lang w:val="en-US"/>
              </w:rPr>
              <w:t>39</w:t>
            </w:r>
          </w:p>
        </w:tc>
        <w:tc>
          <w:tcPr>
            <w:tcW w:w="886" w:type="dxa"/>
          </w:tcPr>
          <w:p w14:paraId="66143D14" w14:textId="77777777" w:rsidR="00C96F87" w:rsidRPr="00D55FEB" w:rsidRDefault="00957620" w:rsidP="005D6B4B">
            <w:pPr>
              <w:spacing w:line="259" w:lineRule="auto"/>
              <w:rPr>
                <w:sz w:val="28"/>
                <w:szCs w:val="28"/>
                <w:lang w:val="en-US"/>
              </w:rPr>
            </w:pPr>
            <w:r w:rsidRPr="00D55FEB">
              <w:rPr>
                <w:sz w:val="28"/>
                <w:szCs w:val="28"/>
                <w:lang w:val="en-US"/>
              </w:rPr>
              <w:t>111</w:t>
            </w:r>
          </w:p>
        </w:tc>
        <w:tc>
          <w:tcPr>
            <w:tcW w:w="991" w:type="dxa"/>
          </w:tcPr>
          <w:p w14:paraId="31782745" w14:textId="77777777" w:rsidR="00C96F87" w:rsidRPr="00D55FEB" w:rsidRDefault="00957620" w:rsidP="005D6B4B">
            <w:pPr>
              <w:spacing w:line="259" w:lineRule="auto"/>
              <w:rPr>
                <w:sz w:val="28"/>
                <w:szCs w:val="28"/>
                <w:lang w:val="en-US"/>
              </w:rPr>
            </w:pPr>
            <w:r w:rsidRPr="00D55FEB">
              <w:rPr>
                <w:sz w:val="28"/>
                <w:szCs w:val="28"/>
                <w:lang w:val="en-US"/>
              </w:rPr>
              <w:t>1,554</w:t>
            </w:r>
          </w:p>
        </w:tc>
        <w:tc>
          <w:tcPr>
            <w:tcW w:w="792" w:type="dxa"/>
          </w:tcPr>
          <w:p w14:paraId="69875755" w14:textId="77777777" w:rsidR="00C96F87" w:rsidRPr="00D55FEB" w:rsidRDefault="00957620" w:rsidP="005D6B4B">
            <w:pPr>
              <w:spacing w:line="259" w:lineRule="auto"/>
              <w:rPr>
                <w:sz w:val="28"/>
                <w:szCs w:val="28"/>
                <w:lang w:val="en-US"/>
              </w:rPr>
            </w:pPr>
            <w:r w:rsidRPr="00D55FEB">
              <w:rPr>
                <w:sz w:val="28"/>
                <w:szCs w:val="28"/>
                <w:lang w:val="en-US"/>
              </w:rPr>
              <w:t>/</w:t>
            </w:r>
          </w:p>
        </w:tc>
        <w:tc>
          <w:tcPr>
            <w:tcW w:w="769" w:type="dxa"/>
          </w:tcPr>
          <w:p w14:paraId="082E4CD8" w14:textId="77777777" w:rsidR="00C96F87" w:rsidRPr="00D55FEB" w:rsidRDefault="00957620" w:rsidP="005D6B4B">
            <w:pPr>
              <w:spacing w:line="259" w:lineRule="auto"/>
              <w:rPr>
                <w:sz w:val="28"/>
                <w:szCs w:val="28"/>
                <w:lang w:val="en-US"/>
              </w:rPr>
            </w:pPr>
            <w:r w:rsidRPr="00D55FEB">
              <w:rPr>
                <w:sz w:val="28"/>
                <w:szCs w:val="28"/>
                <w:lang w:val="en-US"/>
              </w:rPr>
              <w:t>95</w:t>
            </w:r>
          </w:p>
        </w:tc>
      </w:tr>
      <w:tr w:rsidR="00C96F87" w14:paraId="5A7D5DAB" w14:textId="77777777">
        <w:tc>
          <w:tcPr>
            <w:tcW w:w="9355" w:type="dxa"/>
            <w:gridSpan w:val="10"/>
            <w:shd w:val="clear" w:color="auto" w:fill="E7E6E6" w:themeFill="background2"/>
          </w:tcPr>
          <w:p w14:paraId="7CA82AC2" w14:textId="77777777" w:rsidR="00C96F87" w:rsidRPr="00D55FEB" w:rsidRDefault="00C96F87" w:rsidP="005D6B4B">
            <w:pPr>
              <w:spacing w:line="259" w:lineRule="auto"/>
              <w:rPr>
                <w:sz w:val="28"/>
                <w:szCs w:val="28"/>
                <w:lang w:val="en-US"/>
              </w:rPr>
            </w:pPr>
          </w:p>
        </w:tc>
      </w:tr>
      <w:tr w:rsidR="00C96F87" w14:paraId="723DD538" w14:textId="77777777">
        <w:tc>
          <w:tcPr>
            <w:tcW w:w="4225" w:type="dxa"/>
            <w:gridSpan w:val="4"/>
          </w:tcPr>
          <w:p w14:paraId="167F5971"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130" w:type="dxa"/>
            <w:gridSpan w:val="6"/>
          </w:tcPr>
          <w:p w14:paraId="2E97023E" w14:textId="77777777" w:rsidR="00C96F87" w:rsidRPr="00D55FEB" w:rsidRDefault="00957620" w:rsidP="005D6B4B">
            <w:pPr>
              <w:spacing w:line="259" w:lineRule="auto"/>
              <w:rPr>
                <w:sz w:val="28"/>
                <w:szCs w:val="28"/>
                <w:lang w:val="en-US"/>
              </w:rPr>
            </w:pPr>
            <w:r w:rsidRPr="00D55FEB">
              <w:rPr>
                <w:sz w:val="28"/>
                <w:szCs w:val="28"/>
                <w:lang w:val="en-US"/>
              </w:rPr>
              <w:t>8%</w:t>
            </w:r>
          </w:p>
        </w:tc>
      </w:tr>
      <w:tr w:rsidR="00C96F87" w14:paraId="776402AD" w14:textId="77777777">
        <w:tc>
          <w:tcPr>
            <w:tcW w:w="4225" w:type="dxa"/>
            <w:gridSpan w:val="4"/>
          </w:tcPr>
          <w:p w14:paraId="4929B73C"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130" w:type="dxa"/>
            <w:gridSpan w:val="6"/>
          </w:tcPr>
          <w:p w14:paraId="6067563B" w14:textId="77777777" w:rsidR="00C96F87" w:rsidRPr="00D55FEB" w:rsidRDefault="00957620" w:rsidP="005D6B4B">
            <w:pPr>
              <w:spacing w:line="259" w:lineRule="auto"/>
              <w:rPr>
                <w:sz w:val="28"/>
                <w:szCs w:val="28"/>
                <w:lang w:val="en-US"/>
              </w:rPr>
            </w:pPr>
            <w:r w:rsidRPr="00D55FEB">
              <w:rPr>
                <w:sz w:val="28"/>
                <w:szCs w:val="28"/>
                <w:lang w:val="en-US"/>
              </w:rPr>
              <w:t>yes</w:t>
            </w:r>
          </w:p>
        </w:tc>
      </w:tr>
      <w:tr w:rsidR="00C96F87" w14:paraId="12F99C5C" w14:textId="77777777">
        <w:tc>
          <w:tcPr>
            <w:tcW w:w="4225" w:type="dxa"/>
            <w:gridSpan w:val="4"/>
          </w:tcPr>
          <w:p w14:paraId="52C7A09B"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130" w:type="dxa"/>
            <w:gridSpan w:val="6"/>
          </w:tcPr>
          <w:p w14:paraId="4F693A97" w14:textId="77777777" w:rsidR="00C96F87" w:rsidRPr="00D55FEB" w:rsidRDefault="00957620" w:rsidP="005D6B4B">
            <w:pPr>
              <w:spacing w:line="259" w:lineRule="auto"/>
              <w:rPr>
                <w:sz w:val="28"/>
                <w:szCs w:val="28"/>
                <w:lang w:val="en-US"/>
              </w:rPr>
            </w:pPr>
            <w:r w:rsidRPr="00D55FEB">
              <w:rPr>
                <w:sz w:val="28"/>
                <w:szCs w:val="28"/>
                <w:lang w:val="en-US"/>
              </w:rPr>
              <w:t>yes</w:t>
            </w:r>
          </w:p>
        </w:tc>
      </w:tr>
      <w:tr w:rsidR="00C96F87" w14:paraId="72EDE1C7" w14:textId="77777777">
        <w:tc>
          <w:tcPr>
            <w:tcW w:w="9355" w:type="dxa"/>
            <w:gridSpan w:val="10"/>
            <w:shd w:val="clear" w:color="auto" w:fill="E7E6E6" w:themeFill="background2"/>
          </w:tcPr>
          <w:p w14:paraId="0CF01F4F" w14:textId="77777777" w:rsidR="00C96F87" w:rsidRPr="00D55FEB" w:rsidRDefault="00C96F87" w:rsidP="005D6B4B">
            <w:pPr>
              <w:spacing w:line="259" w:lineRule="auto"/>
              <w:rPr>
                <w:sz w:val="28"/>
                <w:szCs w:val="28"/>
                <w:lang w:val="en-US"/>
              </w:rPr>
            </w:pPr>
          </w:p>
        </w:tc>
      </w:tr>
      <w:tr w:rsidR="00C96F87" w14:paraId="20316D1D" w14:textId="77777777">
        <w:tc>
          <w:tcPr>
            <w:tcW w:w="4225" w:type="dxa"/>
            <w:gridSpan w:val="4"/>
          </w:tcPr>
          <w:p w14:paraId="2AFB8575"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130" w:type="dxa"/>
            <w:gridSpan w:val="6"/>
          </w:tcPr>
          <w:p w14:paraId="0E3B9E37" w14:textId="77777777" w:rsidR="00C96F87" w:rsidRPr="00D55FEB" w:rsidRDefault="00957620" w:rsidP="005D6B4B">
            <w:pPr>
              <w:spacing w:line="259" w:lineRule="auto"/>
              <w:rPr>
                <w:b/>
                <w:bCs/>
                <w:sz w:val="28"/>
                <w:szCs w:val="28"/>
                <w:lang w:val="en-US"/>
              </w:rPr>
            </w:pPr>
            <w:r w:rsidRPr="00D55FEB">
              <w:rPr>
                <w:b/>
                <w:bCs/>
                <w:sz w:val="28"/>
                <w:szCs w:val="28"/>
                <w:lang w:val="en-US"/>
              </w:rPr>
              <w:t>Municipal Office for Communities and Returns</w:t>
            </w:r>
          </w:p>
        </w:tc>
      </w:tr>
      <w:tr w:rsidR="00C96F87" w14:paraId="4E0CE37C" w14:textId="77777777">
        <w:tc>
          <w:tcPr>
            <w:tcW w:w="4225" w:type="dxa"/>
            <w:gridSpan w:val="4"/>
          </w:tcPr>
          <w:p w14:paraId="2333AFCD"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130" w:type="dxa"/>
            <w:gridSpan w:val="6"/>
          </w:tcPr>
          <w:p w14:paraId="10EC2324" w14:textId="77777777" w:rsidR="00C96F87" w:rsidRPr="00D55FEB" w:rsidRDefault="00957620" w:rsidP="005D6B4B">
            <w:pPr>
              <w:spacing w:line="259" w:lineRule="auto"/>
              <w:rPr>
                <w:sz w:val="28"/>
                <w:szCs w:val="28"/>
                <w:lang w:val="en-US"/>
              </w:rPr>
            </w:pPr>
            <w:r w:rsidRPr="00D55FEB">
              <w:rPr>
                <w:sz w:val="28"/>
                <w:szCs w:val="28"/>
                <w:lang w:val="en-US"/>
              </w:rPr>
              <w:t>Head of the office</w:t>
            </w:r>
          </w:p>
        </w:tc>
      </w:tr>
      <w:tr w:rsidR="00C96F87" w14:paraId="05E98F50" w14:textId="77777777">
        <w:tc>
          <w:tcPr>
            <w:tcW w:w="4225" w:type="dxa"/>
            <w:gridSpan w:val="4"/>
          </w:tcPr>
          <w:p w14:paraId="5F7FE9DB"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493B6048" w14:textId="77777777" w:rsidR="00C96F87" w:rsidRPr="00D55FEB" w:rsidRDefault="00957620" w:rsidP="005D6B4B">
            <w:pPr>
              <w:spacing w:line="259" w:lineRule="auto"/>
              <w:rPr>
                <w:sz w:val="28"/>
                <w:szCs w:val="28"/>
                <w:lang w:val="en-US"/>
              </w:rPr>
            </w:pPr>
            <w:r w:rsidRPr="00D55FEB">
              <w:rPr>
                <w:sz w:val="28"/>
                <w:szCs w:val="28"/>
                <w:lang w:val="en-US"/>
              </w:rPr>
              <w:t>Bosniak community</w:t>
            </w:r>
          </w:p>
        </w:tc>
      </w:tr>
      <w:tr w:rsidR="00C96F87" w14:paraId="140C5634" w14:textId="77777777">
        <w:tc>
          <w:tcPr>
            <w:tcW w:w="4225" w:type="dxa"/>
            <w:gridSpan w:val="4"/>
          </w:tcPr>
          <w:p w14:paraId="6C2BABC7"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6269E894" w14:textId="77777777" w:rsidR="00C96F87" w:rsidRPr="00D55FEB" w:rsidRDefault="00957620" w:rsidP="005D6B4B">
            <w:pPr>
              <w:spacing w:line="259" w:lineRule="auto"/>
              <w:rPr>
                <w:sz w:val="28"/>
                <w:szCs w:val="28"/>
                <w:lang w:val="en-US"/>
              </w:rPr>
            </w:pPr>
            <w:r w:rsidRPr="00D55FEB">
              <w:rPr>
                <w:sz w:val="28"/>
                <w:szCs w:val="28"/>
                <w:lang w:val="en-US"/>
              </w:rPr>
              <w:t>9.5</w:t>
            </w:r>
          </w:p>
        </w:tc>
      </w:tr>
      <w:tr w:rsidR="00C96F87" w14:paraId="5B987378" w14:textId="77777777">
        <w:tc>
          <w:tcPr>
            <w:tcW w:w="4225" w:type="dxa"/>
            <w:gridSpan w:val="4"/>
          </w:tcPr>
          <w:p w14:paraId="3853B39A"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7E1DE2F3" w14:textId="77777777" w:rsidR="00C96F87" w:rsidRPr="00D55FEB" w:rsidRDefault="00957620" w:rsidP="005D6B4B">
            <w:pPr>
              <w:spacing w:line="259" w:lineRule="auto"/>
              <w:rPr>
                <w:sz w:val="28"/>
                <w:szCs w:val="28"/>
                <w:lang w:val="en-US"/>
              </w:rPr>
            </w:pPr>
            <w:r w:rsidRPr="00D55FEB">
              <w:rPr>
                <w:sz w:val="28"/>
                <w:szCs w:val="28"/>
                <w:lang w:val="en-US"/>
              </w:rPr>
              <w:t>M</w:t>
            </w:r>
          </w:p>
        </w:tc>
      </w:tr>
      <w:tr w:rsidR="00C96F87" w14:paraId="505DCBFA" w14:textId="77777777">
        <w:tc>
          <w:tcPr>
            <w:tcW w:w="4225" w:type="dxa"/>
            <w:gridSpan w:val="4"/>
          </w:tcPr>
          <w:p w14:paraId="0292B1B7" w14:textId="6EF79AD4"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50B87B44" w14:textId="3001F303" w:rsidR="00C96F87" w:rsidRPr="00D55FEB" w:rsidRDefault="00F25A16" w:rsidP="005D6B4B">
            <w:pPr>
              <w:spacing w:line="259" w:lineRule="auto"/>
              <w:rPr>
                <w:sz w:val="28"/>
                <w:szCs w:val="28"/>
                <w:lang w:val="en-US"/>
              </w:rPr>
            </w:pPr>
            <w:r w:rsidRPr="00D55FEB">
              <w:rPr>
                <w:sz w:val="28"/>
                <w:szCs w:val="28"/>
                <w:lang w:val="en-US"/>
              </w:rPr>
              <w:t>The Mayor</w:t>
            </w:r>
            <w:r>
              <w:rPr>
                <w:sz w:val="28"/>
                <w:szCs w:val="28"/>
                <w:lang w:val="en-US"/>
              </w:rPr>
              <w:t xml:space="preserve"> of the Municipality</w:t>
            </w:r>
          </w:p>
        </w:tc>
      </w:tr>
      <w:tr w:rsidR="00C96F87" w14:paraId="7C4D81A0" w14:textId="77777777">
        <w:tc>
          <w:tcPr>
            <w:tcW w:w="4225" w:type="dxa"/>
            <w:gridSpan w:val="4"/>
          </w:tcPr>
          <w:p w14:paraId="3967125C"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42381369" w14:textId="77777777" w:rsidR="00C96F87" w:rsidRPr="00D55FEB" w:rsidRDefault="00957620" w:rsidP="005D6B4B">
            <w:pPr>
              <w:spacing w:line="259" w:lineRule="auto"/>
              <w:rPr>
                <w:sz w:val="28"/>
                <w:szCs w:val="28"/>
                <w:lang w:val="en-US"/>
              </w:rPr>
            </w:pPr>
            <w:r w:rsidRPr="00D55FEB">
              <w:rPr>
                <w:sz w:val="28"/>
                <w:szCs w:val="28"/>
                <w:lang w:val="en-US"/>
              </w:rPr>
              <w:t>5 (2 F and 3 M)</w:t>
            </w:r>
          </w:p>
        </w:tc>
      </w:tr>
      <w:tr w:rsidR="00C96F87" w14:paraId="6D84F917" w14:textId="77777777">
        <w:tc>
          <w:tcPr>
            <w:tcW w:w="4225" w:type="dxa"/>
            <w:gridSpan w:val="4"/>
          </w:tcPr>
          <w:p w14:paraId="4472D933"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05035FF5" w14:textId="77777777" w:rsidR="00C96F87" w:rsidRPr="00D55FEB" w:rsidRDefault="00957620" w:rsidP="005D6B4B">
            <w:pPr>
              <w:spacing w:line="259" w:lineRule="auto"/>
              <w:rPr>
                <w:sz w:val="28"/>
                <w:szCs w:val="28"/>
                <w:lang w:val="en-US"/>
              </w:rPr>
            </w:pPr>
            <w:r w:rsidRPr="00D55FEB">
              <w:rPr>
                <w:sz w:val="28"/>
                <w:szCs w:val="28"/>
                <w:lang w:val="en-US"/>
              </w:rPr>
              <w:t>Bosniak community (2) and Roma community (3)</w:t>
            </w:r>
          </w:p>
        </w:tc>
      </w:tr>
      <w:tr w:rsidR="00C96F87" w14:paraId="52E6664D" w14:textId="77777777">
        <w:tc>
          <w:tcPr>
            <w:tcW w:w="4225" w:type="dxa"/>
            <w:gridSpan w:val="4"/>
            <w:vMerge w:val="restart"/>
          </w:tcPr>
          <w:p w14:paraId="2154E550"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50EDEE93" w14:textId="77777777" w:rsidR="00C96F87" w:rsidRPr="00D55FEB" w:rsidRDefault="00957620" w:rsidP="005D6B4B">
            <w:pPr>
              <w:spacing w:line="259" w:lineRule="auto"/>
              <w:rPr>
                <w:sz w:val="28"/>
                <w:szCs w:val="28"/>
                <w:lang w:val="en-US"/>
              </w:rPr>
            </w:pPr>
            <w:r w:rsidRPr="00D55FEB">
              <w:rPr>
                <w:sz w:val="28"/>
                <w:szCs w:val="28"/>
                <w:lang w:val="en-US"/>
              </w:rPr>
              <w:t>Official for the coordination of rights and integration of communities (2 positions): coefficient 7</w:t>
            </w:r>
          </w:p>
        </w:tc>
      </w:tr>
      <w:tr w:rsidR="00C96F87" w14:paraId="4FDA58B7" w14:textId="77777777">
        <w:tc>
          <w:tcPr>
            <w:tcW w:w="4225" w:type="dxa"/>
            <w:gridSpan w:val="4"/>
            <w:vMerge/>
          </w:tcPr>
          <w:p w14:paraId="6BEF7D33" w14:textId="77777777" w:rsidR="00C96F87" w:rsidRPr="00D55FEB" w:rsidRDefault="00C96F87" w:rsidP="005D6B4B">
            <w:pPr>
              <w:spacing w:line="259" w:lineRule="auto"/>
              <w:rPr>
                <w:sz w:val="28"/>
                <w:szCs w:val="28"/>
                <w:lang w:val="en-US"/>
              </w:rPr>
            </w:pPr>
          </w:p>
        </w:tc>
        <w:tc>
          <w:tcPr>
            <w:tcW w:w="5130" w:type="dxa"/>
            <w:gridSpan w:val="6"/>
          </w:tcPr>
          <w:p w14:paraId="5DA2F693" w14:textId="77777777" w:rsidR="00C96F87" w:rsidRPr="00D55FEB" w:rsidRDefault="00957620" w:rsidP="005D6B4B">
            <w:pPr>
              <w:spacing w:line="259" w:lineRule="auto"/>
              <w:rPr>
                <w:sz w:val="28"/>
                <w:szCs w:val="28"/>
                <w:lang w:val="en-US"/>
              </w:rPr>
            </w:pPr>
            <w:r w:rsidRPr="00D55FEB">
              <w:rPr>
                <w:sz w:val="28"/>
                <w:szCs w:val="28"/>
                <w:lang w:val="en-US"/>
              </w:rPr>
              <w:t>Official for rights and integration of communities: coefficient 7.5</w:t>
            </w:r>
          </w:p>
        </w:tc>
      </w:tr>
      <w:tr w:rsidR="00C96F87" w14:paraId="504D6CC0" w14:textId="77777777">
        <w:tc>
          <w:tcPr>
            <w:tcW w:w="4225" w:type="dxa"/>
            <w:gridSpan w:val="4"/>
            <w:vMerge/>
          </w:tcPr>
          <w:p w14:paraId="068A533A" w14:textId="77777777" w:rsidR="00C96F87" w:rsidRPr="00D55FEB" w:rsidRDefault="00C96F87" w:rsidP="005D6B4B">
            <w:pPr>
              <w:spacing w:line="259" w:lineRule="auto"/>
              <w:rPr>
                <w:sz w:val="28"/>
                <w:szCs w:val="28"/>
                <w:lang w:val="en-US"/>
              </w:rPr>
            </w:pPr>
          </w:p>
        </w:tc>
        <w:tc>
          <w:tcPr>
            <w:tcW w:w="5130" w:type="dxa"/>
            <w:gridSpan w:val="6"/>
          </w:tcPr>
          <w:p w14:paraId="03A79D62" w14:textId="30D27810"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Return: coefficient 6</w:t>
            </w:r>
          </w:p>
        </w:tc>
      </w:tr>
      <w:tr w:rsidR="00C96F87" w14:paraId="064AC9D2" w14:textId="77777777">
        <w:tc>
          <w:tcPr>
            <w:tcW w:w="4225" w:type="dxa"/>
            <w:gridSpan w:val="4"/>
            <w:vMerge/>
          </w:tcPr>
          <w:p w14:paraId="4551EBC6" w14:textId="77777777" w:rsidR="00C96F87" w:rsidRPr="00D55FEB" w:rsidRDefault="00C96F87" w:rsidP="005D6B4B">
            <w:pPr>
              <w:spacing w:line="259" w:lineRule="auto"/>
              <w:rPr>
                <w:sz w:val="28"/>
                <w:szCs w:val="28"/>
                <w:lang w:val="en-US"/>
              </w:rPr>
            </w:pPr>
          </w:p>
        </w:tc>
        <w:tc>
          <w:tcPr>
            <w:tcW w:w="5130" w:type="dxa"/>
            <w:gridSpan w:val="6"/>
          </w:tcPr>
          <w:p w14:paraId="72CEE597" w14:textId="77777777" w:rsidR="00C96F87" w:rsidRPr="00D55FEB" w:rsidRDefault="00957620" w:rsidP="005D6B4B">
            <w:pPr>
              <w:spacing w:line="259" w:lineRule="auto"/>
              <w:rPr>
                <w:sz w:val="28"/>
                <w:szCs w:val="28"/>
                <w:lang w:val="en-US"/>
              </w:rPr>
            </w:pPr>
            <w:r w:rsidRPr="00D55FEB">
              <w:rPr>
                <w:sz w:val="28"/>
                <w:szCs w:val="28"/>
                <w:lang w:val="en-US"/>
              </w:rPr>
              <w:t>Official responsible for budget and finance: coefficient 7.5</w:t>
            </w:r>
          </w:p>
        </w:tc>
      </w:tr>
      <w:tr w:rsidR="00C96F87" w14:paraId="4398017B" w14:textId="77777777">
        <w:tc>
          <w:tcPr>
            <w:tcW w:w="4225" w:type="dxa"/>
            <w:gridSpan w:val="4"/>
          </w:tcPr>
          <w:p w14:paraId="7E2D296B"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259AED8D" w14:textId="77777777" w:rsidR="00C96F87" w:rsidRPr="00D55FEB" w:rsidRDefault="00957620" w:rsidP="005D6B4B">
            <w:pPr>
              <w:spacing w:line="259" w:lineRule="auto"/>
              <w:rPr>
                <w:sz w:val="28"/>
                <w:szCs w:val="28"/>
                <w:lang w:val="en-US"/>
              </w:rPr>
            </w:pPr>
            <w:r w:rsidRPr="00D55FEB">
              <w:rPr>
                <w:sz w:val="28"/>
                <w:szCs w:val="28"/>
                <w:lang w:val="en-US"/>
              </w:rPr>
              <w:t>240,000 EUR</w:t>
            </w:r>
          </w:p>
        </w:tc>
      </w:tr>
      <w:tr w:rsidR="00C96F87" w14:paraId="0F146DA1" w14:textId="77777777">
        <w:tc>
          <w:tcPr>
            <w:tcW w:w="4225" w:type="dxa"/>
            <w:gridSpan w:val="4"/>
          </w:tcPr>
          <w:p w14:paraId="397D9B8F"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22C5888E" w14:textId="77777777" w:rsidR="00C96F87" w:rsidRPr="00D55FEB" w:rsidRDefault="00957620" w:rsidP="005D6B4B">
            <w:pPr>
              <w:spacing w:line="259" w:lineRule="auto"/>
              <w:rPr>
                <w:sz w:val="28"/>
                <w:szCs w:val="28"/>
                <w:lang w:val="en-US"/>
              </w:rPr>
            </w:pPr>
            <w:r w:rsidRPr="00D55FEB">
              <w:rPr>
                <w:sz w:val="28"/>
                <w:szCs w:val="28"/>
                <w:lang w:val="en-US"/>
              </w:rPr>
              <w:t>192,000 EUR</w:t>
            </w:r>
          </w:p>
        </w:tc>
      </w:tr>
      <w:tr w:rsidR="00C96F87" w14:paraId="462FD781" w14:textId="77777777">
        <w:tc>
          <w:tcPr>
            <w:tcW w:w="4225" w:type="dxa"/>
            <w:gridSpan w:val="4"/>
          </w:tcPr>
          <w:p w14:paraId="1DBE7C40"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2FB17705" w14:textId="77777777" w:rsidR="00C96F87" w:rsidRPr="00D55FEB" w:rsidRDefault="00957620" w:rsidP="005D6B4B">
            <w:pPr>
              <w:spacing w:line="259" w:lineRule="auto"/>
              <w:rPr>
                <w:sz w:val="28"/>
                <w:szCs w:val="28"/>
                <w:lang w:val="en-US"/>
              </w:rPr>
            </w:pPr>
            <w:r w:rsidRPr="00D55FEB">
              <w:rPr>
                <w:sz w:val="28"/>
                <w:szCs w:val="28"/>
                <w:lang w:val="en-US"/>
              </w:rPr>
              <w:t>284,000 EUR</w:t>
            </w:r>
          </w:p>
        </w:tc>
      </w:tr>
      <w:tr w:rsidR="00C96F87" w14:paraId="112E44A1" w14:textId="77777777">
        <w:tc>
          <w:tcPr>
            <w:tcW w:w="9355" w:type="dxa"/>
            <w:gridSpan w:val="10"/>
            <w:shd w:val="clear" w:color="auto" w:fill="E7E6E6" w:themeFill="background2"/>
          </w:tcPr>
          <w:p w14:paraId="346B3DCA" w14:textId="77777777" w:rsidR="00C96F87" w:rsidRPr="00D55FEB" w:rsidRDefault="00C96F87" w:rsidP="005D6B4B">
            <w:pPr>
              <w:spacing w:line="259" w:lineRule="auto"/>
              <w:rPr>
                <w:sz w:val="28"/>
                <w:szCs w:val="28"/>
                <w:lang w:val="en-US"/>
              </w:rPr>
            </w:pPr>
          </w:p>
        </w:tc>
      </w:tr>
      <w:tr w:rsidR="00C96F87" w14:paraId="692D22FA" w14:textId="77777777">
        <w:tc>
          <w:tcPr>
            <w:tcW w:w="4225" w:type="dxa"/>
            <w:gridSpan w:val="4"/>
          </w:tcPr>
          <w:p w14:paraId="370B8A96"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130" w:type="dxa"/>
            <w:gridSpan w:val="6"/>
          </w:tcPr>
          <w:p w14:paraId="50D07BE0" w14:textId="77777777" w:rsidR="00C96F87" w:rsidRPr="00D55FEB" w:rsidRDefault="00957620" w:rsidP="005D6B4B">
            <w:pPr>
              <w:spacing w:line="259" w:lineRule="auto"/>
              <w:rPr>
                <w:b/>
                <w:bCs/>
                <w:sz w:val="28"/>
                <w:szCs w:val="28"/>
                <w:lang w:val="en-US"/>
              </w:rPr>
            </w:pPr>
            <w:r w:rsidRPr="00D55FEB">
              <w:rPr>
                <w:b/>
                <w:bCs/>
                <w:sz w:val="28"/>
                <w:szCs w:val="28"/>
                <w:lang w:val="en-US"/>
              </w:rPr>
              <w:t>Sector for human rights and communities</w:t>
            </w:r>
          </w:p>
        </w:tc>
      </w:tr>
      <w:tr w:rsidR="00C96F87" w14:paraId="51BF5E66" w14:textId="77777777">
        <w:tc>
          <w:tcPr>
            <w:tcW w:w="4225" w:type="dxa"/>
            <w:gridSpan w:val="4"/>
          </w:tcPr>
          <w:p w14:paraId="03A3D286" w14:textId="77777777" w:rsidR="00C96F87" w:rsidRPr="00D55FEB" w:rsidRDefault="00957620" w:rsidP="005D6B4B">
            <w:pPr>
              <w:spacing w:line="259" w:lineRule="auto"/>
              <w:rPr>
                <w:b/>
                <w:bCs/>
                <w:sz w:val="28"/>
                <w:szCs w:val="28"/>
                <w:lang w:val="en-US"/>
              </w:rPr>
            </w:pPr>
            <w:r w:rsidRPr="00D55FEB">
              <w:rPr>
                <w:sz w:val="28"/>
                <w:szCs w:val="28"/>
                <w:lang w:val="en-US"/>
              </w:rPr>
              <w:t>Office manager position:</w:t>
            </w:r>
          </w:p>
        </w:tc>
        <w:tc>
          <w:tcPr>
            <w:tcW w:w="5130" w:type="dxa"/>
            <w:gridSpan w:val="6"/>
          </w:tcPr>
          <w:p w14:paraId="3ED02244" w14:textId="77777777" w:rsidR="00C96F87" w:rsidRPr="00D55FEB" w:rsidRDefault="00957620" w:rsidP="005D6B4B">
            <w:pPr>
              <w:spacing w:line="259" w:lineRule="auto"/>
              <w:rPr>
                <w:sz w:val="28"/>
                <w:szCs w:val="28"/>
                <w:lang w:val="en-US"/>
              </w:rPr>
            </w:pPr>
            <w:r w:rsidRPr="00D55FEB">
              <w:rPr>
                <w:sz w:val="28"/>
                <w:szCs w:val="28"/>
                <w:lang w:val="en-US"/>
              </w:rPr>
              <w:t>Head of sector</w:t>
            </w:r>
          </w:p>
        </w:tc>
      </w:tr>
      <w:tr w:rsidR="00C96F87" w14:paraId="499619B0" w14:textId="77777777">
        <w:tc>
          <w:tcPr>
            <w:tcW w:w="4225" w:type="dxa"/>
            <w:gridSpan w:val="4"/>
          </w:tcPr>
          <w:p w14:paraId="359544C6"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3A7C31FA" w14:textId="77777777" w:rsidR="00C96F87" w:rsidRPr="00D55FEB" w:rsidRDefault="00957620" w:rsidP="005D6B4B">
            <w:pPr>
              <w:spacing w:line="259" w:lineRule="auto"/>
              <w:rPr>
                <w:sz w:val="28"/>
                <w:szCs w:val="28"/>
                <w:lang w:val="en-US"/>
              </w:rPr>
            </w:pPr>
            <w:r w:rsidRPr="00D55FEB">
              <w:rPr>
                <w:sz w:val="28"/>
                <w:szCs w:val="28"/>
                <w:lang w:val="en-US"/>
              </w:rPr>
              <w:t>Albanian community</w:t>
            </w:r>
          </w:p>
        </w:tc>
      </w:tr>
      <w:tr w:rsidR="00C96F87" w14:paraId="3CC63D28" w14:textId="77777777">
        <w:tc>
          <w:tcPr>
            <w:tcW w:w="4225" w:type="dxa"/>
            <w:gridSpan w:val="4"/>
          </w:tcPr>
          <w:p w14:paraId="1E6454EC"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0A1AAF5D" w14:textId="77777777" w:rsidR="00C96F87" w:rsidRPr="00D55FEB" w:rsidRDefault="00957620" w:rsidP="005D6B4B">
            <w:pPr>
              <w:spacing w:line="259" w:lineRule="auto"/>
              <w:rPr>
                <w:sz w:val="28"/>
                <w:szCs w:val="28"/>
                <w:lang w:val="en-US"/>
              </w:rPr>
            </w:pPr>
            <w:r w:rsidRPr="00D55FEB">
              <w:rPr>
                <w:sz w:val="28"/>
                <w:szCs w:val="28"/>
                <w:lang w:val="en-US"/>
              </w:rPr>
              <w:t>9</w:t>
            </w:r>
          </w:p>
        </w:tc>
      </w:tr>
      <w:tr w:rsidR="00C96F87" w14:paraId="6D167590" w14:textId="77777777">
        <w:tc>
          <w:tcPr>
            <w:tcW w:w="4225" w:type="dxa"/>
            <w:gridSpan w:val="4"/>
          </w:tcPr>
          <w:p w14:paraId="1C24EE1E"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4FCFAC6B"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778BB2DE" w14:textId="77777777">
        <w:tc>
          <w:tcPr>
            <w:tcW w:w="4225" w:type="dxa"/>
            <w:gridSpan w:val="4"/>
          </w:tcPr>
          <w:p w14:paraId="11A8F659" w14:textId="2BFBB0DA"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19FF7081" w14:textId="77777777" w:rsidR="00C96F87" w:rsidRPr="00D55FEB" w:rsidRDefault="00957620" w:rsidP="005D6B4B">
            <w:pPr>
              <w:spacing w:line="259" w:lineRule="auto"/>
              <w:rPr>
                <w:sz w:val="28"/>
                <w:szCs w:val="28"/>
                <w:lang w:val="en-US"/>
              </w:rPr>
            </w:pPr>
            <w:r w:rsidRPr="00D55FEB">
              <w:rPr>
                <w:sz w:val="28"/>
                <w:szCs w:val="28"/>
                <w:lang w:val="en-US"/>
              </w:rPr>
              <w:t>Director of the Directorate for Municipal Administration</w:t>
            </w:r>
          </w:p>
        </w:tc>
      </w:tr>
      <w:tr w:rsidR="00C96F87" w14:paraId="66E0CE5E" w14:textId="77777777">
        <w:tc>
          <w:tcPr>
            <w:tcW w:w="4225" w:type="dxa"/>
            <w:gridSpan w:val="4"/>
          </w:tcPr>
          <w:p w14:paraId="4559DCB8"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2375523E" w14:textId="77777777" w:rsidR="00C96F87" w:rsidRPr="00D55FEB" w:rsidRDefault="00957620" w:rsidP="005D6B4B">
            <w:pPr>
              <w:spacing w:line="259" w:lineRule="auto"/>
              <w:rPr>
                <w:sz w:val="28"/>
                <w:szCs w:val="28"/>
                <w:lang w:val="en-US"/>
              </w:rPr>
            </w:pPr>
            <w:r w:rsidRPr="00D55FEB">
              <w:rPr>
                <w:sz w:val="28"/>
                <w:szCs w:val="28"/>
                <w:lang w:val="en-US"/>
              </w:rPr>
              <w:t>2 (F)</w:t>
            </w:r>
          </w:p>
        </w:tc>
      </w:tr>
      <w:tr w:rsidR="00C96F87" w14:paraId="6527C4D5" w14:textId="77777777">
        <w:tc>
          <w:tcPr>
            <w:tcW w:w="4225" w:type="dxa"/>
            <w:gridSpan w:val="4"/>
          </w:tcPr>
          <w:p w14:paraId="5959CEAE"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655ABD94" w14:textId="77777777" w:rsidR="00C96F87" w:rsidRPr="00D55FEB" w:rsidRDefault="00957620" w:rsidP="005D6B4B">
            <w:pPr>
              <w:spacing w:line="259" w:lineRule="auto"/>
              <w:rPr>
                <w:sz w:val="28"/>
                <w:szCs w:val="28"/>
                <w:lang w:val="en-US"/>
              </w:rPr>
            </w:pPr>
            <w:r w:rsidRPr="00D55FEB">
              <w:rPr>
                <w:sz w:val="28"/>
                <w:szCs w:val="28"/>
                <w:lang w:val="en-US"/>
              </w:rPr>
              <w:t>Albanian community</w:t>
            </w:r>
          </w:p>
        </w:tc>
      </w:tr>
      <w:tr w:rsidR="00C96F87" w14:paraId="202A5D60" w14:textId="77777777">
        <w:tc>
          <w:tcPr>
            <w:tcW w:w="4225" w:type="dxa"/>
            <w:gridSpan w:val="4"/>
            <w:vMerge w:val="restart"/>
          </w:tcPr>
          <w:p w14:paraId="41B71910"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2849540E" w14:textId="77777777" w:rsidR="00C96F87" w:rsidRPr="00D55FEB" w:rsidRDefault="00957620" w:rsidP="005D6B4B">
            <w:pPr>
              <w:spacing w:line="259" w:lineRule="auto"/>
              <w:rPr>
                <w:sz w:val="28"/>
                <w:szCs w:val="28"/>
                <w:lang w:val="en-US"/>
              </w:rPr>
            </w:pPr>
            <w:r w:rsidRPr="00D55FEB">
              <w:rPr>
                <w:sz w:val="28"/>
                <w:szCs w:val="28"/>
                <w:lang w:val="en-US"/>
              </w:rPr>
              <w:t>Official for Gender Equality: coefficient: 7</w:t>
            </w:r>
          </w:p>
        </w:tc>
      </w:tr>
      <w:tr w:rsidR="00C96F87" w14:paraId="609AE116" w14:textId="77777777">
        <w:tc>
          <w:tcPr>
            <w:tcW w:w="4225" w:type="dxa"/>
            <w:gridSpan w:val="4"/>
            <w:vMerge/>
          </w:tcPr>
          <w:p w14:paraId="144CFFDF" w14:textId="77777777" w:rsidR="00C96F87" w:rsidRPr="00D55FEB" w:rsidRDefault="00C96F87" w:rsidP="005D6B4B">
            <w:pPr>
              <w:spacing w:line="259" w:lineRule="auto"/>
              <w:rPr>
                <w:sz w:val="28"/>
                <w:szCs w:val="28"/>
                <w:lang w:val="en-US"/>
              </w:rPr>
            </w:pPr>
          </w:p>
        </w:tc>
        <w:tc>
          <w:tcPr>
            <w:tcW w:w="5130" w:type="dxa"/>
            <w:gridSpan w:val="6"/>
          </w:tcPr>
          <w:p w14:paraId="6900D93D" w14:textId="77777777" w:rsidR="00C96F87" w:rsidRPr="00D55FEB" w:rsidRDefault="00957620" w:rsidP="005D6B4B">
            <w:pPr>
              <w:spacing w:line="259" w:lineRule="auto"/>
              <w:rPr>
                <w:sz w:val="28"/>
                <w:szCs w:val="28"/>
                <w:lang w:val="en-US"/>
              </w:rPr>
            </w:pPr>
            <w:r w:rsidRPr="00D55FEB">
              <w:rPr>
                <w:sz w:val="28"/>
                <w:szCs w:val="28"/>
                <w:lang w:val="en-US"/>
              </w:rPr>
              <w:t>Official for Child Protection and Reintegration: coefficient 7</w:t>
            </w:r>
          </w:p>
        </w:tc>
      </w:tr>
      <w:tr w:rsidR="00C96F87" w14:paraId="031640B9" w14:textId="77777777">
        <w:tc>
          <w:tcPr>
            <w:tcW w:w="4225" w:type="dxa"/>
            <w:gridSpan w:val="4"/>
          </w:tcPr>
          <w:p w14:paraId="30B9E05C"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65E0FB51" w14:textId="77777777" w:rsidR="00C96F87" w:rsidRPr="00D55FEB" w:rsidRDefault="00957620" w:rsidP="005D6B4B">
            <w:pPr>
              <w:spacing w:line="259" w:lineRule="auto"/>
              <w:rPr>
                <w:sz w:val="28"/>
                <w:szCs w:val="28"/>
                <w:lang w:val="en-US"/>
              </w:rPr>
            </w:pPr>
            <w:r w:rsidRPr="00D55FEB">
              <w:rPr>
                <w:sz w:val="28"/>
                <w:szCs w:val="28"/>
                <w:lang w:val="en-US"/>
              </w:rPr>
              <w:t>14,300 EUR</w:t>
            </w:r>
          </w:p>
        </w:tc>
      </w:tr>
      <w:tr w:rsidR="00C96F87" w14:paraId="689ED746" w14:textId="77777777">
        <w:tc>
          <w:tcPr>
            <w:tcW w:w="4225" w:type="dxa"/>
            <w:gridSpan w:val="4"/>
          </w:tcPr>
          <w:p w14:paraId="07BDBB13"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14BE6E6C" w14:textId="77777777" w:rsidR="00C96F87" w:rsidRPr="00D55FEB" w:rsidRDefault="00957620" w:rsidP="005D6B4B">
            <w:pPr>
              <w:spacing w:line="259" w:lineRule="auto"/>
              <w:rPr>
                <w:sz w:val="28"/>
                <w:szCs w:val="28"/>
                <w:lang w:val="en-US"/>
              </w:rPr>
            </w:pPr>
            <w:r w:rsidRPr="00D55FEB">
              <w:rPr>
                <w:sz w:val="28"/>
                <w:szCs w:val="28"/>
                <w:lang w:val="en-US"/>
              </w:rPr>
              <w:t>11,300 EUR</w:t>
            </w:r>
          </w:p>
        </w:tc>
      </w:tr>
      <w:tr w:rsidR="00C96F87" w14:paraId="1F4B8695" w14:textId="77777777">
        <w:tc>
          <w:tcPr>
            <w:tcW w:w="4225" w:type="dxa"/>
            <w:gridSpan w:val="4"/>
          </w:tcPr>
          <w:p w14:paraId="30B59646"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4152C48F" w14:textId="77777777" w:rsidR="00C96F87" w:rsidRPr="00D55FEB" w:rsidRDefault="00957620" w:rsidP="005D6B4B">
            <w:pPr>
              <w:spacing w:line="259" w:lineRule="auto"/>
              <w:rPr>
                <w:sz w:val="28"/>
                <w:szCs w:val="28"/>
                <w:lang w:val="en-US"/>
              </w:rPr>
            </w:pPr>
            <w:r w:rsidRPr="00D55FEB">
              <w:rPr>
                <w:sz w:val="28"/>
                <w:szCs w:val="28"/>
                <w:lang w:val="en-US"/>
              </w:rPr>
              <w:t>10,000 EUR</w:t>
            </w:r>
          </w:p>
        </w:tc>
      </w:tr>
      <w:tr w:rsidR="00C96F87" w14:paraId="77CE70BA" w14:textId="77777777">
        <w:tc>
          <w:tcPr>
            <w:tcW w:w="9355" w:type="dxa"/>
            <w:gridSpan w:val="10"/>
          </w:tcPr>
          <w:p w14:paraId="2F76B36F" w14:textId="794A6B3F" w:rsidR="00C96F87" w:rsidRPr="00D55FEB" w:rsidRDefault="00957620" w:rsidP="005D6B4B">
            <w:pPr>
              <w:tabs>
                <w:tab w:val="left" w:pos="1155"/>
              </w:tabs>
              <w:spacing w:line="259" w:lineRule="auto"/>
              <w:jc w:val="both"/>
              <w:rPr>
                <w:sz w:val="28"/>
                <w:szCs w:val="28"/>
                <w:lang w:val="en-US"/>
              </w:rPr>
            </w:pPr>
            <w:r w:rsidRPr="00D55FEB">
              <w:rPr>
                <w:b/>
                <w:bCs/>
                <w:sz w:val="28"/>
                <w:szCs w:val="28"/>
                <w:lang w:val="en-US"/>
              </w:rPr>
              <w:t>note</w:t>
            </w:r>
            <w:r w:rsidRPr="00D55FEB">
              <w:rPr>
                <w:sz w:val="28"/>
                <w:szCs w:val="28"/>
                <w:lang w:val="en-US"/>
              </w:rPr>
              <w:t xml:space="preserve">: </w:t>
            </w:r>
            <w:r w:rsidR="00EA42EB" w:rsidRPr="001A0BBD">
              <w:rPr>
                <w:sz w:val="28"/>
                <w:szCs w:val="28"/>
                <w:lang w:val="en-US"/>
              </w:rPr>
              <w:t xml:space="preserve">The MOCR needs </w:t>
            </w:r>
            <w:r w:rsidR="00EA42EB">
              <w:rPr>
                <w:sz w:val="28"/>
                <w:szCs w:val="28"/>
                <w:lang w:val="en-US"/>
              </w:rPr>
              <w:t>to</w:t>
            </w:r>
            <w:r w:rsidR="00EA42EB" w:rsidRPr="001A0BBD">
              <w:rPr>
                <w:sz w:val="28"/>
                <w:szCs w:val="28"/>
                <w:lang w:val="en-US"/>
              </w:rPr>
              <w:t xml:space="preserve"> increase human and professional capacities. The </w:t>
            </w:r>
            <w:r w:rsidR="005856D6">
              <w:rPr>
                <w:sz w:val="28"/>
                <w:szCs w:val="28"/>
                <w:lang w:val="en-US"/>
              </w:rPr>
              <w:t xml:space="preserve">official </w:t>
            </w:r>
            <w:r w:rsidR="00EA42EB" w:rsidRPr="001A0BBD">
              <w:rPr>
                <w:sz w:val="28"/>
                <w:szCs w:val="28"/>
                <w:lang w:val="en-US"/>
              </w:rPr>
              <w:t xml:space="preserve">for gender equality is appointed by the decision of the </w:t>
            </w:r>
            <w:r w:rsidR="00C1179A" w:rsidRPr="001A0BBD">
              <w:rPr>
                <w:sz w:val="28"/>
                <w:szCs w:val="28"/>
                <w:lang w:val="en-US"/>
              </w:rPr>
              <w:t>mayor</w:t>
            </w:r>
            <w:r w:rsidR="00EA42EB" w:rsidRPr="001A0BBD">
              <w:rPr>
                <w:sz w:val="28"/>
                <w:szCs w:val="28"/>
                <w:lang w:val="en-US"/>
              </w:rPr>
              <w:t xml:space="preserve"> as an anti-discrimination </w:t>
            </w:r>
            <w:r w:rsidR="00EA42EB">
              <w:rPr>
                <w:sz w:val="28"/>
                <w:szCs w:val="28"/>
                <w:lang w:val="en-US"/>
              </w:rPr>
              <w:t>official</w:t>
            </w:r>
            <w:r w:rsidR="00EA42EB" w:rsidRPr="001A0BBD">
              <w:rPr>
                <w:sz w:val="28"/>
                <w:szCs w:val="28"/>
                <w:lang w:val="en-US"/>
              </w:rPr>
              <w:t xml:space="preserve">, therefore we need to fill an anti-discrimination </w:t>
            </w:r>
            <w:r w:rsidR="005856D6">
              <w:rPr>
                <w:sz w:val="28"/>
                <w:szCs w:val="28"/>
                <w:lang w:val="en-US"/>
              </w:rPr>
              <w:t xml:space="preserve">official </w:t>
            </w:r>
            <w:r w:rsidR="00EA42EB" w:rsidRPr="001A0BBD">
              <w:rPr>
                <w:sz w:val="28"/>
                <w:szCs w:val="28"/>
                <w:lang w:val="en-US"/>
              </w:rPr>
              <w:t>position</w:t>
            </w:r>
          </w:p>
        </w:tc>
      </w:tr>
    </w:tbl>
    <w:p w14:paraId="45C793BE" w14:textId="77777777" w:rsidR="00C96F87" w:rsidRPr="00D55FEB" w:rsidRDefault="00C96F87" w:rsidP="005D6B4B">
      <w:pPr>
        <w:spacing w:after="0"/>
        <w:rPr>
          <w:sz w:val="28"/>
          <w:szCs w:val="28"/>
          <w:lang w:val="en-US"/>
        </w:rPr>
      </w:pPr>
    </w:p>
    <w:p w14:paraId="147BC9C0" w14:textId="77777777" w:rsidR="00C96F87" w:rsidRPr="00D55FEB" w:rsidRDefault="00957620" w:rsidP="005D6B4B">
      <w:pPr>
        <w:spacing w:after="0"/>
        <w:jc w:val="both"/>
        <w:rPr>
          <w:sz w:val="28"/>
          <w:szCs w:val="28"/>
          <w:lang w:val="en-US"/>
        </w:rPr>
      </w:pPr>
      <w:r w:rsidRPr="00D55FEB">
        <w:rPr>
          <w:b/>
          <w:bCs/>
          <w:sz w:val="28"/>
          <w:szCs w:val="28"/>
          <w:lang w:val="en-US"/>
        </w:rPr>
        <w:t xml:space="preserve">Table 13: </w:t>
      </w:r>
      <w:r w:rsidRPr="00D55FEB">
        <w:rPr>
          <w:sz w:val="28"/>
          <w:szCs w:val="28"/>
          <w:lang w:val="en-US"/>
        </w:rPr>
        <w:t>Organization of structures for communities, return and human rights in the municipality of Gjakova.</w:t>
      </w:r>
    </w:p>
    <w:tbl>
      <w:tblPr>
        <w:tblStyle w:val="TableGrid10"/>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C96F87" w14:paraId="12645538" w14:textId="77777777">
        <w:tc>
          <w:tcPr>
            <w:tcW w:w="9355" w:type="dxa"/>
            <w:gridSpan w:val="10"/>
          </w:tcPr>
          <w:p w14:paraId="6BF7898A" w14:textId="77777777" w:rsidR="00C96F87" w:rsidRPr="00D55FEB" w:rsidRDefault="00957620" w:rsidP="005D6B4B">
            <w:pPr>
              <w:spacing w:line="259" w:lineRule="auto"/>
              <w:jc w:val="center"/>
              <w:rPr>
                <w:b/>
                <w:bCs/>
                <w:sz w:val="28"/>
                <w:szCs w:val="28"/>
                <w:lang w:val="en-US"/>
              </w:rPr>
            </w:pPr>
            <w:r w:rsidRPr="00D55FEB">
              <w:rPr>
                <w:b/>
                <w:bCs/>
                <w:sz w:val="28"/>
                <w:szCs w:val="28"/>
                <w:lang w:val="en-US"/>
              </w:rPr>
              <w:t>Municipality of Gjakova</w:t>
            </w:r>
          </w:p>
        </w:tc>
      </w:tr>
      <w:tr w:rsidR="00C96F87" w14:paraId="6C025510" w14:textId="77777777">
        <w:tc>
          <w:tcPr>
            <w:tcW w:w="1938" w:type="dxa"/>
          </w:tcPr>
          <w:p w14:paraId="2E25EFFB"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1027" w:type="dxa"/>
          </w:tcPr>
          <w:p w14:paraId="0074313A"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630" w:type="dxa"/>
          </w:tcPr>
          <w:p w14:paraId="049124AA" w14:textId="77777777" w:rsidR="00C96F87" w:rsidRPr="00D55FEB" w:rsidRDefault="00957620" w:rsidP="005D6B4B">
            <w:pPr>
              <w:spacing w:line="259" w:lineRule="auto"/>
              <w:rPr>
                <w:sz w:val="28"/>
                <w:szCs w:val="28"/>
                <w:lang w:val="en-US"/>
              </w:rPr>
            </w:pPr>
            <w:r w:rsidRPr="00D55FEB">
              <w:rPr>
                <w:sz w:val="28"/>
                <w:szCs w:val="28"/>
                <w:lang w:val="en-US"/>
              </w:rPr>
              <w:t>Serbian</w:t>
            </w:r>
          </w:p>
        </w:tc>
        <w:tc>
          <w:tcPr>
            <w:tcW w:w="630" w:type="dxa"/>
          </w:tcPr>
          <w:p w14:paraId="4F382FC7" w14:textId="77777777" w:rsidR="00C96F87" w:rsidRPr="00D55FEB" w:rsidRDefault="00957620" w:rsidP="005D6B4B">
            <w:pPr>
              <w:spacing w:line="259" w:lineRule="auto"/>
              <w:rPr>
                <w:sz w:val="28"/>
                <w:szCs w:val="28"/>
                <w:lang w:val="en-US"/>
              </w:rPr>
            </w:pPr>
            <w:r w:rsidRPr="00D55FEB">
              <w:rPr>
                <w:sz w:val="28"/>
                <w:szCs w:val="28"/>
                <w:lang w:val="en-US"/>
              </w:rPr>
              <w:t>Turkish</w:t>
            </w:r>
          </w:p>
        </w:tc>
        <w:tc>
          <w:tcPr>
            <w:tcW w:w="1064" w:type="dxa"/>
          </w:tcPr>
          <w:p w14:paraId="398DB619" w14:textId="77777777" w:rsidR="00C96F87" w:rsidRPr="00D55FEB" w:rsidRDefault="00957620" w:rsidP="005D6B4B">
            <w:pPr>
              <w:spacing w:line="259" w:lineRule="auto"/>
              <w:rPr>
                <w:sz w:val="28"/>
                <w:szCs w:val="28"/>
                <w:lang w:val="en-US"/>
              </w:rPr>
            </w:pPr>
            <w:r w:rsidRPr="00D55FEB">
              <w:rPr>
                <w:sz w:val="28"/>
                <w:szCs w:val="28"/>
                <w:lang w:val="en-US"/>
              </w:rPr>
              <w:t>Bosniak</w:t>
            </w:r>
          </w:p>
        </w:tc>
        <w:tc>
          <w:tcPr>
            <w:tcW w:w="628" w:type="dxa"/>
          </w:tcPr>
          <w:p w14:paraId="0C8FBEA4" w14:textId="77777777" w:rsidR="00C96F87" w:rsidRPr="00D55FEB" w:rsidRDefault="00957620" w:rsidP="005D6B4B">
            <w:pPr>
              <w:spacing w:line="259" w:lineRule="auto"/>
              <w:rPr>
                <w:sz w:val="28"/>
                <w:szCs w:val="28"/>
                <w:lang w:val="en-US"/>
              </w:rPr>
            </w:pPr>
            <w:r w:rsidRPr="00D55FEB">
              <w:rPr>
                <w:sz w:val="28"/>
                <w:szCs w:val="28"/>
                <w:lang w:val="en-US"/>
              </w:rPr>
              <w:t>Roma</w:t>
            </w:r>
          </w:p>
        </w:tc>
        <w:tc>
          <w:tcPr>
            <w:tcW w:w="886" w:type="dxa"/>
          </w:tcPr>
          <w:p w14:paraId="01916017" w14:textId="77777777" w:rsidR="00C96F87" w:rsidRPr="00D55FEB" w:rsidRDefault="00957620" w:rsidP="005D6B4B">
            <w:pPr>
              <w:spacing w:line="259" w:lineRule="auto"/>
              <w:rPr>
                <w:sz w:val="28"/>
                <w:szCs w:val="28"/>
                <w:lang w:val="en-US"/>
              </w:rPr>
            </w:pPr>
            <w:r w:rsidRPr="00D55FEB">
              <w:rPr>
                <w:sz w:val="28"/>
                <w:szCs w:val="28"/>
                <w:lang w:val="en-US"/>
              </w:rPr>
              <w:t>Ashkali</w:t>
            </w:r>
          </w:p>
        </w:tc>
        <w:tc>
          <w:tcPr>
            <w:tcW w:w="991" w:type="dxa"/>
          </w:tcPr>
          <w:p w14:paraId="412002E9" w14:textId="77777777" w:rsidR="00C96F87" w:rsidRPr="00D55FEB" w:rsidRDefault="00957620" w:rsidP="005D6B4B">
            <w:pPr>
              <w:spacing w:line="259" w:lineRule="auto"/>
              <w:rPr>
                <w:sz w:val="28"/>
                <w:szCs w:val="28"/>
                <w:lang w:val="en-US"/>
              </w:rPr>
            </w:pPr>
            <w:r w:rsidRPr="00D55FEB">
              <w:rPr>
                <w:sz w:val="28"/>
                <w:szCs w:val="28"/>
                <w:lang w:val="en-US"/>
              </w:rPr>
              <w:t>Egyptian</w:t>
            </w:r>
          </w:p>
        </w:tc>
        <w:tc>
          <w:tcPr>
            <w:tcW w:w="792" w:type="dxa"/>
          </w:tcPr>
          <w:p w14:paraId="041C7319" w14:textId="77777777" w:rsidR="00C96F87" w:rsidRPr="00D55FEB" w:rsidRDefault="00957620" w:rsidP="005D6B4B">
            <w:pPr>
              <w:spacing w:line="259" w:lineRule="auto"/>
              <w:rPr>
                <w:sz w:val="28"/>
                <w:szCs w:val="28"/>
                <w:lang w:val="en-US"/>
              </w:rPr>
            </w:pPr>
            <w:r w:rsidRPr="00D55FEB">
              <w:rPr>
                <w:sz w:val="28"/>
                <w:szCs w:val="28"/>
                <w:lang w:val="en-US"/>
              </w:rPr>
              <w:t>Gorani</w:t>
            </w:r>
          </w:p>
        </w:tc>
        <w:tc>
          <w:tcPr>
            <w:tcW w:w="769" w:type="dxa"/>
          </w:tcPr>
          <w:p w14:paraId="52784BD7" w14:textId="77777777" w:rsidR="00C96F87" w:rsidRPr="00D55FEB" w:rsidRDefault="00957620" w:rsidP="005D6B4B">
            <w:pPr>
              <w:spacing w:line="259" w:lineRule="auto"/>
              <w:rPr>
                <w:sz w:val="28"/>
                <w:szCs w:val="28"/>
                <w:lang w:val="en-US"/>
              </w:rPr>
            </w:pPr>
            <w:r w:rsidRPr="00D55FEB">
              <w:rPr>
                <w:sz w:val="28"/>
                <w:szCs w:val="28"/>
                <w:lang w:val="en-US"/>
              </w:rPr>
              <w:t>Other</w:t>
            </w:r>
          </w:p>
        </w:tc>
      </w:tr>
      <w:tr w:rsidR="00C96F87" w14:paraId="6E8320FE" w14:textId="77777777">
        <w:tc>
          <w:tcPr>
            <w:tcW w:w="1938" w:type="dxa"/>
          </w:tcPr>
          <w:p w14:paraId="30863E79" w14:textId="77777777" w:rsidR="00C96F87" w:rsidRPr="00D55FEB" w:rsidRDefault="00957620" w:rsidP="005D6B4B">
            <w:pPr>
              <w:spacing w:line="259" w:lineRule="auto"/>
              <w:rPr>
                <w:sz w:val="28"/>
                <w:szCs w:val="28"/>
                <w:lang w:val="en-US"/>
              </w:rPr>
            </w:pPr>
            <w:r w:rsidRPr="00D55FEB">
              <w:rPr>
                <w:sz w:val="28"/>
                <w:szCs w:val="28"/>
                <w:lang w:val="en-US"/>
              </w:rPr>
              <w:t>94,556</w:t>
            </w:r>
          </w:p>
        </w:tc>
        <w:tc>
          <w:tcPr>
            <w:tcW w:w="1027" w:type="dxa"/>
          </w:tcPr>
          <w:p w14:paraId="291784F2" w14:textId="77777777" w:rsidR="00C96F87" w:rsidRPr="00D55FEB" w:rsidRDefault="00957620" w:rsidP="005D6B4B">
            <w:pPr>
              <w:spacing w:line="259" w:lineRule="auto"/>
              <w:rPr>
                <w:sz w:val="28"/>
                <w:szCs w:val="28"/>
                <w:lang w:val="en-US"/>
              </w:rPr>
            </w:pPr>
            <w:r w:rsidRPr="00D55FEB">
              <w:rPr>
                <w:sz w:val="28"/>
                <w:szCs w:val="28"/>
                <w:lang w:val="en-US"/>
              </w:rPr>
              <w:t>87,672</w:t>
            </w:r>
          </w:p>
        </w:tc>
        <w:tc>
          <w:tcPr>
            <w:tcW w:w="630" w:type="dxa"/>
          </w:tcPr>
          <w:p w14:paraId="0653FB5A" w14:textId="77777777" w:rsidR="00C96F87" w:rsidRPr="00D55FEB" w:rsidRDefault="00957620" w:rsidP="005D6B4B">
            <w:pPr>
              <w:spacing w:line="259" w:lineRule="auto"/>
              <w:rPr>
                <w:sz w:val="28"/>
                <w:szCs w:val="28"/>
                <w:lang w:val="en-US"/>
              </w:rPr>
            </w:pPr>
            <w:r w:rsidRPr="00D55FEB">
              <w:rPr>
                <w:sz w:val="28"/>
                <w:szCs w:val="28"/>
                <w:lang w:val="en-US"/>
              </w:rPr>
              <w:t>17</w:t>
            </w:r>
          </w:p>
        </w:tc>
        <w:tc>
          <w:tcPr>
            <w:tcW w:w="630" w:type="dxa"/>
          </w:tcPr>
          <w:p w14:paraId="5EDE7174" w14:textId="77777777" w:rsidR="00C96F87" w:rsidRPr="00D55FEB" w:rsidRDefault="00957620" w:rsidP="005D6B4B">
            <w:pPr>
              <w:spacing w:line="259" w:lineRule="auto"/>
              <w:rPr>
                <w:sz w:val="28"/>
                <w:szCs w:val="28"/>
                <w:lang w:val="en-US"/>
              </w:rPr>
            </w:pPr>
            <w:r w:rsidRPr="00D55FEB">
              <w:rPr>
                <w:sz w:val="28"/>
                <w:szCs w:val="28"/>
                <w:lang w:val="en-US"/>
              </w:rPr>
              <w:t>16</w:t>
            </w:r>
          </w:p>
        </w:tc>
        <w:tc>
          <w:tcPr>
            <w:tcW w:w="1064" w:type="dxa"/>
          </w:tcPr>
          <w:p w14:paraId="16B34D1B" w14:textId="77777777" w:rsidR="00C96F87" w:rsidRPr="00D55FEB" w:rsidRDefault="00957620" w:rsidP="005D6B4B">
            <w:pPr>
              <w:spacing w:line="259" w:lineRule="auto"/>
              <w:jc w:val="center"/>
              <w:rPr>
                <w:sz w:val="28"/>
                <w:szCs w:val="28"/>
                <w:lang w:val="en-US"/>
              </w:rPr>
            </w:pPr>
            <w:r w:rsidRPr="00D55FEB">
              <w:rPr>
                <w:sz w:val="28"/>
                <w:szCs w:val="28"/>
                <w:lang w:val="en-US"/>
              </w:rPr>
              <w:t>73</w:t>
            </w:r>
          </w:p>
        </w:tc>
        <w:tc>
          <w:tcPr>
            <w:tcW w:w="628" w:type="dxa"/>
          </w:tcPr>
          <w:p w14:paraId="77A1AFBD" w14:textId="77777777" w:rsidR="00C96F87" w:rsidRPr="00D55FEB" w:rsidRDefault="00957620" w:rsidP="005D6B4B">
            <w:pPr>
              <w:spacing w:line="259" w:lineRule="auto"/>
              <w:rPr>
                <w:sz w:val="28"/>
                <w:szCs w:val="28"/>
                <w:lang w:val="en-US"/>
              </w:rPr>
            </w:pPr>
            <w:r w:rsidRPr="00D55FEB">
              <w:rPr>
                <w:sz w:val="28"/>
                <w:szCs w:val="28"/>
                <w:lang w:val="en-US"/>
              </w:rPr>
              <w:t>738</w:t>
            </w:r>
          </w:p>
        </w:tc>
        <w:tc>
          <w:tcPr>
            <w:tcW w:w="886" w:type="dxa"/>
          </w:tcPr>
          <w:p w14:paraId="10DFE8F0" w14:textId="77777777" w:rsidR="00C96F87" w:rsidRPr="00D55FEB" w:rsidRDefault="00957620" w:rsidP="005D6B4B">
            <w:pPr>
              <w:spacing w:line="259" w:lineRule="auto"/>
              <w:rPr>
                <w:sz w:val="28"/>
                <w:szCs w:val="28"/>
                <w:lang w:val="en-US"/>
              </w:rPr>
            </w:pPr>
            <w:r w:rsidRPr="00D55FEB">
              <w:rPr>
                <w:sz w:val="28"/>
                <w:szCs w:val="28"/>
                <w:lang w:val="en-US"/>
              </w:rPr>
              <w:t>613</w:t>
            </w:r>
          </w:p>
        </w:tc>
        <w:tc>
          <w:tcPr>
            <w:tcW w:w="991" w:type="dxa"/>
          </w:tcPr>
          <w:p w14:paraId="78F7FBA7" w14:textId="77777777" w:rsidR="00C96F87" w:rsidRPr="00D55FEB" w:rsidRDefault="00957620" w:rsidP="005D6B4B">
            <w:pPr>
              <w:spacing w:line="259" w:lineRule="auto"/>
              <w:rPr>
                <w:sz w:val="28"/>
                <w:szCs w:val="28"/>
                <w:lang w:val="en-US"/>
              </w:rPr>
            </w:pPr>
            <w:r w:rsidRPr="00D55FEB">
              <w:rPr>
                <w:sz w:val="28"/>
                <w:szCs w:val="28"/>
                <w:lang w:val="en-US"/>
              </w:rPr>
              <w:t>5,117</w:t>
            </w:r>
          </w:p>
        </w:tc>
        <w:tc>
          <w:tcPr>
            <w:tcW w:w="792" w:type="dxa"/>
          </w:tcPr>
          <w:p w14:paraId="5C7E25E9" w14:textId="77777777" w:rsidR="00C96F87" w:rsidRPr="00D55FEB" w:rsidRDefault="00957620" w:rsidP="005D6B4B">
            <w:pPr>
              <w:spacing w:line="259" w:lineRule="auto"/>
              <w:rPr>
                <w:sz w:val="28"/>
                <w:szCs w:val="28"/>
                <w:lang w:val="en-US"/>
              </w:rPr>
            </w:pPr>
            <w:r w:rsidRPr="00D55FEB">
              <w:rPr>
                <w:sz w:val="28"/>
                <w:szCs w:val="28"/>
                <w:lang w:val="en-US"/>
              </w:rPr>
              <w:t>13</w:t>
            </w:r>
          </w:p>
        </w:tc>
        <w:tc>
          <w:tcPr>
            <w:tcW w:w="769" w:type="dxa"/>
          </w:tcPr>
          <w:p w14:paraId="6E813961" w14:textId="77777777" w:rsidR="00C96F87" w:rsidRPr="00D55FEB" w:rsidRDefault="00957620" w:rsidP="005D6B4B">
            <w:pPr>
              <w:spacing w:line="259" w:lineRule="auto"/>
              <w:rPr>
                <w:sz w:val="28"/>
                <w:szCs w:val="28"/>
                <w:lang w:val="en-US"/>
              </w:rPr>
            </w:pPr>
            <w:r w:rsidRPr="00D55FEB">
              <w:rPr>
                <w:sz w:val="28"/>
                <w:szCs w:val="28"/>
                <w:lang w:val="en-US"/>
              </w:rPr>
              <w:t>297</w:t>
            </w:r>
          </w:p>
        </w:tc>
      </w:tr>
      <w:tr w:rsidR="00C96F87" w14:paraId="01363163" w14:textId="77777777">
        <w:tc>
          <w:tcPr>
            <w:tcW w:w="9355" w:type="dxa"/>
            <w:gridSpan w:val="10"/>
            <w:shd w:val="clear" w:color="auto" w:fill="E7E6E6" w:themeFill="background2"/>
          </w:tcPr>
          <w:p w14:paraId="379599B3" w14:textId="77777777" w:rsidR="00C96F87" w:rsidRPr="00D55FEB" w:rsidRDefault="00C96F87" w:rsidP="005D6B4B">
            <w:pPr>
              <w:spacing w:line="259" w:lineRule="auto"/>
              <w:rPr>
                <w:sz w:val="28"/>
                <w:szCs w:val="28"/>
                <w:lang w:val="en-US"/>
              </w:rPr>
            </w:pPr>
          </w:p>
        </w:tc>
      </w:tr>
      <w:tr w:rsidR="00C96F87" w14:paraId="1C1713D5" w14:textId="77777777">
        <w:tc>
          <w:tcPr>
            <w:tcW w:w="4225" w:type="dxa"/>
            <w:gridSpan w:val="4"/>
          </w:tcPr>
          <w:p w14:paraId="17114FC6"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130" w:type="dxa"/>
            <w:gridSpan w:val="6"/>
          </w:tcPr>
          <w:p w14:paraId="0E2E2A3D" w14:textId="77777777" w:rsidR="00C96F87" w:rsidRPr="00D55FEB" w:rsidRDefault="00957620" w:rsidP="005D6B4B">
            <w:pPr>
              <w:spacing w:line="259" w:lineRule="auto"/>
              <w:rPr>
                <w:sz w:val="28"/>
                <w:szCs w:val="28"/>
                <w:highlight w:val="yellow"/>
                <w:lang w:val="en-US"/>
              </w:rPr>
            </w:pPr>
            <w:r w:rsidRPr="00D55FEB">
              <w:rPr>
                <w:sz w:val="28"/>
                <w:szCs w:val="28"/>
                <w:lang w:val="en-US"/>
              </w:rPr>
              <w:t>7.2%</w:t>
            </w:r>
          </w:p>
        </w:tc>
      </w:tr>
      <w:tr w:rsidR="00C96F87" w14:paraId="7466CC07" w14:textId="77777777">
        <w:tc>
          <w:tcPr>
            <w:tcW w:w="4225" w:type="dxa"/>
            <w:gridSpan w:val="4"/>
          </w:tcPr>
          <w:p w14:paraId="3C608DE9"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130" w:type="dxa"/>
            <w:gridSpan w:val="6"/>
          </w:tcPr>
          <w:p w14:paraId="5F30F654"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602C84F6" w14:textId="77777777">
        <w:tc>
          <w:tcPr>
            <w:tcW w:w="4225" w:type="dxa"/>
            <w:gridSpan w:val="4"/>
          </w:tcPr>
          <w:p w14:paraId="26AE2EBE"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130" w:type="dxa"/>
            <w:gridSpan w:val="6"/>
          </w:tcPr>
          <w:p w14:paraId="0343EECB"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3BD8205B" w14:textId="77777777">
        <w:tc>
          <w:tcPr>
            <w:tcW w:w="9355" w:type="dxa"/>
            <w:gridSpan w:val="10"/>
            <w:shd w:val="clear" w:color="auto" w:fill="E7E6E6" w:themeFill="background2"/>
          </w:tcPr>
          <w:p w14:paraId="26F5B972" w14:textId="77777777" w:rsidR="00C96F87" w:rsidRPr="00D55FEB" w:rsidRDefault="00C96F87" w:rsidP="005D6B4B">
            <w:pPr>
              <w:spacing w:line="259" w:lineRule="auto"/>
              <w:rPr>
                <w:sz w:val="28"/>
                <w:szCs w:val="28"/>
                <w:highlight w:val="yellow"/>
                <w:lang w:val="en-US"/>
              </w:rPr>
            </w:pPr>
          </w:p>
        </w:tc>
      </w:tr>
      <w:tr w:rsidR="00C96F87" w14:paraId="1FCB6E67" w14:textId="77777777">
        <w:tc>
          <w:tcPr>
            <w:tcW w:w="4225" w:type="dxa"/>
            <w:gridSpan w:val="4"/>
          </w:tcPr>
          <w:p w14:paraId="6D5E2A02"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130" w:type="dxa"/>
            <w:gridSpan w:val="6"/>
          </w:tcPr>
          <w:p w14:paraId="507E7E98" w14:textId="77777777" w:rsidR="00C96F87" w:rsidRPr="00D55FEB" w:rsidRDefault="00957620" w:rsidP="005D6B4B">
            <w:pPr>
              <w:spacing w:line="259" w:lineRule="auto"/>
              <w:rPr>
                <w:b/>
                <w:bCs/>
                <w:sz w:val="28"/>
                <w:szCs w:val="28"/>
                <w:highlight w:val="yellow"/>
                <w:lang w:val="en-US"/>
              </w:rPr>
            </w:pPr>
            <w:r w:rsidRPr="00D55FEB">
              <w:rPr>
                <w:b/>
                <w:bCs/>
                <w:sz w:val="28"/>
                <w:szCs w:val="28"/>
                <w:lang w:val="en-US"/>
              </w:rPr>
              <w:t>Municipal Office for Communities and Returns</w:t>
            </w:r>
          </w:p>
        </w:tc>
      </w:tr>
      <w:tr w:rsidR="00C96F87" w14:paraId="463DAAC4" w14:textId="77777777">
        <w:tc>
          <w:tcPr>
            <w:tcW w:w="4225" w:type="dxa"/>
            <w:gridSpan w:val="4"/>
          </w:tcPr>
          <w:p w14:paraId="5A572F72"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130" w:type="dxa"/>
            <w:gridSpan w:val="6"/>
          </w:tcPr>
          <w:p w14:paraId="5DC413EF" w14:textId="77777777" w:rsidR="00C96F87" w:rsidRPr="00D55FEB" w:rsidRDefault="00957620" w:rsidP="005D6B4B">
            <w:pPr>
              <w:spacing w:line="259" w:lineRule="auto"/>
              <w:rPr>
                <w:sz w:val="28"/>
                <w:szCs w:val="28"/>
                <w:highlight w:val="yellow"/>
                <w:lang w:val="en-US"/>
              </w:rPr>
            </w:pPr>
            <w:r w:rsidRPr="00D55FEB">
              <w:rPr>
                <w:sz w:val="28"/>
                <w:szCs w:val="28"/>
                <w:lang w:val="en-US"/>
              </w:rPr>
              <w:t>Head of Sector for communities</w:t>
            </w:r>
          </w:p>
        </w:tc>
      </w:tr>
      <w:tr w:rsidR="00C96F87" w14:paraId="2728D7D9" w14:textId="77777777">
        <w:tc>
          <w:tcPr>
            <w:tcW w:w="4225" w:type="dxa"/>
            <w:gridSpan w:val="4"/>
          </w:tcPr>
          <w:p w14:paraId="46CCED1B"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3EB0FEB9" w14:textId="77777777" w:rsidR="00C96F87" w:rsidRPr="00D55FEB" w:rsidRDefault="00957620" w:rsidP="005D6B4B">
            <w:pPr>
              <w:spacing w:line="259" w:lineRule="auto"/>
              <w:rPr>
                <w:sz w:val="28"/>
                <w:szCs w:val="28"/>
                <w:highlight w:val="yellow"/>
                <w:lang w:val="en-US"/>
              </w:rPr>
            </w:pPr>
            <w:r w:rsidRPr="00D55FEB">
              <w:rPr>
                <w:sz w:val="28"/>
                <w:szCs w:val="28"/>
                <w:lang w:val="en-US"/>
              </w:rPr>
              <w:t>Egyptian community</w:t>
            </w:r>
          </w:p>
        </w:tc>
      </w:tr>
      <w:tr w:rsidR="00C96F87" w14:paraId="43A9D597" w14:textId="77777777">
        <w:tc>
          <w:tcPr>
            <w:tcW w:w="4225" w:type="dxa"/>
            <w:gridSpan w:val="4"/>
          </w:tcPr>
          <w:p w14:paraId="64ED7519"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04B2350D" w14:textId="77777777" w:rsidR="00C96F87" w:rsidRPr="00D55FEB" w:rsidRDefault="00957620" w:rsidP="005D6B4B">
            <w:pPr>
              <w:spacing w:line="259" w:lineRule="auto"/>
              <w:rPr>
                <w:sz w:val="28"/>
                <w:szCs w:val="28"/>
                <w:lang w:val="en-US"/>
              </w:rPr>
            </w:pPr>
            <w:r w:rsidRPr="00D55FEB">
              <w:rPr>
                <w:sz w:val="28"/>
                <w:szCs w:val="28"/>
                <w:lang w:val="en-US"/>
              </w:rPr>
              <w:t>9.5</w:t>
            </w:r>
          </w:p>
        </w:tc>
      </w:tr>
      <w:tr w:rsidR="00C96F87" w14:paraId="5119F7F2" w14:textId="77777777">
        <w:tc>
          <w:tcPr>
            <w:tcW w:w="4225" w:type="dxa"/>
            <w:gridSpan w:val="4"/>
          </w:tcPr>
          <w:p w14:paraId="6573DF97"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2955869D" w14:textId="77777777" w:rsidR="00C96F87" w:rsidRPr="00D55FEB" w:rsidRDefault="00957620" w:rsidP="005D6B4B">
            <w:pPr>
              <w:spacing w:line="259" w:lineRule="auto"/>
              <w:rPr>
                <w:sz w:val="28"/>
                <w:szCs w:val="28"/>
                <w:lang w:val="en-US"/>
              </w:rPr>
            </w:pPr>
            <w:r w:rsidRPr="00D55FEB">
              <w:rPr>
                <w:sz w:val="28"/>
                <w:szCs w:val="28"/>
                <w:lang w:val="en-US"/>
              </w:rPr>
              <w:t>M</w:t>
            </w:r>
          </w:p>
        </w:tc>
      </w:tr>
      <w:tr w:rsidR="00C96F87" w14:paraId="18B6A802" w14:textId="77777777">
        <w:tc>
          <w:tcPr>
            <w:tcW w:w="4225" w:type="dxa"/>
            <w:gridSpan w:val="4"/>
          </w:tcPr>
          <w:p w14:paraId="6C49E09E" w14:textId="71BC5C28" w:rsidR="00C96F87" w:rsidRPr="00D55FEB" w:rsidRDefault="00AC2D70" w:rsidP="005D6B4B">
            <w:pPr>
              <w:spacing w:line="259" w:lineRule="auto"/>
              <w:rPr>
                <w:sz w:val="28"/>
                <w:szCs w:val="28"/>
                <w:highlight w:val="yellow"/>
                <w:lang w:val="en-US"/>
              </w:rPr>
            </w:pPr>
            <w:r>
              <w:rPr>
                <w:sz w:val="28"/>
                <w:szCs w:val="28"/>
                <w:lang w:val="en-US"/>
              </w:rPr>
              <w:t>Whom does he/she report to in the municipality:</w:t>
            </w:r>
          </w:p>
        </w:tc>
        <w:tc>
          <w:tcPr>
            <w:tcW w:w="5130" w:type="dxa"/>
            <w:gridSpan w:val="6"/>
          </w:tcPr>
          <w:p w14:paraId="693B0834" w14:textId="54EBBDC6" w:rsidR="00C96F87" w:rsidRPr="00D55FEB" w:rsidRDefault="00F25A16" w:rsidP="005D6B4B">
            <w:pPr>
              <w:spacing w:line="259" w:lineRule="auto"/>
              <w:rPr>
                <w:sz w:val="28"/>
                <w:szCs w:val="28"/>
                <w:highlight w:val="yellow"/>
                <w:lang w:val="en-US"/>
              </w:rPr>
            </w:pPr>
            <w:r w:rsidRPr="00D55FEB">
              <w:rPr>
                <w:sz w:val="28"/>
                <w:szCs w:val="28"/>
                <w:lang w:val="en-US"/>
              </w:rPr>
              <w:t>The Mayor</w:t>
            </w:r>
            <w:r>
              <w:rPr>
                <w:sz w:val="28"/>
                <w:szCs w:val="28"/>
                <w:lang w:val="en-US"/>
              </w:rPr>
              <w:t xml:space="preserve"> of the Municipality</w:t>
            </w:r>
          </w:p>
        </w:tc>
      </w:tr>
      <w:tr w:rsidR="00C96F87" w14:paraId="62531D0F" w14:textId="77777777">
        <w:tc>
          <w:tcPr>
            <w:tcW w:w="4225" w:type="dxa"/>
            <w:gridSpan w:val="4"/>
          </w:tcPr>
          <w:p w14:paraId="32580488" w14:textId="77777777" w:rsidR="00C96F87" w:rsidRPr="00D55FEB" w:rsidRDefault="00957620" w:rsidP="005D6B4B">
            <w:pPr>
              <w:spacing w:line="259" w:lineRule="auto"/>
              <w:rPr>
                <w:sz w:val="28"/>
                <w:szCs w:val="28"/>
                <w:highlight w:val="yellow"/>
                <w:lang w:val="en-US"/>
              </w:rPr>
            </w:pPr>
            <w:r w:rsidRPr="00D55FEB">
              <w:rPr>
                <w:sz w:val="28"/>
                <w:szCs w:val="28"/>
                <w:lang w:val="en-US"/>
              </w:rPr>
              <w:t>Number of officials:</w:t>
            </w:r>
          </w:p>
        </w:tc>
        <w:tc>
          <w:tcPr>
            <w:tcW w:w="5130" w:type="dxa"/>
            <w:gridSpan w:val="6"/>
          </w:tcPr>
          <w:p w14:paraId="75B2AAE5" w14:textId="77777777" w:rsidR="00C96F87" w:rsidRPr="00D55FEB" w:rsidRDefault="00957620" w:rsidP="005D6B4B">
            <w:pPr>
              <w:spacing w:line="259" w:lineRule="auto"/>
              <w:rPr>
                <w:sz w:val="28"/>
                <w:szCs w:val="28"/>
                <w:highlight w:val="yellow"/>
                <w:lang w:val="en-US"/>
              </w:rPr>
            </w:pPr>
            <w:r w:rsidRPr="00D55FEB">
              <w:rPr>
                <w:sz w:val="28"/>
                <w:szCs w:val="28"/>
                <w:lang w:val="en-US"/>
              </w:rPr>
              <w:t>4 (2 women and 2 men)</w:t>
            </w:r>
          </w:p>
        </w:tc>
      </w:tr>
      <w:tr w:rsidR="00C96F87" w14:paraId="0AA6EEBC" w14:textId="77777777">
        <w:tc>
          <w:tcPr>
            <w:tcW w:w="4225" w:type="dxa"/>
            <w:gridSpan w:val="4"/>
          </w:tcPr>
          <w:p w14:paraId="298EAAAF" w14:textId="77777777" w:rsidR="00C96F87" w:rsidRPr="00D55FEB" w:rsidRDefault="00957620" w:rsidP="005D6B4B">
            <w:pPr>
              <w:spacing w:line="259" w:lineRule="auto"/>
              <w:rPr>
                <w:sz w:val="28"/>
                <w:szCs w:val="28"/>
                <w:highlight w:val="yellow"/>
                <w:lang w:val="en-US"/>
              </w:rPr>
            </w:pPr>
            <w:r w:rsidRPr="00D55FEB">
              <w:rPr>
                <w:sz w:val="28"/>
                <w:szCs w:val="28"/>
                <w:lang w:val="en-US"/>
              </w:rPr>
              <w:t>Ethnicity of officials:</w:t>
            </w:r>
          </w:p>
        </w:tc>
        <w:tc>
          <w:tcPr>
            <w:tcW w:w="5130" w:type="dxa"/>
            <w:gridSpan w:val="6"/>
          </w:tcPr>
          <w:p w14:paraId="6136B412" w14:textId="77777777" w:rsidR="00C96F87" w:rsidRPr="00D55FEB" w:rsidRDefault="00957620" w:rsidP="005D6B4B">
            <w:pPr>
              <w:spacing w:line="259" w:lineRule="auto"/>
              <w:rPr>
                <w:sz w:val="28"/>
                <w:szCs w:val="28"/>
                <w:lang w:val="en-US"/>
              </w:rPr>
            </w:pPr>
            <w:r w:rsidRPr="00D55FEB">
              <w:rPr>
                <w:sz w:val="28"/>
                <w:szCs w:val="28"/>
                <w:lang w:val="en-US"/>
              </w:rPr>
              <w:t>Egyptian community (2), Albanian community (2)</w:t>
            </w:r>
          </w:p>
        </w:tc>
      </w:tr>
      <w:tr w:rsidR="00C96F87" w14:paraId="5A9FD108" w14:textId="77777777">
        <w:tc>
          <w:tcPr>
            <w:tcW w:w="4225" w:type="dxa"/>
            <w:gridSpan w:val="4"/>
            <w:vMerge w:val="restart"/>
          </w:tcPr>
          <w:p w14:paraId="41214DC1" w14:textId="77777777" w:rsidR="00C96F87" w:rsidRPr="00D55FEB" w:rsidRDefault="00957620" w:rsidP="005D6B4B">
            <w:pPr>
              <w:spacing w:line="259" w:lineRule="auto"/>
              <w:rPr>
                <w:sz w:val="28"/>
                <w:szCs w:val="28"/>
                <w:highlight w:val="yellow"/>
                <w:lang w:val="en-US"/>
              </w:rPr>
            </w:pPr>
            <w:r w:rsidRPr="00D55FEB">
              <w:rPr>
                <w:sz w:val="28"/>
                <w:szCs w:val="28"/>
                <w:lang w:val="en-US"/>
              </w:rPr>
              <w:t>Positions and coefficients of officials:</w:t>
            </w:r>
          </w:p>
        </w:tc>
        <w:tc>
          <w:tcPr>
            <w:tcW w:w="5130" w:type="dxa"/>
            <w:gridSpan w:val="6"/>
          </w:tcPr>
          <w:p w14:paraId="35B0CC71" w14:textId="77777777" w:rsidR="00C96F87" w:rsidRPr="00D55FEB" w:rsidRDefault="00957620" w:rsidP="005D6B4B">
            <w:pPr>
              <w:spacing w:line="259" w:lineRule="auto"/>
              <w:rPr>
                <w:sz w:val="28"/>
                <w:szCs w:val="28"/>
                <w:highlight w:val="yellow"/>
                <w:lang w:val="en-US"/>
              </w:rPr>
            </w:pPr>
            <w:r w:rsidRPr="00D55FEB">
              <w:rPr>
                <w:sz w:val="28"/>
                <w:szCs w:val="28"/>
                <w:lang w:val="en-US"/>
              </w:rPr>
              <w:t>Official for coordination of sustainable return coefficient: 6</w:t>
            </w:r>
          </w:p>
        </w:tc>
      </w:tr>
      <w:tr w:rsidR="00C96F87" w14:paraId="740BCE51" w14:textId="77777777">
        <w:tc>
          <w:tcPr>
            <w:tcW w:w="4225" w:type="dxa"/>
            <w:gridSpan w:val="4"/>
            <w:vMerge/>
          </w:tcPr>
          <w:p w14:paraId="402312C6" w14:textId="77777777" w:rsidR="00C96F87" w:rsidRPr="00D55FEB" w:rsidRDefault="00C96F87" w:rsidP="005D6B4B">
            <w:pPr>
              <w:spacing w:line="259" w:lineRule="auto"/>
              <w:rPr>
                <w:sz w:val="28"/>
                <w:szCs w:val="28"/>
                <w:highlight w:val="yellow"/>
                <w:lang w:val="en-US"/>
              </w:rPr>
            </w:pPr>
          </w:p>
        </w:tc>
        <w:tc>
          <w:tcPr>
            <w:tcW w:w="5130" w:type="dxa"/>
            <w:gridSpan w:val="6"/>
          </w:tcPr>
          <w:p w14:paraId="1C93FADE" w14:textId="77777777" w:rsidR="00C96F87" w:rsidRPr="00D55FEB" w:rsidRDefault="00957620" w:rsidP="005D6B4B">
            <w:pPr>
              <w:spacing w:line="259" w:lineRule="auto"/>
              <w:rPr>
                <w:sz w:val="28"/>
                <w:szCs w:val="28"/>
                <w:highlight w:val="yellow"/>
                <w:lang w:val="en-US"/>
              </w:rPr>
            </w:pPr>
            <w:r w:rsidRPr="00D55FEB">
              <w:rPr>
                <w:sz w:val="28"/>
                <w:szCs w:val="28"/>
                <w:lang w:val="en-US"/>
              </w:rPr>
              <w:t>Official for the coordination of rights and integration of communities (2 positions): coefficient 5</w:t>
            </w:r>
          </w:p>
        </w:tc>
      </w:tr>
      <w:tr w:rsidR="00C96F87" w14:paraId="21687953" w14:textId="77777777">
        <w:tc>
          <w:tcPr>
            <w:tcW w:w="4225" w:type="dxa"/>
            <w:gridSpan w:val="4"/>
            <w:vMerge/>
          </w:tcPr>
          <w:p w14:paraId="03F6F80F" w14:textId="77777777" w:rsidR="00C96F87" w:rsidRPr="00D55FEB" w:rsidRDefault="00C96F87" w:rsidP="005D6B4B">
            <w:pPr>
              <w:spacing w:line="259" w:lineRule="auto"/>
              <w:rPr>
                <w:sz w:val="28"/>
                <w:szCs w:val="28"/>
                <w:highlight w:val="yellow"/>
                <w:lang w:val="en-US"/>
              </w:rPr>
            </w:pPr>
          </w:p>
        </w:tc>
        <w:tc>
          <w:tcPr>
            <w:tcW w:w="5130" w:type="dxa"/>
            <w:gridSpan w:val="6"/>
          </w:tcPr>
          <w:p w14:paraId="34970A07" w14:textId="29B88824" w:rsidR="00C96F87" w:rsidRPr="00D55FEB" w:rsidRDefault="00957620" w:rsidP="005D6B4B">
            <w:pPr>
              <w:spacing w:line="259" w:lineRule="auto"/>
              <w:rPr>
                <w:rFonts w:ascii="Segoe UI Symbol" w:eastAsia="Segoe UI Symbol" w:hAnsi="Segoe UI Symbol"/>
                <w:sz w:val="28"/>
                <w:szCs w:val="28"/>
                <w:highlight w:val="yellow"/>
                <w:lang w:val="en-US" w:eastAsia="ja-JP"/>
              </w:rPr>
            </w:pPr>
            <w:r w:rsidRPr="00D55FEB">
              <w:rPr>
                <w:sz w:val="28"/>
                <w:szCs w:val="28"/>
                <w:lang w:val="en-US"/>
              </w:rPr>
              <w:t xml:space="preserve">Officials for rights and integration of </w:t>
            </w:r>
            <w:r w:rsidR="00F25A16" w:rsidRPr="00D55FEB">
              <w:rPr>
                <w:sz w:val="28"/>
                <w:szCs w:val="28"/>
                <w:lang w:val="en-US"/>
              </w:rPr>
              <w:t>communities’</w:t>
            </w:r>
            <w:r w:rsidRPr="00D55FEB">
              <w:rPr>
                <w:sz w:val="28"/>
                <w:szCs w:val="28"/>
                <w:lang w:val="en-US"/>
              </w:rPr>
              <w:t xml:space="preserve"> coefficient: 6</w:t>
            </w:r>
          </w:p>
        </w:tc>
      </w:tr>
      <w:tr w:rsidR="00C96F87" w14:paraId="119F7CC3" w14:textId="77777777">
        <w:tc>
          <w:tcPr>
            <w:tcW w:w="4225" w:type="dxa"/>
            <w:gridSpan w:val="4"/>
          </w:tcPr>
          <w:p w14:paraId="40032345"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536CD7CC" w14:textId="77777777" w:rsidR="00C96F87" w:rsidRPr="00D55FEB" w:rsidRDefault="00957620" w:rsidP="005D6B4B">
            <w:pPr>
              <w:spacing w:line="259" w:lineRule="auto"/>
              <w:rPr>
                <w:sz w:val="28"/>
                <w:szCs w:val="28"/>
                <w:highlight w:val="yellow"/>
                <w:lang w:val="en-US"/>
              </w:rPr>
            </w:pPr>
            <w:r w:rsidRPr="00D55FEB">
              <w:rPr>
                <w:sz w:val="28"/>
                <w:szCs w:val="28"/>
                <w:lang w:val="en-US"/>
              </w:rPr>
              <w:t>74,000 EUR</w:t>
            </w:r>
          </w:p>
        </w:tc>
      </w:tr>
      <w:tr w:rsidR="00C96F87" w14:paraId="2D771AC5" w14:textId="77777777">
        <w:tc>
          <w:tcPr>
            <w:tcW w:w="4225" w:type="dxa"/>
            <w:gridSpan w:val="4"/>
          </w:tcPr>
          <w:p w14:paraId="2E81FB8A"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4B9BA789" w14:textId="77777777" w:rsidR="00C96F87" w:rsidRPr="00D55FEB" w:rsidRDefault="00957620" w:rsidP="005D6B4B">
            <w:pPr>
              <w:spacing w:line="259" w:lineRule="auto"/>
              <w:rPr>
                <w:sz w:val="28"/>
                <w:szCs w:val="28"/>
                <w:highlight w:val="yellow"/>
                <w:lang w:val="en-US"/>
              </w:rPr>
            </w:pPr>
            <w:r w:rsidRPr="00D55FEB">
              <w:rPr>
                <w:sz w:val="28"/>
                <w:szCs w:val="28"/>
                <w:lang w:val="en-US"/>
              </w:rPr>
              <w:t>68,700 EUR</w:t>
            </w:r>
          </w:p>
        </w:tc>
      </w:tr>
      <w:tr w:rsidR="00C96F87" w14:paraId="5F4590F8" w14:textId="77777777">
        <w:tc>
          <w:tcPr>
            <w:tcW w:w="4225" w:type="dxa"/>
            <w:gridSpan w:val="4"/>
          </w:tcPr>
          <w:p w14:paraId="4D4AD5E7"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4AFCCCB1" w14:textId="77777777" w:rsidR="00C96F87" w:rsidRPr="00D55FEB" w:rsidRDefault="00957620" w:rsidP="005D6B4B">
            <w:pPr>
              <w:spacing w:line="259" w:lineRule="auto"/>
              <w:rPr>
                <w:sz w:val="28"/>
                <w:szCs w:val="28"/>
                <w:highlight w:val="yellow"/>
                <w:lang w:val="en-US"/>
              </w:rPr>
            </w:pPr>
            <w:r w:rsidRPr="00D55FEB">
              <w:rPr>
                <w:sz w:val="28"/>
                <w:szCs w:val="28"/>
                <w:lang w:val="en-US"/>
              </w:rPr>
              <w:t>60,000 EUR</w:t>
            </w:r>
          </w:p>
        </w:tc>
      </w:tr>
      <w:tr w:rsidR="00C96F87" w14:paraId="035C96BF" w14:textId="77777777">
        <w:tc>
          <w:tcPr>
            <w:tcW w:w="9355" w:type="dxa"/>
            <w:gridSpan w:val="10"/>
            <w:shd w:val="clear" w:color="auto" w:fill="E7E6E6" w:themeFill="background2"/>
          </w:tcPr>
          <w:p w14:paraId="0AD75ECD" w14:textId="77777777" w:rsidR="00C96F87" w:rsidRPr="00D55FEB" w:rsidRDefault="00C96F87" w:rsidP="005D6B4B">
            <w:pPr>
              <w:spacing w:line="259" w:lineRule="auto"/>
              <w:rPr>
                <w:sz w:val="28"/>
                <w:szCs w:val="28"/>
                <w:highlight w:val="yellow"/>
                <w:lang w:val="en-US"/>
              </w:rPr>
            </w:pPr>
          </w:p>
        </w:tc>
      </w:tr>
      <w:tr w:rsidR="00C96F87" w14:paraId="3B5EFA53" w14:textId="77777777">
        <w:tc>
          <w:tcPr>
            <w:tcW w:w="4225" w:type="dxa"/>
            <w:gridSpan w:val="4"/>
          </w:tcPr>
          <w:p w14:paraId="120FE0AD"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130" w:type="dxa"/>
            <w:gridSpan w:val="6"/>
          </w:tcPr>
          <w:p w14:paraId="062B04AC" w14:textId="77777777" w:rsidR="00C96F87" w:rsidRPr="00D55FEB" w:rsidRDefault="00957620" w:rsidP="005D6B4B">
            <w:pPr>
              <w:spacing w:line="259" w:lineRule="auto"/>
              <w:rPr>
                <w:b/>
                <w:bCs/>
                <w:sz w:val="28"/>
                <w:szCs w:val="28"/>
                <w:lang w:val="en-US"/>
              </w:rPr>
            </w:pPr>
            <w:r w:rsidRPr="00D55FEB">
              <w:rPr>
                <w:b/>
                <w:bCs/>
                <w:sz w:val="28"/>
                <w:szCs w:val="28"/>
                <w:lang w:val="en-US"/>
              </w:rPr>
              <w:t>Human Rights Unit</w:t>
            </w:r>
          </w:p>
        </w:tc>
      </w:tr>
      <w:tr w:rsidR="00C96F87" w14:paraId="72E1C2DC" w14:textId="77777777">
        <w:tc>
          <w:tcPr>
            <w:tcW w:w="4225" w:type="dxa"/>
            <w:gridSpan w:val="4"/>
          </w:tcPr>
          <w:p w14:paraId="45B612B3" w14:textId="77777777" w:rsidR="00C96F87" w:rsidRPr="00D55FEB" w:rsidRDefault="00957620" w:rsidP="005D6B4B">
            <w:pPr>
              <w:spacing w:line="259" w:lineRule="auto"/>
              <w:rPr>
                <w:b/>
                <w:bCs/>
                <w:sz w:val="28"/>
                <w:szCs w:val="28"/>
                <w:highlight w:val="yellow"/>
                <w:lang w:val="en-US"/>
              </w:rPr>
            </w:pPr>
            <w:r w:rsidRPr="00D55FEB">
              <w:rPr>
                <w:sz w:val="28"/>
                <w:szCs w:val="28"/>
                <w:lang w:val="en-US"/>
              </w:rPr>
              <w:t>Office manager position:</w:t>
            </w:r>
          </w:p>
        </w:tc>
        <w:tc>
          <w:tcPr>
            <w:tcW w:w="5130" w:type="dxa"/>
            <w:gridSpan w:val="6"/>
          </w:tcPr>
          <w:p w14:paraId="74F840FB" w14:textId="77777777" w:rsidR="00C96F87" w:rsidRPr="00D55FEB" w:rsidRDefault="00957620" w:rsidP="005D6B4B">
            <w:pPr>
              <w:spacing w:line="259" w:lineRule="auto"/>
              <w:rPr>
                <w:sz w:val="28"/>
                <w:szCs w:val="28"/>
                <w:highlight w:val="yellow"/>
                <w:lang w:val="en-US"/>
              </w:rPr>
            </w:pPr>
            <w:r w:rsidRPr="00D55FEB">
              <w:rPr>
                <w:sz w:val="28"/>
                <w:szCs w:val="28"/>
                <w:lang w:val="en-US"/>
              </w:rPr>
              <w:t>Head of the Human Rights sector</w:t>
            </w:r>
          </w:p>
        </w:tc>
      </w:tr>
      <w:tr w:rsidR="00C96F87" w14:paraId="04E74885" w14:textId="77777777">
        <w:tc>
          <w:tcPr>
            <w:tcW w:w="4225" w:type="dxa"/>
            <w:gridSpan w:val="4"/>
          </w:tcPr>
          <w:p w14:paraId="59FD5E7E"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681EE941" w14:textId="77777777" w:rsidR="00C96F87" w:rsidRPr="00D55FEB" w:rsidRDefault="00957620" w:rsidP="005D6B4B">
            <w:pPr>
              <w:spacing w:line="259" w:lineRule="auto"/>
              <w:rPr>
                <w:sz w:val="28"/>
                <w:szCs w:val="28"/>
                <w:lang w:val="en-US"/>
              </w:rPr>
            </w:pPr>
            <w:r w:rsidRPr="00D55FEB">
              <w:rPr>
                <w:sz w:val="28"/>
                <w:szCs w:val="28"/>
                <w:lang w:val="en-US"/>
              </w:rPr>
              <w:t>Albanian community</w:t>
            </w:r>
          </w:p>
        </w:tc>
      </w:tr>
      <w:tr w:rsidR="00C96F87" w14:paraId="6C867A82" w14:textId="77777777">
        <w:tc>
          <w:tcPr>
            <w:tcW w:w="4225" w:type="dxa"/>
            <w:gridSpan w:val="4"/>
          </w:tcPr>
          <w:p w14:paraId="37D5CAFE"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1FD9405A" w14:textId="77777777" w:rsidR="00C96F87" w:rsidRPr="00D55FEB" w:rsidRDefault="00957620" w:rsidP="005D6B4B">
            <w:pPr>
              <w:spacing w:line="259" w:lineRule="auto"/>
              <w:rPr>
                <w:sz w:val="28"/>
                <w:szCs w:val="28"/>
                <w:lang w:val="en-US"/>
              </w:rPr>
            </w:pPr>
            <w:r w:rsidRPr="00D55FEB">
              <w:rPr>
                <w:sz w:val="28"/>
                <w:szCs w:val="28"/>
                <w:lang w:val="en-US"/>
              </w:rPr>
              <w:t>7.5</w:t>
            </w:r>
          </w:p>
        </w:tc>
      </w:tr>
      <w:tr w:rsidR="00C96F87" w14:paraId="47D70884" w14:textId="77777777">
        <w:tc>
          <w:tcPr>
            <w:tcW w:w="4225" w:type="dxa"/>
            <w:gridSpan w:val="4"/>
          </w:tcPr>
          <w:p w14:paraId="7E16C7CE"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4AFC3055"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336FA210" w14:textId="77777777">
        <w:tc>
          <w:tcPr>
            <w:tcW w:w="4225" w:type="dxa"/>
            <w:gridSpan w:val="4"/>
          </w:tcPr>
          <w:p w14:paraId="1F6E8F6A" w14:textId="622856E0"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6F8098B7" w14:textId="1A470E74" w:rsidR="00C96F87" w:rsidRPr="00D55FEB" w:rsidRDefault="00F25A16" w:rsidP="005D6B4B">
            <w:pPr>
              <w:spacing w:line="259" w:lineRule="auto"/>
              <w:rPr>
                <w:sz w:val="28"/>
                <w:szCs w:val="28"/>
                <w:highlight w:val="yellow"/>
                <w:lang w:val="en-US"/>
              </w:rPr>
            </w:pPr>
            <w:r w:rsidRPr="00D55FEB">
              <w:rPr>
                <w:sz w:val="28"/>
                <w:szCs w:val="28"/>
                <w:lang w:val="en-US"/>
              </w:rPr>
              <w:t>The Mayor</w:t>
            </w:r>
            <w:r>
              <w:rPr>
                <w:sz w:val="28"/>
                <w:szCs w:val="28"/>
                <w:lang w:val="en-US"/>
              </w:rPr>
              <w:t xml:space="preserve"> of the Municipality</w:t>
            </w:r>
          </w:p>
        </w:tc>
      </w:tr>
      <w:tr w:rsidR="00C96F87" w14:paraId="0CD233ED" w14:textId="77777777">
        <w:tc>
          <w:tcPr>
            <w:tcW w:w="4225" w:type="dxa"/>
            <w:gridSpan w:val="4"/>
          </w:tcPr>
          <w:p w14:paraId="5CA903C5"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5B02931A" w14:textId="77777777" w:rsidR="00C96F87" w:rsidRPr="00D55FEB" w:rsidRDefault="00957620" w:rsidP="005D6B4B">
            <w:pPr>
              <w:spacing w:line="259" w:lineRule="auto"/>
              <w:rPr>
                <w:sz w:val="28"/>
                <w:szCs w:val="28"/>
                <w:lang w:val="en-US"/>
              </w:rPr>
            </w:pPr>
            <w:r w:rsidRPr="00D55FEB">
              <w:rPr>
                <w:sz w:val="28"/>
                <w:szCs w:val="28"/>
                <w:lang w:val="en-US"/>
              </w:rPr>
              <w:t>3 (F)</w:t>
            </w:r>
          </w:p>
        </w:tc>
      </w:tr>
      <w:tr w:rsidR="00C96F87" w14:paraId="169D0802" w14:textId="77777777">
        <w:tc>
          <w:tcPr>
            <w:tcW w:w="4225" w:type="dxa"/>
            <w:gridSpan w:val="4"/>
          </w:tcPr>
          <w:p w14:paraId="771EB8A7" w14:textId="77777777" w:rsidR="00C96F87" w:rsidRPr="00D55FEB" w:rsidRDefault="00957620" w:rsidP="005D6B4B">
            <w:pPr>
              <w:spacing w:line="259" w:lineRule="auto"/>
              <w:rPr>
                <w:sz w:val="28"/>
                <w:szCs w:val="28"/>
                <w:highlight w:val="yellow"/>
                <w:lang w:val="en-US"/>
              </w:rPr>
            </w:pPr>
            <w:r w:rsidRPr="00D55FEB">
              <w:rPr>
                <w:sz w:val="28"/>
                <w:szCs w:val="28"/>
                <w:lang w:val="en-US"/>
              </w:rPr>
              <w:t>Ethnicity of officials:</w:t>
            </w:r>
          </w:p>
        </w:tc>
        <w:tc>
          <w:tcPr>
            <w:tcW w:w="5130" w:type="dxa"/>
            <w:gridSpan w:val="6"/>
          </w:tcPr>
          <w:p w14:paraId="709EC94A" w14:textId="77777777" w:rsidR="00C96F87" w:rsidRPr="00D55FEB" w:rsidRDefault="00957620" w:rsidP="005D6B4B">
            <w:pPr>
              <w:spacing w:line="259" w:lineRule="auto"/>
              <w:rPr>
                <w:sz w:val="28"/>
                <w:szCs w:val="28"/>
                <w:highlight w:val="yellow"/>
                <w:lang w:val="en-US"/>
              </w:rPr>
            </w:pPr>
            <w:r w:rsidRPr="00D55FEB">
              <w:rPr>
                <w:sz w:val="28"/>
                <w:szCs w:val="28"/>
                <w:lang w:val="en-US"/>
              </w:rPr>
              <w:t>Albanian community</w:t>
            </w:r>
          </w:p>
        </w:tc>
      </w:tr>
      <w:tr w:rsidR="00C96F87" w14:paraId="2DB46B95" w14:textId="77777777">
        <w:tc>
          <w:tcPr>
            <w:tcW w:w="4225" w:type="dxa"/>
            <w:gridSpan w:val="4"/>
          </w:tcPr>
          <w:p w14:paraId="2148EC67" w14:textId="77777777" w:rsidR="00C96F87" w:rsidRPr="00D55FEB" w:rsidRDefault="00957620" w:rsidP="005D6B4B">
            <w:pPr>
              <w:spacing w:line="259" w:lineRule="auto"/>
              <w:rPr>
                <w:sz w:val="28"/>
                <w:szCs w:val="28"/>
                <w:highlight w:val="yellow"/>
                <w:lang w:val="en-US"/>
              </w:rPr>
            </w:pPr>
            <w:r w:rsidRPr="00D55FEB">
              <w:rPr>
                <w:sz w:val="28"/>
                <w:szCs w:val="28"/>
                <w:lang w:val="en-US"/>
              </w:rPr>
              <w:t>Positions and coefficients of officials:</w:t>
            </w:r>
          </w:p>
        </w:tc>
        <w:tc>
          <w:tcPr>
            <w:tcW w:w="5130" w:type="dxa"/>
            <w:gridSpan w:val="6"/>
          </w:tcPr>
          <w:p w14:paraId="05A1DD53" w14:textId="77777777" w:rsidR="00C96F87" w:rsidRPr="00D55FEB" w:rsidRDefault="00957620" w:rsidP="005D6B4B">
            <w:pPr>
              <w:spacing w:line="259" w:lineRule="auto"/>
              <w:rPr>
                <w:sz w:val="28"/>
                <w:szCs w:val="28"/>
                <w:lang w:val="en-US"/>
              </w:rPr>
            </w:pPr>
            <w:r w:rsidRPr="00D55FEB">
              <w:rPr>
                <w:sz w:val="28"/>
                <w:szCs w:val="28"/>
                <w:lang w:val="en-US"/>
              </w:rPr>
              <w:t>Coordinator for human rights</w:t>
            </w:r>
          </w:p>
        </w:tc>
      </w:tr>
      <w:tr w:rsidR="00C96F87" w14:paraId="1617BFFC" w14:textId="77777777">
        <w:tc>
          <w:tcPr>
            <w:tcW w:w="4225" w:type="dxa"/>
            <w:gridSpan w:val="4"/>
            <w:vMerge w:val="restart"/>
          </w:tcPr>
          <w:p w14:paraId="7D8FEFF8" w14:textId="77777777" w:rsidR="00C96F87" w:rsidRPr="00D55FEB" w:rsidRDefault="00C96F87" w:rsidP="005D6B4B">
            <w:pPr>
              <w:spacing w:line="259" w:lineRule="auto"/>
              <w:rPr>
                <w:sz w:val="28"/>
                <w:szCs w:val="28"/>
                <w:lang w:val="en-US"/>
              </w:rPr>
            </w:pPr>
          </w:p>
        </w:tc>
        <w:tc>
          <w:tcPr>
            <w:tcW w:w="5130" w:type="dxa"/>
            <w:gridSpan w:val="6"/>
          </w:tcPr>
          <w:p w14:paraId="15F5E9D1" w14:textId="77777777" w:rsidR="00C96F87" w:rsidRPr="00D55FEB" w:rsidRDefault="00957620" w:rsidP="005D6B4B">
            <w:pPr>
              <w:spacing w:line="259" w:lineRule="auto"/>
              <w:rPr>
                <w:sz w:val="28"/>
                <w:szCs w:val="28"/>
                <w:lang w:val="en-US"/>
              </w:rPr>
            </w:pPr>
            <w:r w:rsidRPr="00D55FEB">
              <w:rPr>
                <w:sz w:val="28"/>
                <w:szCs w:val="28"/>
                <w:lang w:val="en-US"/>
              </w:rPr>
              <w:t>Community rights officer: coefficient 6</w:t>
            </w:r>
          </w:p>
        </w:tc>
      </w:tr>
      <w:tr w:rsidR="00C96F87" w14:paraId="3E834202" w14:textId="77777777">
        <w:tc>
          <w:tcPr>
            <w:tcW w:w="4225" w:type="dxa"/>
            <w:gridSpan w:val="4"/>
            <w:vMerge/>
          </w:tcPr>
          <w:p w14:paraId="282CDDD9" w14:textId="77777777" w:rsidR="00C96F87" w:rsidRPr="00D55FEB" w:rsidRDefault="00C96F87" w:rsidP="005D6B4B">
            <w:pPr>
              <w:spacing w:line="259" w:lineRule="auto"/>
              <w:rPr>
                <w:sz w:val="28"/>
                <w:szCs w:val="28"/>
                <w:lang w:val="en-US"/>
              </w:rPr>
            </w:pPr>
          </w:p>
        </w:tc>
        <w:tc>
          <w:tcPr>
            <w:tcW w:w="5130" w:type="dxa"/>
            <w:gridSpan w:val="6"/>
          </w:tcPr>
          <w:p w14:paraId="5C478341" w14:textId="690E94EE" w:rsidR="00C96F87" w:rsidRPr="00D55FEB" w:rsidRDefault="00957620" w:rsidP="005D6B4B">
            <w:pPr>
              <w:spacing w:line="259" w:lineRule="auto"/>
              <w:rPr>
                <w:sz w:val="28"/>
                <w:szCs w:val="28"/>
                <w:lang w:val="en-US"/>
              </w:rPr>
            </w:pPr>
            <w:r w:rsidRPr="00D55FEB">
              <w:rPr>
                <w:sz w:val="28"/>
                <w:szCs w:val="28"/>
                <w:lang w:val="en-US"/>
              </w:rPr>
              <w:t xml:space="preserve">Human rights </w:t>
            </w:r>
            <w:r w:rsidR="005856D6">
              <w:rPr>
                <w:sz w:val="28"/>
                <w:szCs w:val="28"/>
                <w:lang w:val="en-US"/>
              </w:rPr>
              <w:t xml:space="preserve">official </w:t>
            </w:r>
            <w:r w:rsidRPr="00D55FEB">
              <w:rPr>
                <w:sz w:val="28"/>
                <w:szCs w:val="28"/>
                <w:lang w:val="en-US"/>
              </w:rPr>
              <w:t>(2 positions): coefficient 5</w:t>
            </w:r>
          </w:p>
        </w:tc>
      </w:tr>
      <w:tr w:rsidR="00C96F87" w14:paraId="217188CA" w14:textId="77777777">
        <w:tc>
          <w:tcPr>
            <w:tcW w:w="4225" w:type="dxa"/>
            <w:gridSpan w:val="4"/>
          </w:tcPr>
          <w:p w14:paraId="4C88280F"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1E759F6B"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6ACCB9E2" w14:textId="77777777">
        <w:tc>
          <w:tcPr>
            <w:tcW w:w="4225" w:type="dxa"/>
            <w:gridSpan w:val="4"/>
          </w:tcPr>
          <w:p w14:paraId="1B997AB6"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6A055CF9"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50D73B45" w14:textId="77777777">
        <w:tc>
          <w:tcPr>
            <w:tcW w:w="4225" w:type="dxa"/>
            <w:gridSpan w:val="4"/>
          </w:tcPr>
          <w:p w14:paraId="4B0415DA"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76C724AF"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47D55E20" w14:textId="77777777">
        <w:tc>
          <w:tcPr>
            <w:tcW w:w="9355" w:type="dxa"/>
            <w:gridSpan w:val="10"/>
          </w:tcPr>
          <w:p w14:paraId="6C099CE8" w14:textId="491F6C08" w:rsidR="00C96F87" w:rsidRPr="00D55FEB" w:rsidRDefault="00957620" w:rsidP="005D6B4B">
            <w:pPr>
              <w:spacing w:line="259" w:lineRule="auto"/>
              <w:rPr>
                <w:sz w:val="28"/>
                <w:szCs w:val="28"/>
                <w:lang w:val="en-US"/>
              </w:rPr>
            </w:pPr>
            <w:r w:rsidRPr="00D55FEB">
              <w:rPr>
                <w:b/>
                <w:bCs/>
                <w:sz w:val="28"/>
                <w:szCs w:val="28"/>
                <w:lang w:val="en-US"/>
              </w:rPr>
              <w:t>Note</w:t>
            </w:r>
            <w:r w:rsidRPr="00D55FEB">
              <w:rPr>
                <w:sz w:val="28"/>
                <w:szCs w:val="28"/>
                <w:lang w:val="en-US"/>
              </w:rPr>
              <w:t xml:space="preserve">: </w:t>
            </w:r>
            <w:r w:rsidR="00EA42EB" w:rsidRPr="001A0BBD">
              <w:rPr>
                <w:sz w:val="28"/>
                <w:szCs w:val="28"/>
                <w:lang w:val="en-US"/>
              </w:rPr>
              <w:t xml:space="preserve">The head of the human rights sector is also an official for gender equality and an anti-discrimination </w:t>
            </w:r>
            <w:r w:rsidR="00C1179A" w:rsidRPr="001A0BBD">
              <w:rPr>
                <w:sz w:val="28"/>
                <w:szCs w:val="28"/>
                <w:lang w:val="en-US"/>
              </w:rPr>
              <w:t>official.</w:t>
            </w:r>
          </w:p>
        </w:tc>
      </w:tr>
    </w:tbl>
    <w:p w14:paraId="5F88D68D" w14:textId="3B66C2A6" w:rsidR="00C96F87" w:rsidRPr="00D55FEB" w:rsidRDefault="00957620" w:rsidP="005D6B4B">
      <w:pPr>
        <w:spacing w:after="0"/>
        <w:jc w:val="both"/>
        <w:rPr>
          <w:sz w:val="28"/>
          <w:szCs w:val="28"/>
          <w:lang w:val="en-US"/>
        </w:rPr>
      </w:pPr>
      <w:r w:rsidRPr="00D55FEB">
        <w:rPr>
          <w:b/>
          <w:bCs/>
          <w:sz w:val="28"/>
          <w:szCs w:val="28"/>
          <w:lang w:val="en-US"/>
        </w:rPr>
        <w:t xml:space="preserve">Table </w:t>
      </w:r>
      <w:r w:rsidR="00F25A16" w:rsidRPr="00D55FEB">
        <w:rPr>
          <w:b/>
          <w:bCs/>
          <w:sz w:val="28"/>
          <w:szCs w:val="28"/>
          <w:lang w:val="en-US"/>
        </w:rPr>
        <w:t>14:</w:t>
      </w:r>
      <w:r w:rsidR="00F25A16" w:rsidRPr="00D55FEB">
        <w:rPr>
          <w:sz w:val="28"/>
          <w:szCs w:val="28"/>
          <w:lang w:val="en-US"/>
        </w:rPr>
        <w:t xml:space="preserve"> Organization</w:t>
      </w:r>
      <w:r w:rsidRPr="00D55FEB">
        <w:rPr>
          <w:sz w:val="28"/>
          <w:szCs w:val="28"/>
          <w:lang w:val="en-US"/>
        </w:rPr>
        <w:t xml:space="preserve"> of structures for communities, return and human rights in the municipality of Prizren.</w:t>
      </w:r>
    </w:p>
    <w:tbl>
      <w:tblPr>
        <w:tblStyle w:val="TableGrid18"/>
        <w:tblW w:w="9355" w:type="dxa"/>
        <w:tblLayout w:type="fixed"/>
        <w:tblLook w:val="04A0" w:firstRow="1" w:lastRow="0" w:firstColumn="1" w:lastColumn="0" w:noHBand="0" w:noVBand="1"/>
      </w:tblPr>
      <w:tblGrid>
        <w:gridCol w:w="1525"/>
        <w:gridCol w:w="990"/>
        <w:gridCol w:w="810"/>
        <w:gridCol w:w="720"/>
        <w:gridCol w:w="1170"/>
        <w:gridCol w:w="720"/>
        <w:gridCol w:w="868"/>
        <w:gridCol w:w="991"/>
        <w:gridCol w:w="792"/>
        <w:gridCol w:w="769"/>
      </w:tblGrid>
      <w:tr w:rsidR="00C96F87" w14:paraId="37F16020" w14:textId="77777777">
        <w:tc>
          <w:tcPr>
            <w:tcW w:w="9355" w:type="dxa"/>
            <w:gridSpan w:val="10"/>
          </w:tcPr>
          <w:p w14:paraId="1F9BD2C4" w14:textId="77777777" w:rsidR="00C96F87" w:rsidRPr="00D55FEB" w:rsidRDefault="00957620" w:rsidP="005D6B4B">
            <w:pPr>
              <w:spacing w:line="259" w:lineRule="auto"/>
              <w:jc w:val="center"/>
              <w:rPr>
                <w:b/>
                <w:bCs/>
                <w:sz w:val="28"/>
                <w:szCs w:val="28"/>
                <w:lang w:val="en-US"/>
              </w:rPr>
            </w:pPr>
            <w:r w:rsidRPr="00D55FEB">
              <w:rPr>
                <w:b/>
                <w:bCs/>
                <w:sz w:val="28"/>
                <w:szCs w:val="28"/>
                <w:lang w:val="en-US"/>
              </w:rPr>
              <w:t>Municipality of Prizren</w:t>
            </w:r>
          </w:p>
        </w:tc>
      </w:tr>
      <w:tr w:rsidR="00C96F87" w14:paraId="5E3F5F2B" w14:textId="77777777">
        <w:tc>
          <w:tcPr>
            <w:tcW w:w="1525" w:type="dxa"/>
          </w:tcPr>
          <w:p w14:paraId="42018AEF"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990" w:type="dxa"/>
          </w:tcPr>
          <w:p w14:paraId="503BCE76"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810" w:type="dxa"/>
          </w:tcPr>
          <w:p w14:paraId="216C6454" w14:textId="77777777" w:rsidR="00C96F87" w:rsidRPr="00D55FEB" w:rsidRDefault="00957620" w:rsidP="005D6B4B">
            <w:pPr>
              <w:spacing w:line="259" w:lineRule="auto"/>
              <w:rPr>
                <w:sz w:val="28"/>
                <w:szCs w:val="28"/>
                <w:lang w:val="en-US"/>
              </w:rPr>
            </w:pPr>
            <w:r w:rsidRPr="00D55FEB">
              <w:rPr>
                <w:sz w:val="28"/>
                <w:szCs w:val="28"/>
                <w:lang w:val="en-US"/>
              </w:rPr>
              <w:t>Serbian</w:t>
            </w:r>
          </w:p>
        </w:tc>
        <w:tc>
          <w:tcPr>
            <w:tcW w:w="720" w:type="dxa"/>
          </w:tcPr>
          <w:p w14:paraId="5651ADBA" w14:textId="77777777" w:rsidR="00C96F87" w:rsidRPr="00D55FEB" w:rsidRDefault="00957620" w:rsidP="005D6B4B">
            <w:pPr>
              <w:spacing w:line="259" w:lineRule="auto"/>
              <w:rPr>
                <w:sz w:val="28"/>
                <w:szCs w:val="28"/>
                <w:lang w:val="en-US"/>
              </w:rPr>
            </w:pPr>
            <w:r w:rsidRPr="00D55FEB">
              <w:rPr>
                <w:sz w:val="28"/>
                <w:szCs w:val="28"/>
                <w:lang w:val="en-US"/>
              </w:rPr>
              <w:t>Turkish</w:t>
            </w:r>
          </w:p>
        </w:tc>
        <w:tc>
          <w:tcPr>
            <w:tcW w:w="1170" w:type="dxa"/>
          </w:tcPr>
          <w:p w14:paraId="16828FCA" w14:textId="77777777" w:rsidR="00C96F87" w:rsidRPr="00D55FEB" w:rsidRDefault="00957620" w:rsidP="005D6B4B">
            <w:pPr>
              <w:spacing w:line="259" w:lineRule="auto"/>
              <w:rPr>
                <w:sz w:val="28"/>
                <w:szCs w:val="28"/>
                <w:lang w:val="en-US"/>
              </w:rPr>
            </w:pPr>
            <w:r w:rsidRPr="00D55FEB">
              <w:rPr>
                <w:sz w:val="28"/>
                <w:szCs w:val="28"/>
                <w:lang w:val="en-US"/>
              </w:rPr>
              <w:t>Bosniak</w:t>
            </w:r>
          </w:p>
        </w:tc>
        <w:tc>
          <w:tcPr>
            <w:tcW w:w="720" w:type="dxa"/>
          </w:tcPr>
          <w:p w14:paraId="29D2FC58" w14:textId="77777777" w:rsidR="00C96F87" w:rsidRPr="00D55FEB" w:rsidRDefault="00957620" w:rsidP="005D6B4B">
            <w:pPr>
              <w:spacing w:line="259" w:lineRule="auto"/>
              <w:rPr>
                <w:sz w:val="28"/>
                <w:szCs w:val="28"/>
                <w:lang w:val="en-US"/>
              </w:rPr>
            </w:pPr>
            <w:r w:rsidRPr="00D55FEB">
              <w:rPr>
                <w:sz w:val="28"/>
                <w:szCs w:val="28"/>
                <w:lang w:val="en-US"/>
              </w:rPr>
              <w:t>Roma</w:t>
            </w:r>
          </w:p>
        </w:tc>
        <w:tc>
          <w:tcPr>
            <w:tcW w:w="868" w:type="dxa"/>
          </w:tcPr>
          <w:p w14:paraId="1E278C25" w14:textId="77777777" w:rsidR="00C96F87" w:rsidRPr="00D55FEB" w:rsidRDefault="00957620" w:rsidP="005D6B4B">
            <w:pPr>
              <w:spacing w:line="259" w:lineRule="auto"/>
              <w:rPr>
                <w:sz w:val="28"/>
                <w:szCs w:val="28"/>
                <w:lang w:val="en-US"/>
              </w:rPr>
            </w:pPr>
            <w:r w:rsidRPr="00D55FEB">
              <w:rPr>
                <w:sz w:val="28"/>
                <w:szCs w:val="28"/>
                <w:lang w:val="en-US"/>
              </w:rPr>
              <w:t>Ashkali</w:t>
            </w:r>
          </w:p>
        </w:tc>
        <w:tc>
          <w:tcPr>
            <w:tcW w:w="991" w:type="dxa"/>
          </w:tcPr>
          <w:p w14:paraId="6E38288D" w14:textId="77777777" w:rsidR="00C96F87" w:rsidRPr="00D55FEB" w:rsidRDefault="00957620" w:rsidP="005D6B4B">
            <w:pPr>
              <w:spacing w:line="259" w:lineRule="auto"/>
              <w:rPr>
                <w:sz w:val="28"/>
                <w:szCs w:val="28"/>
                <w:lang w:val="en-US"/>
              </w:rPr>
            </w:pPr>
            <w:r w:rsidRPr="00D55FEB">
              <w:rPr>
                <w:sz w:val="28"/>
                <w:szCs w:val="28"/>
                <w:lang w:val="en-US"/>
              </w:rPr>
              <w:t>Egyptian</w:t>
            </w:r>
          </w:p>
        </w:tc>
        <w:tc>
          <w:tcPr>
            <w:tcW w:w="792" w:type="dxa"/>
          </w:tcPr>
          <w:p w14:paraId="7B78A381" w14:textId="77777777" w:rsidR="00C96F87" w:rsidRPr="00D55FEB" w:rsidRDefault="00957620" w:rsidP="005D6B4B">
            <w:pPr>
              <w:spacing w:line="259" w:lineRule="auto"/>
              <w:rPr>
                <w:sz w:val="28"/>
                <w:szCs w:val="28"/>
                <w:lang w:val="en-US"/>
              </w:rPr>
            </w:pPr>
            <w:r w:rsidRPr="00D55FEB">
              <w:rPr>
                <w:sz w:val="28"/>
                <w:szCs w:val="28"/>
                <w:lang w:val="en-US"/>
              </w:rPr>
              <w:t>Gorani</w:t>
            </w:r>
          </w:p>
        </w:tc>
        <w:tc>
          <w:tcPr>
            <w:tcW w:w="769" w:type="dxa"/>
          </w:tcPr>
          <w:p w14:paraId="5E25767C" w14:textId="77777777" w:rsidR="00C96F87" w:rsidRPr="00D55FEB" w:rsidRDefault="00957620" w:rsidP="005D6B4B">
            <w:pPr>
              <w:spacing w:line="259" w:lineRule="auto"/>
              <w:rPr>
                <w:sz w:val="28"/>
                <w:szCs w:val="28"/>
                <w:lang w:val="en-US"/>
              </w:rPr>
            </w:pPr>
            <w:r w:rsidRPr="00D55FEB">
              <w:rPr>
                <w:sz w:val="28"/>
                <w:szCs w:val="28"/>
                <w:lang w:val="en-US"/>
              </w:rPr>
              <w:t>Other</w:t>
            </w:r>
          </w:p>
        </w:tc>
      </w:tr>
      <w:tr w:rsidR="00C96F87" w14:paraId="31BAC3B1" w14:textId="77777777">
        <w:tc>
          <w:tcPr>
            <w:tcW w:w="1525" w:type="dxa"/>
          </w:tcPr>
          <w:p w14:paraId="4032D295" w14:textId="77777777" w:rsidR="00C96F87" w:rsidRPr="00D55FEB" w:rsidRDefault="00957620" w:rsidP="005D6B4B">
            <w:pPr>
              <w:spacing w:line="259" w:lineRule="auto"/>
              <w:rPr>
                <w:sz w:val="28"/>
                <w:szCs w:val="28"/>
                <w:lang w:val="en-US"/>
              </w:rPr>
            </w:pPr>
            <w:r w:rsidRPr="00D55FEB">
              <w:rPr>
                <w:sz w:val="28"/>
                <w:szCs w:val="28"/>
                <w:lang w:val="en-US"/>
              </w:rPr>
              <w:t>177,781</w:t>
            </w:r>
          </w:p>
        </w:tc>
        <w:tc>
          <w:tcPr>
            <w:tcW w:w="990" w:type="dxa"/>
          </w:tcPr>
          <w:p w14:paraId="78C56F6C" w14:textId="77777777" w:rsidR="00C96F87" w:rsidRPr="00D55FEB" w:rsidRDefault="00957620" w:rsidP="005D6B4B">
            <w:pPr>
              <w:spacing w:line="259" w:lineRule="auto"/>
              <w:rPr>
                <w:sz w:val="28"/>
                <w:szCs w:val="28"/>
                <w:lang w:val="en-US"/>
              </w:rPr>
            </w:pPr>
            <w:r w:rsidRPr="00D55FEB">
              <w:rPr>
                <w:sz w:val="28"/>
                <w:szCs w:val="28"/>
                <w:lang w:val="en-US"/>
              </w:rPr>
              <w:t>145,718</w:t>
            </w:r>
          </w:p>
        </w:tc>
        <w:tc>
          <w:tcPr>
            <w:tcW w:w="810" w:type="dxa"/>
          </w:tcPr>
          <w:p w14:paraId="49508582" w14:textId="77777777" w:rsidR="00C96F87" w:rsidRPr="00D55FEB" w:rsidRDefault="00957620" w:rsidP="005D6B4B">
            <w:pPr>
              <w:spacing w:line="259" w:lineRule="auto"/>
              <w:rPr>
                <w:sz w:val="28"/>
                <w:szCs w:val="28"/>
                <w:lang w:val="en-US"/>
              </w:rPr>
            </w:pPr>
            <w:r w:rsidRPr="00D55FEB">
              <w:rPr>
                <w:sz w:val="28"/>
                <w:szCs w:val="28"/>
                <w:lang w:val="en-US"/>
              </w:rPr>
              <w:t>237</w:t>
            </w:r>
          </w:p>
        </w:tc>
        <w:tc>
          <w:tcPr>
            <w:tcW w:w="720" w:type="dxa"/>
          </w:tcPr>
          <w:p w14:paraId="311EAF0F" w14:textId="77777777" w:rsidR="00C96F87" w:rsidRPr="00D55FEB" w:rsidRDefault="00957620" w:rsidP="005D6B4B">
            <w:pPr>
              <w:spacing w:line="259" w:lineRule="auto"/>
              <w:rPr>
                <w:sz w:val="28"/>
                <w:szCs w:val="28"/>
                <w:lang w:val="en-US"/>
              </w:rPr>
            </w:pPr>
            <w:r w:rsidRPr="00D55FEB">
              <w:rPr>
                <w:sz w:val="28"/>
                <w:szCs w:val="28"/>
                <w:lang w:val="en-US"/>
              </w:rPr>
              <w:t>9,091</w:t>
            </w:r>
          </w:p>
        </w:tc>
        <w:tc>
          <w:tcPr>
            <w:tcW w:w="1170" w:type="dxa"/>
          </w:tcPr>
          <w:p w14:paraId="012E9C55" w14:textId="77777777" w:rsidR="00C96F87" w:rsidRPr="00D55FEB" w:rsidRDefault="00957620" w:rsidP="005D6B4B">
            <w:pPr>
              <w:spacing w:line="259" w:lineRule="auto"/>
              <w:rPr>
                <w:sz w:val="28"/>
                <w:szCs w:val="28"/>
                <w:lang w:val="en-US"/>
              </w:rPr>
            </w:pPr>
            <w:r w:rsidRPr="00D55FEB">
              <w:rPr>
                <w:sz w:val="28"/>
                <w:szCs w:val="28"/>
                <w:lang w:val="en-US"/>
              </w:rPr>
              <w:t>16,896</w:t>
            </w:r>
          </w:p>
        </w:tc>
        <w:tc>
          <w:tcPr>
            <w:tcW w:w="720" w:type="dxa"/>
          </w:tcPr>
          <w:p w14:paraId="74302019" w14:textId="77777777" w:rsidR="00C96F87" w:rsidRPr="00D55FEB" w:rsidRDefault="00957620" w:rsidP="005D6B4B">
            <w:pPr>
              <w:spacing w:line="259" w:lineRule="auto"/>
              <w:rPr>
                <w:sz w:val="28"/>
                <w:szCs w:val="28"/>
                <w:lang w:val="en-US"/>
              </w:rPr>
            </w:pPr>
            <w:r w:rsidRPr="00D55FEB">
              <w:rPr>
                <w:sz w:val="28"/>
                <w:szCs w:val="28"/>
                <w:lang w:val="en-US"/>
              </w:rPr>
              <w:t>2899</w:t>
            </w:r>
          </w:p>
        </w:tc>
        <w:tc>
          <w:tcPr>
            <w:tcW w:w="868" w:type="dxa"/>
          </w:tcPr>
          <w:p w14:paraId="754C5A43" w14:textId="77777777" w:rsidR="00C96F87" w:rsidRPr="00D55FEB" w:rsidRDefault="00957620" w:rsidP="005D6B4B">
            <w:pPr>
              <w:spacing w:line="259" w:lineRule="auto"/>
              <w:rPr>
                <w:sz w:val="28"/>
                <w:szCs w:val="28"/>
                <w:lang w:val="en-US"/>
              </w:rPr>
            </w:pPr>
            <w:r w:rsidRPr="00D55FEB">
              <w:rPr>
                <w:sz w:val="28"/>
                <w:szCs w:val="28"/>
                <w:lang w:val="en-US"/>
              </w:rPr>
              <w:t>1,350</w:t>
            </w:r>
          </w:p>
        </w:tc>
        <w:tc>
          <w:tcPr>
            <w:tcW w:w="991" w:type="dxa"/>
          </w:tcPr>
          <w:p w14:paraId="0D2FB966" w14:textId="77777777" w:rsidR="00C96F87" w:rsidRPr="00D55FEB" w:rsidRDefault="00957620" w:rsidP="005D6B4B">
            <w:pPr>
              <w:spacing w:line="259" w:lineRule="auto"/>
              <w:rPr>
                <w:sz w:val="28"/>
                <w:szCs w:val="28"/>
                <w:lang w:val="en-US"/>
              </w:rPr>
            </w:pPr>
            <w:r w:rsidRPr="00D55FEB">
              <w:rPr>
                <w:sz w:val="28"/>
                <w:szCs w:val="28"/>
                <w:lang w:val="en-US"/>
              </w:rPr>
              <w:t>168</w:t>
            </w:r>
          </w:p>
        </w:tc>
        <w:tc>
          <w:tcPr>
            <w:tcW w:w="792" w:type="dxa"/>
          </w:tcPr>
          <w:p w14:paraId="7AE837AC" w14:textId="77777777" w:rsidR="00C96F87" w:rsidRPr="00D55FEB" w:rsidRDefault="00957620" w:rsidP="005D6B4B">
            <w:pPr>
              <w:spacing w:line="259" w:lineRule="auto"/>
              <w:rPr>
                <w:sz w:val="28"/>
                <w:szCs w:val="28"/>
                <w:lang w:val="en-US"/>
              </w:rPr>
            </w:pPr>
            <w:r w:rsidRPr="00D55FEB">
              <w:rPr>
                <w:sz w:val="28"/>
                <w:szCs w:val="28"/>
                <w:lang w:val="en-US"/>
              </w:rPr>
              <w:t>655</w:t>
            </w:r>
          </w:p>
        </w:tc>
        <w:tc>
          <w:tcPr>
            <w:tcW w:w="769" w:type="dxa"/>
          </w:tcPr>
          <w:p w14:paraId="39ACB579" w14:textId="77777777" w:rsidR="00C96F87" w:rsidRPr="00D55FEB" w:rsidRDefault="00957620" w:rsidP="005D6B4B">
            <w:pPr>
              <w:spacing w:line="259" w:lineRule="auto"/>
              <w:rPr>
                <w:sz w:val="28"/>
                <w:szCs w:val="28"/>
                <w:lang w:val="en-US"/>
              </w:rPr>
            </w:pPr>
            <w:r w:rsidRPr="00D55FEB">
              <w:rPr>
                <w:sz w:val="28"/>
                <w:szCs w:val="28"/>
                <w:lang w:val="en-US"/>
              </w:rPr>
              <w:t>767</w:t>
            </w:r>
          </w:p>
        </w:tc>
      </w:tr>
      <w:tr w:rsidR="00C96F87" w14:paraId="385772FD" w14:textId="77777777">
        <w:tc>
          <w:tcPr>
            <w:tcW w:w="9355" w:type="dxa"/>
            <w:gridSpan w:val="10"/>
            <w:shd w:val="clear" w:color="auto" w:fill="E7E6E6" w:themeFill="background2"/>
          </w:tcPr>
          <w:p w14:paraId="64F223E2" w14:textId="77777777" w:rsidR="00C96F87" w:rsidRPr="00D55FEB" w:rsidRDefault="00C96F87" w:rsidP="005D6B4B">
            <w:pPr>
              <w:spacing w:line="259" w:lineRule="auto"/>
              <w:rPr>
                <w:sz w:val="28"/>
                <w:szCs w:val="28"/>
                <w:lang w:val="en-US"/>
              </w:rPr>
            </w:pPr>
          </w:p>
        </w:tc>
      </w:tr>
      <w:tr w:rsidR="00C96F87" w14:paraId="2D4A9942" w14:textId="77777777">
        <w:tc>
          <w:tcPr>
            <w:tcW w:w="4045" w:type="dxa"/>
            <w:gridSpan w:val="4"/>
          </w:tcPr>
          <w:p w14:paraId="0DE31E3E"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310" w:type="dxa"/>
            <w:gridSpan w:val="6"/>
          </w:tcPr>
          <w:p w14:paraId="5D0BEB31" w14:textId="77777777" w:rsidR="00C96F87" w:rsidRPr="00D55FEB" w:rsidRDefault="00957620" w:rsidP="005D6B4B">
            <w:pPr>
              <w:spacing w:line="259" w:lineRule="auto"/>
              <w:rPr>
                <w:sz w:val="28"/>
                <w:szCs w:val="28"/>
                <w:lang w:val="en-US"/>
              </w:rPr>
            </w:pPr>
            <w:r w:rsidRPr="00D55FEB">
              <w:rPr>
                <w:sz w:val="28"/>
                <w:szCs w:val="28"/>
                <w:lang w:val="en-US"/>
              </w:rPr>
              <w:t>18%</w:t>
            </w:r>
          </w:p>
        </w:tc>
      </w:tr>
      <w:tr w:rsidR="00C96F87" w14:paraId="5C16361F" w14:textId="77777777">
        <w:tc>
          <w:tcPr>
            <w:tcW w:w="4045" w:type="dxa"/>
            <w:gridSpan w:val="4"/>
          </w:tcPr>
          <w:p w14:paraId="21E64661"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310" w:type="dxa"/>
            <w:gridSpan w:val="6"/>
          </w:tcPr>
          <w:p w14:paraId="1A26C311" w14:textId="77777777" w:rsidR="00C96F87" w:rsidRPr="00D55FEB" w:rsidRDefault="00957620" w:rsidP="005D6B4B">
            <w:pPr>
              <w:spacing w:line="259" w:lineRule="auto"/>
              <w:rPr>
                <w:sz w:val="28"/>
                <w:szCs w:val="28"/>
                <w:highlight w:val="yellow"/>
                <w:lang w:val="en-US"/>
              </w:rPr>
            </w:pPr>
            <w:r w:rsidRPr="00D55FEB">
              <w:rPr>
                <w:sz w:val="28"/>
                <w:szCs w:val="28"/>
                <w:lang w:val="en-US"/>
              </w:rPr>
              <w:t>NO</w:t>
            </w:r>
          </w:p>
        </w:tc>
      </w:tr>
      <w:tr w:rsidR="00C96F87" w14:paraId="4D26BA06" w14:textId="77777777">
        <w:tc>
          <w:tcPr>
            <w:tcW w:w="4045" w:type="dxa"/>
            <w:gridSpan w:val="4"/>
          </w:tcPr>
          <w:p w14:paraId="5B272006"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310" w:type="dxa"/>
            <w:gridSpan w:val="6"/>
          </w:tcPr>
          <w:p w14:paraId="07045B14" w14:textId="77777777" w:rsidR="00C96F87" w:rsidRPr="00D55FEB" w:rsidRDefault="00957620" w:rsidP="005D6B4B">
            <w:pPr>
              <w:spacing w:line="259" w:lineRule="auto"/>
              <w:rPr>
                <w:sz w:val="28"/>
                <w:szCs w:val="28"/>
                <w:highlight w:val="yellow"/>
                <w:lang w:val="en-US"/>
              </w:rPr>
            </w:pPr>
            <w:r w:rsidRPr="00D55FEB">
              <w:rPr>
                <w:sz w:val="28"/>
                <w:szCs w:val="28"/>
                <w:lang w:val="en-US"/>
              </w:rPr>
              <w:t>YES</w:t>
            </w:r>
          </w:p>
        </w:tc>
      </w:tr>
      <w:tr w:rsidR="00C96F87" w14:paraId="6AB95650" w14:textId="77777777">
        <w:tc>
          <w:tcPr>
            <w:tcW w:w="9355" w:type="dxa"/>
            <w:gridSpan w:val="10"/>
            <w:shd w:val="clear" w:color="auto" w:fill="E7E6E6" w:themeFill="background2"/>
          </w:tcPr>
          <w:p w14:paraId="61BB5504" w14:textId="77777777" w:rsidR="00C96F87" w:rsidRPr="00D55FEB" w:rsidRDefault="00C96F87" w:rsidP="005D6B4B">
            <w:pPr>
              <w:spacing w:line="259" w:lineRule="auto"/>
              <w:rPr>
                <w:sz w:val="28"/>
                <w:szCs w:val="28"/>
                <w:highlight w:val="yellow"/>
                <w:lang w:val="en-US"/>
              </w:rPr>
            </w:pPr>
          </w:p>
        </w:tc>
      </w:tr>
      <w:tr w:rsidR="00C96F87" w14:paraId="0C83EE8B" w14:textId="77777777">
        <w:tc>
          <w:tcPr>
            <w:tcW w:w="4045" w:type="dxa"/>
            <w:gridSpan w:val="4"/>
          </w:tcPr>
          <w:p w14:paraId="63312F6D"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310" w:type="dxa"/>
            <w:gridSpan w:val="6"/>
          </w:tcPr>
          <w:p w14:paraId="70F545CE" w14:textId="77777777" w:rsidR="00C96F87" w:rsidRPr="00D55FEB" w:rsidRDefault="00957620" w:rsidP="005D6B4B">
            <w:pPr>
              <w:spacing w:line="259" w:lineRule="auto"/>
              <w:rPr>
                <w:b/>
                <w:bCs/>
                <w:sz w:val="28"/>
                <w:szCs w:val="28"/>
                <w:highlight w:val="yellow"/>
                <w:lang w:val="en-US"/>
              </w:rPr>
            </w:pPr>
            <w:r w:rsidRPr="00D55FEB">
              <w:rPr>
                <w:b/>
                <w:bCs/>
                <w:sz w:val="28"/>
                <w:szCs w:val="28"/>
                <w:lang w:val="en-US"/>
              </w:rPr>
              <w:t>Municipal Office for Communities and Returns</w:t>
            </w:r>
          </w:p>
        </w:tc>
      </w:tr>
      <w:tr w:rsidR="00C96F87" w14:paraId="24D6E1A2" w14:textId="77777777">
        <w:tc>
          <w:tcPr>
            <w:tcW w:w="4045" w:type="dxa"/>
            <w:gridSpan w:val="4"/>
          </w:tcPr>
          <w:p w14:paraId="3C6303F7"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310" w:type="dxa"/>
            <w:gridSpan w:val="6"/>
          </w:tcPr>
          <w:p w14:paraId="3D9C00C9" w14:textId="77777777" w:rsidR="00C96F87" w:rsidRPr="00D55FEB" w:rsidRDefault="00957620" w:rsidP="005D6B4B">
            <w:pPr>
              <w:spacing w:line="259" w:lineRule="auto"/>
              <w:rPr>
                <w:sz w:val="28"/>
                <w:szCs w:val="28"/>
                <w:highlight w:val="yellow"/>
                <w:lang w:val="en-US"/>
              </w:rPr>
            </w:pPr>
            <w:r w:rsidRPr="00D55FEB">
              <w:rPr>
                <w:sz w:val="28"/>
                <w:szCs w:val="28"/>
                <w:lang w:val="en-US"/>
              </w:rPr>
              <w:t>Head of the office</w:t>
            </w:r>
          </w:p>
        </w:tc>
      </w:tr>
      <w:tr w:rsidR="00C96F87" w14:paraId="6FB6D909" w14:textId="77777777">
        <w:tc>
          <w:tcPr>
            <w:tcW w:w="4045" w:type="dxa"/>
            <w:gridSpan w:val="4"/>
          </w:tcPr>
          <w:p w14:paraId="629AC9AF"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310" w:type="dxa"/>
            <w:gridSpan w:val="6"/>
          </w:tcPr>
          <w:p w14:paraId="67382380" w14:textId="77777777" w:rsidR="00C96F87" w:rsidRPr="00D55FEB" w:rsidRDefault="00957620" w:rsidP="005D6B4B">
            <w:pPr>
              <w:spacing w:line="259" w:lineRule="auto"/>
              <w:rPr>
                <w:sz w:val="28"/>
                <w:szCs w:val="28"/>
                <w:highlight w:val="yellow"/>
                <w:lang w:val="en-US"/>
              </w:rPr>
            </w:pPr>
            <w:r w:rsidRPr="00D55FEB">
              <w:rPr>
                <w:sz w:val="28"/>
                <w:szCs w:val="28"/>
                <w:lang w:val="en-US"/>
              </w:rPr>
              <w:t>Turkish community</w:t>
            </w:r>
          </w:p>
        </w:tc>
      </w:tr>
      <w:tr w:rsidR="00C96F87" w14:paraId="7E3245B7" w14:textId="77777777">
        <w:tc>
          <w:tcPr>
            <w:tcW w:w="4045" w:type="dxa"/>
            <w:gridSpan w:val="4"/>
          </w:tcPr>
          <w:p w14:paraId="54B131EB"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310" w:type="dxa"/>
            <w:gridSpan w:val="6"/>
          </w:tcPr>
          <w:p w14:paraId="2CD4E3C2" w14:textId="77777777" w:rsidR="00C96F87" w:rsidRPr="00D55FEB" w:rsidRDefault="00957620" w:rsidP="005D6B4B">
            <w:pPr>
              <w:spacing w:line="259" w:lineRule="auto"/>
              <w:rPr>
                <w:sz w:val="28"/>
                <w:szCs w:val="28"/>
                <w:lang w:val="en-US"/>
              </w:rPr>
            </w:pPr>
            <w:r w:rsidRPr="00D55FEB">
              <w:rPr>
                <w:sz w:val="28"/>
                <w:szCs w:val="28"/>
                <w:lang w:val="en-US"/>
              </w:rPr>
              <w:t>8.5</w:t>
            </w:r>
          </w:p>
        </w:tc>
      </w:tr>
      <w:tr w:rsidR="00C96F87" w14:paraId="3BC693F6" w14:textId="77777777">
        <w:tc>
          <w:tcPr>
            <w:tcW w:w="4045" w:type="dxa"/>
            <w:gridSpan w:val="4"/>
          </w:tcPr>
          <w:p w14:paraId="69A97F2E"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310" w:type="dxa"/>
            <w:gridSpan w:val="6"/>
          </w:tcPr>
          <w:p w14:paraId="2680F1BD"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3221E584" w14:textId="77777777">
        <w:tc>
          <w:tcPr>
            <w:tcW w:w="4045" w:type="dxa"/>
            <w:gridSpan w:val="4"/>
          </w:tcPr>
          <w:p w14:paraId="4C2715F7" w14:textId="4099C264" w:rsidR="00C96F87" w:rsidRPr="00D55FEB" w:rsidRDefault="00AC2D70" w:rsidP="005D6B4B">
            <w:pPr>
              <w:spacing w:line="259" w:lineRule="auto"/>
              <w:rPr>
                <w:sz w:val="28"/>
                <w:szCs w:val="28"/>
                <w:highlight w:val="yellow"/>
                <w:lang w:val="en-US"/>
              </w:rPr>
            </w:pPr>
            <w:r>
              <w:rPr>
                <w:sz w:val="28"/>
                <w:szCs w:val="28"/>
                <w:lang w:val="en-US"/>
              </w:rPr>
              <w:t>Whom does he/she report to in the municipality:</w:t>
            </w:r>
          </w:p>
        </w:tc>
        <w:tc>
          <w:tcPr>
            <w:tcW w:w="5310" w:type="dxa"/>
            <w:gridSpan w:val="6"/>
          </w:tcPr>
          <w:p w14:paraId="12827728" w14:textId="4E9EF462" w:rsidR="00C96F87" w:rsidRPr="00D55FEB" w:rsidRDefault="00F25A16" w:rsidP="005D6B4B">
            <w:pPr>
              <w:spacing w:line="259" w:lineRule="auto"/>
              <w:rPr>
                <w:sz w:val="28"/>
                <w:szCs w:val="28"/>
                <w:highlight w:val="yellow"/>
                <w:lang w:val="en-US"/>
              </w:rPr>
            </w:pPr>
            <w:r w:rsidRPr="00D55FEB">
              <w:rPr>
                <w:sz w:val="28"/>
                <w:szCs w:val="28"/>
                <w:lang w:val="en-US"/>
              </w:rPr>
              <w:t>The Mayor</w:t>
            </w:r>
            <w:r>
              <w:rPr>
                <w:sz w:val="28"/>
                <w:szCs w:val="28"/>
                <w:lang w:val="en-US"/>
              </w:rPr>
              <w:t xml:space="preserve"> of the Municipality</w:t>
            </w:r>
          </w:p>
        </w:tc>
      </w:tr>
      <w:tr w:rsidR="00C96F87" w14:paraId="78D7185C" w14:textId="77777777">
        <w:tc>
          <w:tcPr>
            <w:tcW w:w="4045" w:type="dxa"/>
            <w:gridSpan w:val="4"/>
          </w:tcPr>
          <w:p w14:paraId="596EC454" w14:textId="77777777" w:rsidR="00C96F87" w:rsidRPr="00D55FEB" w:rsidRDefault="00957620" w:rsidP="005D6B4B">
            <w:pPr>
              <w:spacing w:line="259" w:lineRule="auto"/>
              <w:rPr>
                <w:sz w:val="28"/>
                <w:szCs w:val="28"/>
                <w:highlight w:val="yellow"/>
                <w:lang w:val="en-US"/>
              </w:rPr>
            </w:pPr>
            <w:r w:rsidRPr="00D55FEB">
              <w:rPr>
                <w:sz w:val="28"/>
                <w:szCs w:val="28"/>
                <w:lang w:val="en-US"/>
              </w:rPr>
              <w:t>Number of officials:</w:t>
            </w:r>
          </w:p>
        </w:tc>
        <w:tc>
          <w:tcPr>
            <w:tcW w:w="5310" w:type="dxa"/>
            <w:gridSpan w:val="6"/>
          </w:tcPr>
          <w:p w14:paraId="096EC062" w14:textId="77777777" w:rsidR="00C96F87" w:rsidRPr="00D55FEB" w:rsidRDefault="00957620" w:rsidP="005D6B4B">
            <w:pPr>
              <w:spacing w:line="259" w:lineRule="auto"/>
              <w:rPr>
                <w:sz w:val="28"/>
                <w:szCs w:val="28"/>
                <w:highlight w:val="yellow"/>
                <w:lang w:val="en-US"/>
              </w:rPr>
            </w:pPr>
            <w:r w:rsidRPr="00D55FEB">
              <w:rPr>
                <w:sz w:val="28"/>
                <w:szCs w:val="28"/>
                <w:lang w:val="en-US"/>
              </w:rPr>
              <w:t>7 (4 F and 3 M)</w:t>
            </w:r>
          </w:p>
        </w:tc>
      </w:tr>
      <w:tr w:rsidR="00C96F87" w14:paraId="47A69DF1" w14:textId="77777777">
        <w:tc>
          <w:tcPr>
            <w:tcW w:w="4045" w:type="dxa"/>
            <w:gridSpan w:val="4"/>
          </w:tcPr>
          <w:p w14:paraId="6ECE7A6E" w14:textId="77777777" w:rsidR="00C96F87" w:rsidRPr="00D55FEB" w:rsidRDefault="00957620" w:rsidP="005D6B4B">
            <w:pPr>
              <w:spacing w:line="259" w:lineRule="auto"/>
              <w:rPr>
                <w:sz w:val="28"/>
                <w:szCs w:val="28"/>
                <w:highlight w:val="yellow"/>
                <w:lang w:val="en-US"/>
              </w:rPr>
            </w:pPr>
            <w:r w:rsidRPr="00D55FEB">
              <w:rPr>
                <w:sz w:val="28"/>
                <w:szCs w:val="28"/>
                <w:lang w:val="en-US"/>
              </w:rPr>
              <w:t>Ethnicity of officials:</w:t>
            </w:r>
          </w:p>
        </w:tc>
        <w:tc>
          <w:tcPr>
            <w:tcW w:w="5310" w:type="dxa"/>
            <w:gridSpan w:val="6"/>
          </w:tcPr>
          <w:p w14:paraId="023BB54B" w14:textId="77777777" w:rsidR="00C96F87" w:rsidRPr="00D55FEB" w:rsidRDefault="00957620" w:rsidP="005D6B4B">
            <w:pPr>
              <w:spacing w:line="259" w:lineRule="auto"/>
              <w:rPr>
                <w:sz w:val="28"/>
                <w:szCs w:val="28"/>
                <w:highlight w:val="yellow"/>
                <w:lang w:val="en-US"/>
              </w:rPr>
            </w:pPr>
            <w:r w:rsidRPr="00D55FEB">
              <w:rPr>
                <w:sz w:val="28"/>
                <w:szCs w:val="28"/>
                <w:lang w:val="en-US"/>
              </w:rPr>
              <w:t>Albanian community (2), Roma community (1), Bosniak community (1), Turkish community (2), Serbian community (1)</w:t>
            </w:r>
          </w:p>
        </w:tc>
      </w:tr>
      <w:tr w:rsidR="00C96F87" w14:paraId="3B81FEFB" w14:textId="77777777">
        <w:tc>
          <w:tcPr>
            <w:tcW w:w="4045" w:type="dxa"/>
            <w:gridSpan w:val="4"/>
            <w:vMerge w:val="restart"/>
          </w:tcPr>
          <w:p w14:paraId="5E05FA06" w14:textId="77777777" w:rsidR="00C96F87" w:rsidRPr="00D55FEB" w:rsidRDefault="00957620" w:rsidP="005D6B4B">
            <w:pPr>
              <w:spacing w:line="259" w:lineRule="auto"/>
              <w:rPr>
                <w:sz w:val="28"/>
                <w:szCs w:val="28"/>
                <w:highlight w:val="yellow"/>
                <w:lang w:val="en-US"/>
              </w:rPr>
            </w:pPr>
            <w:r w:rsidRPr="00D55FEB">
              <w:rPr>
                <w:sz w:val="28"/>
                <w:szCs w:val="28"/>
                <w:lang w:val="en-US"/>
              </w:rPr>
              <w:t>Positions and coefficients of officials:</w:t>
            </w:r>
          </w:p>
        </w:tc>
        <w:tc>
          <w:tcPr>
            <w:tcW w:w="5310" w:type="dxa"/>
            <w:gridSpan w:val="6"/>
          </w:tcPr>
          <w:p w14:paraId="26558FFF" w14:textId="5B907D6F" w:rsidR="00C96F87" w:rsidRPr="00D55FEB" w:rsidRDefault="005856D6" w:rsidP="005D6B4B">
            <w:pPr>
              <w:spacing w:line="259" w:lineRule="auto"/>
              <w:rPr>
                <w:sz w:val="28"/>
                <w:szCs w:val="28"/>
                <w:highlight w:val="yellow"/>
                <w:lang w:val="en-US"/>
              </w:rPr>
            </w:pPr>
            <w:r>
              <w:rPr>
                <w:sz w:val="28"/>
                <w:szCs w:val="28"/>
                <w:lang w:val="en-US"/>
              </w:rPr>
              <w:t xml:space="preserve">Official </w:t>
            </w:r>
            <w:r w:rsidR="00957620" w:rsidRPr="00D55FEB">
              <w:rPr>
                <w:sz w:val="28"/>
                <w:szCs w:val="28"/>
                <w:lang w:val="en-US"/>
              </w:rPr>
              <w:t>for Return: coefficient 7</w:t>
            </w:r>
          </w:p>
        </w:tc>
      </w:tr>
      <w:tr w:rsidR="00C96F87" w14:paraId="6219D0D1" w14:textId="77777777">
        <w:tc>
          <w:tcPr>
            <w:tcW w:w="4045" w:type="dxa"/>
            <w:gridSpan w:val="4"/>
            <w:vMerge/>
          </w:tcPr>
          <w:p w14:paraId="051FB8C1" w14:textId="77777777" w:rsidR="00C96F87" w:rsidRPr="00D55FEB" w:rsidRDefault="00C96F87" w:rsidP="005D6B4B">
            <w:pPr>
              <w:spacing w:line="259" w:lineRule="auto"/>
              <w:rPr>
                <w:sz w:val="28"/>
                <w:szCs w:val="28"/>
                <w:highlight w:val="yellow"/>
                <w:lang w:val="en-US"/>
              </w:rPr>
            </w:pPr>
          </w:p>
        </w:tc>
        <w:tc>
          <w:tcPr>
            <w:tcW w:w="5310" w:type="dxa"/>
            <w:gridSpan w:val="6"/>
          </w:tcPr>
          <w:p w14:paraId="2CFF8839" w14:textId="2DBA9694" w:rsidR="00C96F87" w:rsidRPr="00D55FEB" w:rsidRDefault="005856D6" w:rsidP="005D6B4B">
            <w:pPr>
              <w:spacing w:line="259" w:lineRule="auto"/>
              <w:rPr>
                <w:sz w:val="28"/>
                <w:szCs w:val="28"/>
                <w:highlight w:val="yellow"/>
                <w:lang w:val="en-US"/>
              </w:rPr>
            </w:pPr>
            <w:r>
              <w:rPr>
                <w:sz w:val="28"/>
                <w:szCs w:val="28"/>
                <w:lang w:val="en-US"/>
              </w:rPr>
              <w:t xml:space="preserve">Official </w:t>
            </w:r>
            <w:r w:rsidR="00957620" w:rsidRPr="00D55FEB">
              <w:rPr>
                <w:sz w:val="28"/>
                <w:szCs w:val="28"/>
                <w:lang w:val="en-US"/>
              </w:rPr>
              <w:t>for rights and integration of communities (6 positions): coefficient 6</w:t>
            </w:r>
          </w:p>
        </w:tc>
      </w:tr>
      <w:tr w:rsidR="00C96F87" w14:paraId="4BDD75E4" w14:textId="77777777">
        <w:tc>
          <w:tcPr>
            <w:tcW w:w="4045" w:type="dxa"/>
            <w:gridSpan w:val="4"/>
          </w:tcPr>
          <w:p w14:paraId="136CC12A"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310" w:type="dxa"/>
            <w:gridSpan w:val="6"/>
          </w:tcPr>
          <w:p w14:paraId="4E3B1690" w14:textId="77777777" w:rsidR="00C96F87" w:rsidRPr="00D55FEB" w:rsidRDefault="00957620" w:rsidP="005D6B4B">
            <w:pPr>
              <w:spacing w:line="259" w:lineRule="auto"/>
              <w:rPr>
                <w:sz w:val="28"/>
                <w:szCs w:val="28"/>
                <w:lang w:val="en-US"/>
              </w:rPr>
            </w:pPr>
            <w:r w:rsidRPr="00D55FEB">
              <w:rPr>
                <w:sz w:val="28"/>
                <w:szCs w:val="28"/>
                <w:lang w:val="en-US"/>
              </w:rPr>
              <w:t>157,279 EUR</w:t>
            </w:r>
          </w:p>
        </w:tc>
      </w:tr>
      <w:tr w:rsidR="00C96F87" w14:paraId="72E48AB8" w14:textId="77777777">
        <w:tc>
          <w:tcPr>
            <w:tcW w:w="4045" w:type="dxa"/>
            <w:gridSpan w:val="4"/>
          </w:tcPr>
          <w:p w14:paraId="0A009508"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310" w:type="dxa"/>
            <w:gridSpan w:val="6"/>
          </w:tcPr>
          <w:p w14:paraId="53620848" w14:textId="77777777" w:rsidR="00C96F87" w:rsidRPr="00D55FEB" w:rsidRDefault="00957620" w:rsidP="005D6B4B">
            <w:pPr>
              <w:spacing w:line="259" w:lineRule="auto"/>
              <w:rPr>
                <w:sz w:val="28"/>
                <w:szCs w:val="28"/>
                <w:lang w:val="en-US"/>
              </w:rPr>
            </w:pPr>
            <w:r w:rsidRPr="00D55FEB">
              <w:rPr>
                <w:sz w:val="28"/>
                <w:szCs w:val="28"/>
                <w:lang w:val="en-US"/>
              </w:rPr>
              <w:t>168,878 EUR</w:t>
            </w:r>
          </w:p>
        </w:tc>
      </w:tr>
      <w:tr w:rsidR="00C96F87" w14:paraId="4121BC01" w14:textId="77777777">
        <w:tc>
          <w:tcPr>
            <w:tcW w:w="4045" w:type="dxa"/>
            <w:gridSpan w:val="4"/>
          </w:tcPr>
          <w:p w14:paraId="44AAA982"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310" w:type="dxa"/>
            <w:gridSpan w:val="6"/>
          </w:tcPr>
          <w:p w14:paraId="6235B305" w14:textId="77777777" w:rsidR="00C96F87" w:rsidRPr="00D55FEB" w:rsidRDefault="00957620" w:rsidP="005D6B4B">
            <w:pPr>
              <w:spacing w:line="259" w:lineRule="auto"/>
              <w:rPr>
                <w:sz w:val="28"/>
                <w:szCs w:val="28"/>
                <w:lang w:val="en-US"/>
              </w:rPr>
            </w:pPr>
            <w:r w:rsidRPr="00D55FEB">
              <w:rPr>
                <w:sz w:val="28"/>
                <w:szCs w:val="28"/>
                <w:lang w:val="en-US"/>
              </w:rPr>
              <w:t>218,878 EUR</w:t>
            </w:r>
          </w:p>
        </w:tc>
      </w:tr>
      <w:tr w:rsidR="00C96F87" w14:paraId="2C94B2E0" w14:textId="77777777">
        <w:tc>
          <w:tcPr>
            <w:tcW w:w="9355" w:type="dxa"/>
            <w:gridSpan w:val="10"/>
            <w:shd w:val="clear" w:color="auto" w:fill="E7E6E6" w:themeFill="background2"/>
          </w:tcPr>
          <w:p w14:paraId="46364F80" w14:textId="77777777" w:rsidR="00C96F87" w:rsidRPr="00D55FEB" w:rsidRDefault="00C96F87" w:rsidP="005D6B4B">
            <w:pPr>
              <w:spacing w:line="259" w:lineRule="auto"/>
              <w:rPr>
                <w:sz w:val="28"/>
                <w:szCs w:val="28"/>
                <w:highlight w:val="yellow"/>
                <w:lang w:val="en-US"/>
              </w:rPr>
            </w:pPr>
          </w:p>
        </w:tc>
      </w:tr>
      <w:tr w:rsidR="00C96F87" w14:paraId="6F767562" w14:textId="77777777">
        <w:tc>
          <w:tcPr>
            <w:tcW w:w="4045" w:type="dxa"/>
            <w:gridSpan w:val="4"/>
          </w:tcPr>
          <w:p w14:paraId="5F9EF8E4"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310" w:type="dxa"/>
            <w:gridSpan w:val="6"/>
          </w:tcPr>
          <w:p w14:paraId="70BF2189" w14:textId="77777777" w:rsidR="00C96F87" w:rsidRPr="00D55FEB" w:rsidRDefault="00957620" w:rsidP="005D6B4B">
            <w:pPr>
              <w:spacing w:line="259" w:lineRule="auto"/>
              <w:rPr>
                <w:b/>
                <w:bCs/>
                <w:sz w:val="28"/>
                <w:szCs w:val="28"/>
                <w:lang w:val="en-US"/>
              </w:rPr>
            </w:pPr>
            <w:r w:rsidRPr="00D55FEB">
              <w:rPr>
                <w:b/>
                <w:bCs/>
                <w:sz w:val="28"/>
                <w:szCs w:val="28"/>
                <w:lang w:val="en-US"/>
              </w:rPr>
              <w:t>Human Rights Unit</w:t>
            </w:r>
          </w:p>
        </w:tc>
      </w:tr>
      <w:tr w:rsidR="00C96F87" w14:paraId="20E37C0D" w14:textId="77777777">
        <w:tc>
          <w:tcPr>
            <w:tcW w:w="4045" w:type="dxa"/>
            <w:gridSpan w:val="4"/>
          </w:tcPr>
          <w:p w14:paraId="2E82311B" w14:textId="77777777" w:rsidR="00C96F87" w:rsidRPr="00D55FEB" w:rsidRDefault="00957620" w:rsidP="005D6B4B">
            <w:pPr>
              <w:spacing w:line="259" w:lineRule="auto"/>
              <w:rPr>
                <w:b/>
                <w:bCs/>
                <w:sz w:val="28"/>
                <w:szCs w:val="28"/>
                <w:lang w:val="en-US"/>
              </w:rPr>
            </w:pPr>
            <w:r w:rsidRPr="00D55FEB">
              <w:rPr>
                <w:sz w:val="28"/>
                <w:szCs w:val="28"/>
                <w:lang w:val="en-US"/>
              </w:rPr>
              <w:t>Office manager position:</w:t>
            </w:r>
          </w:p>
        </w:tc>
        <w:tc>
          <w:tcPr>
            <w:tcW w:w="5310" w:type="dxa"/>
            <w:gridSpan w:val="6"/>
          </w:tcPr>
          <w:p w14:paraId="53A2A011" w14:textId="77777777" w:rsidR="00C96F87" w:rsidRPr="00D55FEB" w:rsidRDefault="00957620" w:rsidP="005D6B4B">
            <w:pPr>
              <w:spacing w:line="259" w:lineRule="auto"/>
              <w:rPr>
                <w:sz w:val="28"/>
                <w:szCs w:val="28"/>
                <w:lang w:val="en-US"/>
              </w:rPr>
            </w:pPr>
            <w:r w:rsidRPr="00D55FEB">
              <w:rPr>
                <w:sz w:val="28"/>
                <w:szCs w:val="28"/>
                <w:lang w:val="en-US"/>
              </w:rPr>
              <w:t xml:space="preserve">Head of Unit </w:t>
            </w:r>
          </w:p>
        </w:tc>
      </w:tr>
      <w:tr w:rsidR="00C96F87" w14:paraId="29F84EB6" w14:textId="77777777">
        <w:tc>
          <w:tcPr>
            <w:tcW w:w="4045" w:type="dxa"/>
            <w:gridSpan w:val="4"/>
          </w:tcPr>
          <w:p w14:paraId="521ACA53"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310" w:type="dxa"/>
            <w:gridSpan w:val="6"/>
          </w:tcPr>
          <w:p w14:paraId="68D0B68E" w14:textId="77777777" w:rsidR="00C96F87" w:rsidRPr="00D55FEB" w:rsidRDefault="00957620" w:rsidP="005D6B4B">
            <w:pPr>
              <w:spacing w:line="259" w:lineRule="auto"/>
              <w:rPr>
                <w:sz w:val="28"/>
                <w:szCs w:val="28"/>
                <w:lang w:val="en-US"/>
              </w:rPr>
            </w:pPr>
            <w:r w:rsidRPr="00D55FEB">
              <w:rPr>
                <w:sz w:val="28"/>
                <w:szCs w:val="28"/>
                <w:lang w:val="en-US"/>
              </w:rPr>
              <w:t>Albanian community</w:t>
            </w:r>
          </w:p>
        </w:tc>
      </w:tr>
      <w:tr w:rsidR="00C96F87" w14:paraId="1D3A8A19" w14:textId="77777777">
        <w:tc>
          <w:tcPr>
            <w:tcW w:w="4045" w:type="dxa"/>
            <w:gridSpan w:val="4"/>
          </w:tcPr>
          <w:p w14:paraId="35F06FE3"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310" w:type="dxa"/>
            <w:gridSpan w:val="6"/>
          </w:tcPr>
          <w:p w14:paraId="64013426" w14:textId="77777777" w:rsidR="00C96F87" w:rsidRPr="00D55FEB" w:rsidRDefault="00957620" w:rsidP="005D6B4B">
            <w:pPr>
              <w:spacing w:line="259" w:lineRule="auto"/>
              <w:rPr>
                <w:sz w:val="28"/>
                <w:szCs w:val="28"/>
                <w:lang w:val="en-US"/>
              </w:rPr>
            </w:pPr>
            <w:r w:rsidRPr="00D55FEB">
              <w:rPr>
                <w:sz w:val="28"/>
                <w:szCs w:val="28"/>
                <w:lang w:val="en-US"/>
              </w:rPr>
              <w:t>8.5</w:t>
            </w:r>
          </w:p>
        </w:tc>
      </w:tr>
      <w:tr w:rsidR="00C96F87" w14:paraId="5CC3E966" w14:textId="77777777">
        <w:tc>
          <w:tcPr>
            <w:tcW w:w="4045" w:type="dxa"/>
            <w:gridSpan w:val="4"/>
          </w:tcPr>
          <w:p w14:paraId="69D090F6"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310" w:type="dxa"/>
            <w:gridSpan w:val="6"/>
          </w:tcPr>
          <w:p w14:paraId="015609D5"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374BC219" w14:textId="77777777">
        <w:tc>
          <w:tcPr>
            <w:tcW w:w="4045" w:type="dxa"/>
            <w:gridSpan w:val="4"/>
          </w:tcPr>
          <w:p w14:paraId="62DDD0A9" w14:textId="65C34932"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310" w:type="dxa"/>
            <w:gridSpan w:val="6"/>
          </w:tcPr>
          <w:p w14:paraId="729ACA32" w14:textId="77777777" w:rsidR="00C96F87" w:rsidRPr="00D55FEB" w:rsidRDefault="00957620" w:rsidP="005D6B4B">
            <w:pPr>
              <w:spacing w:line="259" w:lineRule="auto"/>
              <w:rPr>
                <w:sz w:val="28"/>
                <w:szCs w:val="28"/>
                <w:highlight w:val="yellow"/>
                <w:lang w:val="en-US"/>
              </w:rPr>
            </w:pPr>
            <w:r w:rsidRPr="00D55FEB">
              <w:rPr>
                <w:sz w:val="28"/>
                <w:szCs w:val="28"/>
                <w:lang w:val="en-US"/>
              </w:rPr>
              <w:t>Director of Administration</w:t>
            </w:r>
          </w:p>
        </w:tc>
      </w:tr>
      <w:tr w:rsidR="00C96F87" w14:paraId="4143E58F" w14:textId="77777777">
        <w:tc>
          <w:tcPr>
            <w:tcW w:w="4045" w:type="dxa"/>
            <w:gridSpan w:val="4"/>
          </w:tcPr>
          <w:p w14:paraId="7061FC24"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310" w:type="dxa"/>
            <w:gridSpan w:val="6"/>
          </w:tcPr>
          <w:p w14:paraId="7A12E0B8" w14:textId="77777777" w:rsidR="00C96F87" w:rsidRPr="00D55FEB" w:rsidRDefault="00957620" w:rsidP="005D6B4B">
            <w:pPr>
              <w:spacing w:line="259" w:lineRule="auto"/>
              <w:rPr>
                <w:sz w:val="28"/>
                <w:szCs w:val="28"/>
                <w:lang w:val="en-US"/>
              </w:rPr>
            </w:pPr>
            <w:r w:rsidRPr="00D55FEB">
              <w:rPr>
                <w:sz w:val="28"/>
                <w:szCs w:val="28"/>
                <w:lang w:val="en-US"/>
              </w:rPr>
              <w:t>1</w:t>
            </w:r>
          </w:p>
        </w:tc>
      </w:tr>
      <w:tr w:rsidR="00C96F87" w14:paraId="31E4603A" w14:textId="77777777">
        <w:tc>
          <w:tcPr>
            <w:tcW w:w="4045" w:type="dxa"/>
            <w:gridSpan w:val="4"/>
          </w:tcPr>
          <w:p w14:paraId="64CA7C62" w14:textId="77777777" w:rsidR="00C96F87" w:rsidRPr="00D55FEB" w:rsidRDefault="00957620" w:rsidP="005D6B4B">
            <w:pPr>
              <w:spacing w:line="259" w:lineRule="auto"/>
              <w:rPr>
                <w:sz w:val="28"/>
                <w:szCs w:val="28"/>
                <w:highlight w:val="yellow"/>
                <w:lang w:val="en-US"/>
              </w:rPr>
            </w:pPr>
            <w:r w:rsidRPr="00D55FEB">
              <w:rPr>
                <w:sz w:val="28"/>
                <w:szCs w:val="28"/>
                <w:lang w:val="en-US"/>
              </w:rPr>
              <w:t>Ethnicity of officials:</w:t>
            </w:r>
          </w:p>
        </w:tc>
        <w:tc>
          <w:tcPr>
            <w:tcW w:w="5310" w:type="dxa"/>
            <w:gridSpan w:val="6"/>
          </w:tcPr>
          <w:p w14:paraId="4712A8D9" w14:textId="77777777" w:rsidR="00C96F87" w:rsidRPr="00D55FEB" w:rsidRDefault="00957620" w:rsidP="005D6B4B">
            <w:pPr>
              <w:spacing w:line="259" w:lineRule="auto"/>
              <w:rPr>
                <w:sz w:val="28"/>
                <w:szCs w:val="28"/>
                <w:highlight w:val="yellow"/>
                <w:lang w:val="en-US"/>
              </w:rPr>
            </w:pPr>
            <w:r w:rsidRPr="00D55FEB">
              <w:rPr>
                <w:sz w:val="28"/>
                <w:szCs w:val="28"/>
                <w:lang w:val="en-US"/>
              </w:rPr>
              <w:t>Albanian</w:t>
            </w:r>
          </w:p>
        </w:tc>
      </w:tr>
      <w:tr w:rsidR="00C96F87" w14:paraId="53FAAB85" w14:textId="77777777">
        <w:tc>
          <w:tcPr>
            <w:tcW w:w="4045" w:type="dxa"/>
            <w:gridSpan w:val="4"/>
          </w:tcPr>
          <w:p w14:paraId="214C7148" w14:textId="77777777" w:rsidR="00C96F87" w:rsidRPr="00D55FEB" w:rsidRDefault="00957620" w:rsidP="005D6B4B">
            <w:pPr>
              <w:spacing w:line="259" w:lineRule="auto"/>
              <w:rPr>
                <w:sz w:val="28"/>
                <w:szCs w:val="28"/>
                <w:highlight w:val="yellow"/>
                <w:lang w:val="en-US"/>
              </w:rPr>
            </w:pPr>
            <w:r w:rsidRPr="00D55FEB">
              <w:rPr>
                <w:sz w:val="28"/>
                <w:szCs w:val="28"/>
                <w:lang w:val="en-US"/>
              </w:rPr>
              <w:t>Positions and coefficients of officials:</w:t>
            </w:r>
          </w:p>
        </w:tc>
        <w:tc>
          <w:tcPr>
            <w:tcW w:w="5310" w:type="dxa"/>
            <w:gridSpan w:val="6"/>
          </w:tcPr>
          <w:p w14:paraId="0CA29354" w14:textId="77777777" w:rsidR="00C96F87" w:rsidRPr="00D55FEB" w:rsidRDefault="00957620" w:rsidP="005D6B4B">
            <w:pPr>
              <w:spacing w:line="259" w:lineRule="auto"/>
              <w:rPr>
                <w:sz w:val="28"/>
                <w:szCs w:val="28"/>
                <w:lang w:val="en-US"/>
              </w:rPr>
            </w:pPr>
            <w:r w:rsidRPr="00D55FEB">
              <w:rPr>
                <w:sz w:val="28"/>
                <w:szCs w:val="28"/>
                <w:lang w:val="en-US"/>
              </w:rPr>
              <w:t>Coordinator: coefficient 8</w:t>
            </w:r>
          </w:p>
        </w:tc>
      </w:tr>
      <w:tr w:rsidR="00C96F87" w14:paraId="2CF041C3" w14:textId="77777777">
        <w:tc>
          <w:tcPr>
            <w:tcW w:w="4045" w:type="dxa"/>
            <w:gridSpan w:val="4"/>
          </w:tcPr>
          <w:p w14:paraId="5292FB63"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310" w:type="dxa"/>
            <w:gridSpan w:val="6"/>
          </w:tcPr>
          <w:p w14:paraId="6BC2D848"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406E4FAA" w14:textId="77777777">
        <w:tc>
          <w:tcPr>
            <w:tcW w:w="4045" w:type="dxa"/>
            <w:gridSpan w:val="4"/>
          </w:tcPr>
          <w:p w14:paraId="18179635"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310" w:type="dxa"/>
            <w:gridSpan w:val="6"/>
          </w:tcPr>
          <w:p w14:paraId="5BEA23DA"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7EC084E6" w14:textId="77777777">
        <w:tc>
          <w:tcPr>
            <w:tcW w:w="4045" w:type="dxa"/>
            <w:gridSpan w:val="4"/>
          </w:tcPr>
          <w:p w14:paraId="62F3150E"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310" w:type="dxa"/>
            <w:gridSpan w:val="6"/>
          </w:tcPr>
          <w:p w14:paraId="227BB44C"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27469EE7" w14:textId="77777777">
        <w:tc>
          <w:tcPr>
            <w:tcW w:w="9355" w:type="dxa"/>
            <w:gridSpan w:val="10"/>
          </w:tcPr>
          <w:p w14:paraId="3AB75BB9" w14:textId="6385FEF0" w:rsidR="00C96F87" w:rsidRPr="00D55FEB" w:rsidRDefault="00957620" w:rsidP="005D6B4B">
            <w:pPr>
              <w:spacing w:line="259" w:lineRule="auto"/>
              <w:jc w:val="both"/>
              <w:rPr>
                <w:sz w:val="28"/>
                <w:szCs w:val="28"/>
                <w:lang w:val="en-US"/>
              </w:rPr>
            </w:pPr>
            <w:r w:rsidRPr="00D55FEB">
              <w:rPr>
                <w:b/>
                <w:bCs/>
                <w:sz w:val="28"/>
                <w:szCs w:val="28"/>
                <w:lang w:val="en-US"/>
              </w:rPr>
              <w:t>Note</w:t>
            </w:r>
            <w:r w:rsidRPr="00D55FEB">
              <w:rPr>
                <w:sz w:val="28"/>
                <w:szCs w:val="28"/>
                <w:lang w:val="en-US"/>
              </w:rPr>
              <w:t xml:space="preserve">: </w:t>
            </w:r>
            <w:r w:rsidR="00EA42EB" w:rsidRPr="001A0BBD">
              <w:rPr>
                <w:sz w:val="28"/>
                <w:szCs w:val="28"/>
                <w:lang w:val="en-US"/>
              </w:rPr>
              <w:t xml:space="preserve">The Romani language is </w:t>
            </w:r>
            <w:r w:rsidR="00EA42EB">
              <w:rPr>
                <w:sz w:val="28"/>
                <w:szCs w:val="28"/>
                <w:lang w:val="en-US"/>
              </w:rPr>
              <w:t>a</w:t>
            </w:r>
            <w:r w:rsidR="00EA42EB" w:rsidRPr="001A0BBD">
              <w:rPr>
                <w:sz w:val="28"/>
                <w:szCs w:val="28"/>
                <w:lang w:val="en-US"/>
              </w:rPr>
              <w:t xml:space="preserve"> language in official use within the municipality of Prizren. The deputy mayor for communities is in the organizational scheme, but the representatives of the communities fail to agree on the appointment of a person as deputy mayor for communities. The head of HRU is also charged with additional duties: children's rights, anti-discrimination officer, persons with disabilities.</w:t>
            </w:r>
          </w:p>
        </w:tc>
      </w:tr>
    </w:tbl>
    <w:p w14:paraId="5B4ABD76" w14:textId="77777777" w:rsidR="00C96F87" w:rsidRPr="00D55FEB" w:rsidRDefault="00957620" w:rsidP="005D6B4B">
      <w:pPr>
        <w:spacing w:after="0"/>
        <w:rPr>
          <w:b/>
          <w:bCs/>
          <w:sz w:val="28"/>
          <w:szCs w:val="28"/>
          <w:lang w:val="en-US"/>
        </w:rPr>
      </w:pPr>
      <w:r w:rsidRPr="00D55FEB">
        <w:rPr>
          <w:b/>
          <w:bCs/>
          <w:sz w:val="28"/>
          <w:szCs w:val="28"/>
          <w:lang w:val="en-US"/>
        </w:rPr>
        <w:br w:type="page"/>
      </w:r>
    </w:p>
    <w:p w14:paraId="5D5344E3" w14:textId="77777777" w:rsidR="00C96F87" w:rsidRPr="00D55FEB" w:rsidRDefault="00957620" w:rsidP="005D6B4B">
      <w:pPr>
        <w:spacing w:after="0"/>
        <w:jc w:val="both"/>
        <w:rPr>
          <w:sz w:val="28"/>
          <w:szCs w:val="28"/>
          <w:lang w:val="en-US"/>
        </w:rPr>
      </w:pPr>
      <w:r w:rsidRPr="00D55FEB">
        <w:rPr>
          <w:b/>
          <w:bCs/>
          <w:sz w:val="28"/>
          <w:szCs w:val="28"/>
          <w:lang w:val="en-US"/>
        </w:rPr>
        <w:t xml:space="preserve">Table 15: </w:t>
      </w:r>
      <w:r w:rsidRPr="00D55FEB">
        <w:rPr>
          <w:sz w:val="28"/>
          <w:szCs w:val="28"/>
          <w:lang w:val="en-US"/>
        </w:rPr>
        <w:t>Organization of structures for communities, return and human rights in the municipality of Mamusha.</w:t>
      </w:r>
    </w:p>
    <w:tbl>
      <w:tblPr>
        <w:tblStyle w:val="TableGrid11"/>
        <w:tblW w:w="9355" w:type="dxa"/>
        <w:tblLayout w:type="fixed"/>
        <w:tblLook w:val="04A0" w:firstRow="1" w:lastRow="0" w:firstColumn="1" w:lastColumn="0" w:noHBand="0" w:noVBand="1"/>
      </w:tblPr>
      <w:tblGrid>
        <w:gridCol w:w="1615"/>
        <w:gridCol w:w="1080"/>
        <w:gridCol w:w="720"/>
        <w:gridCol w:w="810"/>
        <w:gridCol w:w="1064"/>
        <w:gridCol w:w="628"/>
        <w:gridCol w:w="886"/>
        <w:gridCol w:w="991"/>
        <w:gridCol w:w="792"/>
        <w:gridCol w:w="769"/>
      </w:tblGrid>
      <w:tr w:rsidR="00C96F87" w14:paraId="6D4E18FF" w14:textId="77777777">
        <w:tc>
          <w:tcPr>
            <w:tcW w:w="9355" w:type="dxa"/>
            <w:gridSpan w:val="10"/>
          </w:tcPr>
          <w:p w14:paraId="5E869D51" w14:textId="77777777" w:rsidR="00C96F87" w:rsidRPr="00D55FEB" w:rsidRDefault="00957620" w:rsidP="005D6B4B">
            <w:pPr>
              <w:spacing w:line="259" w:lineRule="auto"/>
              <w:jc w:val="center"/>
              <w:rPr>
                <w:b/>
                <w:bCs/>
                <w:sz w:val="28"/>
                <w:szCs w:val="28"/>
                <w:lang w:val="en-US"/>
              </w:rPr>
            </w:pPr>
            <w:r w:rsidRPr="00D55FEB">
              <w:rPr>
                <w:b/>
                <w:bCs/>
                <w:sz w:val="28"/>
                <w:szCs w:val="28"/>
                <w:lang w:val="en-US"/>
              </w:rPr>
              <w:t>Municipality of Mamusha</w:t>
            </w:r>
          </w:p>
        </w:tc>
      </w:tr>
      <w:tr w:rsidR="00C96F87" w14:paraId="4FF6E679" w14:textId="77777777">
        <w:tc>
          <w:tcPr>
            <w:tcW w:w="1615" w:type="dxa"/>
          </w:tcPr>
          <w:p w14:paraId="6821D00B"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1080" w:type="dxa"/>
          </w:tcPr>
          <w:p w14:paraId="743714ED"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720" w:type="dxa"/>
          </w:tcPr>
          <w:p w14:paraId="002ACDA0" w14:textId="77777777" w:rsidR="00C96F87" w:rsidRPr="00D55FEB" w:rsidRDefault="00957620" w:rsidP="005D6B4B">
            <w:pPr>
              <w:spacing w:line="259" w:lineRule="auto"/>
              <w:rPr>
                <w:sz w:val="28"/>
                <w:szCs w:val="28"/>
                <w:lang w:val="en-US"/>
              </w:rPr>
            </w:pPr>
            <w:r w:rsidRPr="00D55FEB">
              <w:rPr>
                <w:sz w:val="28"/>
                <w:szCs w:val="28"/>
                <w:lang w:val="en-US"/>
              </w:rPr>
              <w:t>Serbian</w:t>
            </w:r>
          </w:p>
        </w:tc>
        <w:tc>
          <w:tcPr>
            <w:tcW w:w="810" w:type="dxa"/>
          </w:tcPr>
          <w:p w14:paraId="051F1A9E" w14:textId="77777777" w:rsidR="00C96F87" w:rsidRPr="00D55FEB" w:rsidRDefault="00957620" w:rsidP="005D6B4B">
            <w:pPr>
              <w:spacing w:line="259" w:lineRule="auto"/>
              <w:rPr>
                <w:sz w:val="28"/>
                <w:szCs w:val="28"/>
                <w:lang w:val="en-US"/>
              </w:rPr>
            </w:pPr>
            <w:r w:rsidRPr="00D55FEB">
              <w:rPr>
                <w:sz w:val="28"/>
                <w:szCs w:val="28"/>
                <w:lang w:val="en-US"/>
              </w:rPr>
              <w:t>Turkish</w:t>
            </w:r>
          </w:p>
        </w:tc>
        <w:tc>
          <w:tcPr>
            <w:tcW w:w="1064" w:type="dxa"/>
          </w:tcPr>
          <w:p w14:paraId="154CC850" w14:textId="77777777" w:rsidR="00C96F87" w:rsidRPr="00D55FEB" w:rsidRDefault="00957620" w:rsidP="005D6B4B">
            <w:pPr>
              <w:spacing w:line="259" w:lineRule="auto"/>
              <w:rPr>
                <w:sz w:val="28"/>
                <w:szCs w:val="28"/>
                <w:lang w:val="en-US"/>
              </w:rPr>
            </w:pPr>
            <w:r w:rsidRPr="00D55FEB">
              <w:rPr>
                <w:sz w:val="28"/>
                <w:szCs w:val="28"/>
                <w:lang w:val="en-US"/>
              </w:rPr>
              <w:t>Bosniak</w:t>
            </w:r>
          </w:p>
        </w:tc>
        <w:tc>
          <w:tcPr>
            <w:tcW w:w="628" w:type="dxa"/>
          </w:tcPr>
          <w:p w14:paraId="3DAD6DA8" w14:textId="77777777" w:rsidR="00C96F87" w:rsidRPr="00D55FEB" w:rsidRDefault="00957620" w:rsidP="005D6B4B">
            <w:pPr>
              <w:spacing w:line="259" w:lineRule="auto"/>
              <w:rPr>
                <w:sz w:val="28"/>
                <w:szCs w:val="28"/>
                <w:lang w:val="en-US"/>
              </w:rPr>
            </w:pPr>
            <w:r w:rsidRPr="00D55FEB">
              <w:rPr>
                <w:sz w:val="28"/>
                <w:szCs w:val="28"/>
                <w:lang w:val="en-US"/>
              </w:rPr>
              <w:t>Roma</w:t>
            </w:r>
          </w:p>
        </w:tc>
        <w:tc>
          <w:tcPr>
            <w:tcW w:w="886" w:type="dxa"/>
          </w:tcPr>
          <w:p w14:paraId="4154895B" w14:textId="77777777" w:rsidR="00C96F87" w:rsidRPr="00D55FEB" w:rsidRDefault="00957620" w:rsidP="005D6B4B">
            <w:pPr>
              <w:spacing w:line="259" w:lineRule="auto"/>
              <w:rPr>
                <w:sz w:val="28"/>
                <w:szCs w:val="28"/>
                <w:lang w:val="en-US"/>
              </w:rPr>
            </w:pPr>
            <w:r w:rsidRPr="00D55FEB">
              <w:rPr>
                <w:sz w:val="28"/>
                <w:szCs w:val="28"/>
                <w:lang w:val="en-US"/>
              </w:rPr>
              <w:t>Ashkali</w:t>
            </w:r>
          </w:p>
        </w:tc>
        <w:tc>
          <w:tcPr>
            <w:tcW w:w="991" w:type="dxa"/>
          </w:tcPr>
          <w:p w14:paraId="63263695" w14:textId="77777777" w:rsidR="00C96F87" w:rsidRPr="00D55FEB" w:rsidRDefault="00957620" w:rsidP="005D6B4B">
            <w:pPr>
              <w:spacing w:line="259" w:lineRule="auto"/>
              <w:rPr>
                <w:sz w:val="28"/>
                <w:szCs w:val="28"/>
                <w:lang w:val="en-US"/>
              </w:rPr>
            </w:pPr>
            <w:r w:rsidRPr="00D55FEB">
              <w:rPr>
                <w:sz w:val="28"/>
                <w:szCs w:val="28"/>
                <w:lang w:val="en-US"/>
              </w:rPr>
              <w:t>Egyptian</w:t>
            </w:r>
          </w:p>
        </w:tc>
        <w:tc>
          <w:tcPr>
            <w:tcW w:w="792" w:type="dxa"/>
          </w:tcPr>
          <w:p w14:paraId="4C08D9C1" w14:textId="77777777" w:rsidR="00C96F87" w:rsidRPr="00D55FEB" w:rsidRDefault="00957620" w:rsidP="005D6B4B">
            <w:pPr>
              <w:spacing w:line="259" w:lineRule="auto"/>
              <w:rPr>
                <w:sz w:val="28"/>
                <w:szCs w:val="28"/>
                <w:lang w:val="en-US"/>
              </w:rPr>
            </w:pPr>
            <w:r w:rsidRPr="00D55FEB">
              <w:rPr>
                <w:sz w:val="28"/>
                <w:szCs w:val="28"/>
                <w:lang w:val="en-US"/>
              </w:rPr>
              <w:t>Gorani</w:t>
            </w:r>
          </w:p>
        </w:tc>
        <w:tc>
          <w:tcPr>
            <w:tcW w:w="769" w:type="dxa"/>
          </w:tcPr>
          <w:p w14:paraId="0A96A2F9" w14:textId="77777777" w:rsidR="00C96F87" w:rsidRPr="00D55FEB" w:rsidRDefault="00957620" w:rsidP="005D6B4B">
            <w:pPr>
              <w:spacing w:line="259" w:lineRule="auto"/>
              <w:rPr>
                <w:sz w:val="28"/>
                <w:szCs w:val="28"/>
                <w:lang w:val="en-US"/>
              </w:rPr>
            </w:pPr>
            <w:r w:rsidRPr="00D55FEB">
              <w:rPr>
                <w:sz w:val="28"/>
                <w:szCs w:val="28"/>
                <w:lang w:val="en-US"/>
              </w:rPr>
              <w:t>Other</w:t>
            </w:r>
          </w:p>
        </w:tc>
      </w:tr>
      <w:tr w:rsidR="00C96F87" w14:paraId="5E3F214D" w14:textId="77777777">
        <w:tc>
          <w:tcPr>
            <w:tcW w:w="1615" w:type="dxa"/>
          </w:tcPr>
          <w:p w14:paraId="4DF49CC1" w14:textId="77777777" w:rsidR="00C96F87" w:rsidRPr="00D55FEB" w:rsidRDefault="00957620" w:rsidP="005D6B4B">
            <w:pPr>
              <w:spacing w:line="259" w:lineRule="auto"/>
              <w:rPr>
                <w:sz w:val="28"/>
                <w:szCs w:val="28"/>
                <w:lang w:val="en-US"/>
              </w:rPr>
            </w:pPr>
            <w:r w:rsidRPr="00D55FEB">
              <w:rPr>
                <w:sz w:val="28"/>
                <w:szCs w:val="28"/>
                <w:lang w:val="en-US"/>
              </w:rPr>
              <w:t>5,507</w:t>
            </w:r>
          </w:p>
        </w:tc>
        <w:tc>
          <w:tcPr>
            <w:tcW w:w="1080" w:type="dxa"/>
          </w:tcPr>
          <w:p w14:paraId="3C2E6810" w14:textId="77777777" w:rsidR="00C96F87" w:rsidRPr="00D55FEB" w:rsidRDefault="00957620" w:rsidP="005D6B4B">
            <w:pPr>
              <w:spacing w:line="259" w:lineRule="auto"/>
              <w:rPr>
                <w:sz w:val="28"/>
                <w:szCs w:val="28"/>
                <w:lang w:val="en-US"/>
              </w:rPr>
            </w:pPr>
            <w:r w:rsidRPr="00D55FEB">
              <w:rPr>
                <w:sz w:val="28"/>
                <w:szCs w:val="28"/>
                <w:lang w:val="en-US"/>
              </w:rPr>
              <w:t>327</w:t>
            </w:r>
          </w:p>
        </w:tc>
        <w:tc>
          <w:tcPr>
            <w:tcW w:w="720" w:type="dxa"/>
          </w:tcPr>
          <w:p w14:paraId="5B5B0062" w14:textId="77777777" w:rsidR="00C96F87" w:rsidRPr="00D55FEB" w:rsidRDefault="00957620" w:rsidP="005D6B4B">
            <w:pPr>
              <w:spacing w:line="259" w:lineRule="auto"/>
              <w:jc w:val="center"/>
              <w:rPr>
                <w:sz w:val="28"/>
                <w:szCs w:val="28"/>
                <w:lang w:val="en-US"/>
              </w:rPr>
            </w:pPr>
            <w:r w:rsidRPr="00D55FEB">
              <w:rPr>
                <w:sz w:val="28"/>
                <w:szCs w:val="28"/>
                <w:lang w:val="en-US"/>
              </w:rPr>
              <w:t>/</w:t>
            </w:r>
          </w:p>
        </w:tc>
        <w:tc>
          <w:tcPr>
            <w:tcW w:w="810" w:type="dxa"/>
          </w:tcPr>
          <w:p w14:paraId="4D2A8FE2" w14:textId="77777777" w:rsidR="00C96F87" w:rsidRPr="00D55FEB" w:rsidRDefault="00957620" w:rsidP="005D6B4B">
            <w:pPr>
              <w:spacing w:line="259" w:lineRule="auto"/>
              <w:jc w:val="center"/>
              <w:rPr>
                <w:sz w:val="28"/>
                <w:szCs w:val="28"/>
                <w:lang w:val="en-US"/>
              </w:rPr>
            </w:pPr>
            <w:r w:rsidRPr="00D55FEB">
              <w:rPr>
                <w:sz w:val="28"/>
                <w:szCs w:val="28"/>
                <w:lang w:val="en-US"/>
              </w:rPr>
              <w:t>5,128</w:t>
            </w:r>
          </w:p>
        </w:tc>
        <w:tc>
          <w:tcPr>
            <w:tcW w:w="1064" w:type="dxa"/>
          </w:tcPr>
          <w:p w14:paraId="74DEBA99" w14:textId="77777777" w:rsidR="00C96F87" w:rsidRPr="00D55FEB" w:rsidRDefault="00957620" w:rsidP="005D6B4B">
            <w:pPr>
              <w:spacing w:line="259" w:lineRule="auto"/>
              <w:jc w:val="center"/>
              <w:rPr>
                <w:sz w:val="28"/>
                <w:szCs w:val="28"/>
                <w:lang w:val="en-US"/>
              </w:rPr>
            </w:pPr>
            <w:r w:rsidRPr="00D55FEB">
              <w:rPr>
                <w:sz w:val="28"/>
                <w:szCs w:val="28"/>
                <w:lang w:val="en-US"/>
              </w:rPr>
              <w:t>1</w:t>
            </w:r>
          </w:p>
        </w:tc>
        <w:tc>
          <w:tcPr>
            <w:tcW w:w="628" w:type="dxa"/>
          </w:tcPr>
          <w:p w14:paraId="1FA97632" w14:textId="77777777" w:rsidR="00C96F87" w:rsidRPr="00D55FEB" w:rsidRDefault="00957620" w:rsidP="005D6B4B">
            <w:pPr>
              <w:spacing w:line="259" w:lineRule="auto"/>
              <w:jc w:val="center"/>
              <w:rPr>
                <w:sz w:val="28"/>
                <w:szCs w:val="28"/>
                <w:lang w:val="en-US"/>
              </w:rPr>
            </w:pPr>
            <w:r w:rsidRPr="00D55FEB">
              <w:rPr>
                <w:sz w:val="28"/>
                <w:szCs w:val="28"/>
                <w:lang w:val="en-US"/>
              </w:rPr>
              <w:t>39</w:t>
            </w:r>
          </w:p>
        </w:tc>
        <w:tc>
          <w:tcPr>
            <w:tcW w:w="886" w:type="dxa"/>
          </w:tcPr>
          <w:p w14:paraId="43282452" w14:textId="77777777" w:rsidR="00C96F87" w:rsidRPr="00D55FEB" w:rsidRDefault="00957620" w:rsidP="005D6B4B">
            <w:pPr>
              <w:spacing w:line="259" w:lineRule="auto"/>
              <w:jc w:val="center"/>
              <w:rPr>
                <w:sz w:val="28"/>
                <w:szCs w:val="28"/>
                <w:lang w:val="en-US"/>
              </w:rPr>
            </w:pPr>
            <w:r w:rsidRPr="00D55FEB">
              <w:rPr>
                <w:sz w:val="28"/>
                <w:szCs w:val="28"/>
                <w:lang w:val="en-US"/>
              </w:rPr>
              <w:t>12</w:t>
            </w:r>
          </w:p>
        </w:tc>
        <w:tc>
          <w:tcPr>
            <w:tcW w:w="991" w:type="dxa"/>
          </w:tcPr>
          <w:p w14:paraId="7606348E" w14:textId="77777777" w:rsidR="00C96F87" w:rsidRPr="00D55FEB" w:rsidRDefault="00957620" w:rsidP="005D6B4B">
            <w:pPr>
              <w:spacing w:line="259" w:lineRule="auto"/>
              <w:jc w:val="center"/>
              <w:rPr>
                <w:sz w:val="28"/>
                <w:szCs w:val="28"/>
                <w:lang w:val="en-US"/>
              </w:rPr>
            </w:pPr>
            <w:r w:rsidRPr="00D55FEB">
              <w:rPr>
                <w:sz w:val="28"/>
                <w:szCs w:val="28"/>
                <w:lang w:val="en-US"/>
              </w:rPr>
              <w:t>/</w:t>
            </w:r>
          </w:p>
        </w:tc>
        <w:tc>
          <w:tcPr>
            <w:tcW w:w="792" w:type="dxa"/>
          </w:tcPr>
          <w:p w14:paraId="671B1276" w14:textId="77777777" w:rsidR="00C96F87" w:rsidRPr="00D55FEB" w:rsidRDefault="00957620" w:rsidP="005D6B4B">
            <w:pPr>
              <w:spacing w:line="259" w:lineRule="auto"/>
              <w:jc w:val="center"/>
              <w:rPr>
                <w:sz w:val="28"/>
                <w:szCs w:val="28"/>
                <w:lang w:val="en-US"/>
              </w:rPr>
            </w:pPr>
            <w:r w:rsidRPr="00D55FEB">
              <w:rPr>
                <w:sz w:val="28"/>
                <w:szCs w:val="28"/>
                <w:lang w:val="en-US"/>
              </w:rPr>
              <w:t>/</w:t>
            </w:r>
          </w:p>
        </w:tc>
        <w:tc>
          <w:tcPr>
            <w:tcW w:w="769" w:type="dxa"/>
          </w:tcPr>
          <w:p w14:paraId="14A021D8" w14:textId="77777777" w:rsidR="00C96F87" w:rsidRPr="00D55FEB" w:rsidRDefault="00957620" w:rsidP="005D6B4B">
            <w:pPr>
              <w:spacing w:line="259" w:lineRule="auto"/>
              <w:jc w:val="center"/>
              <w:rPr>
                <w:sz w:val="28"/>
                <w:szCs w:val="28"/>
                <w:lang w:val="en-US"/>
              </w:rPr>
            </w:pPr>
            <w:r w:rsidRPr="00D55FEB">
              <w:rPr>
                <w:sz w:val="28"/>
                <w:szCs w:val="28"/>
                <w:lang w:val="en-US"/>
              </w:rPr>
              <w:t>/</w:t>
            </w:r>
          </w:p>
        </w:tc>
      </w:tr>
      <w:tr w:rsidR="00C96F87" w14:paraId="4D514A18" w14:textId="77777777">
        <w:tc>
          <w:tcPr>
            <w:tcW w:w="9355" w:type="dxa"/>
            <w:gridSpan w:val="10"/>
            <w:shd w:val="clear" w:color="auto" w:fill="E7E6E6" w:themeFill="background2"/>
          </w:tcPr>
          <w:p w14:paraId="36ED6BE7" w14:textId="77777777" w:rsidR="00C96F87" w:rsidRPr="00D55FEB" w:rsidRDefault="00C96F87" w:rsidP="005D6B4B">
            <w:pPr>
              <w:spacing w:line="259" w:lineRule="auto"/>
              <w:rPr>
                <w:sz w:val="28"/>
                <w:szCs w:val="28"/>
                <w:lang w:val="en-US"/>
              </w:rPr>
            </w:pPr>
          </w:p>
        </w:tc>
      </w:tr>
      <w:tr w:rsidR="00C96F87" w14:paraId="51108B1F" w14:textId="77777777">
        <w:tc>
          <w:tcPr>
            <w:tcW w:w="4225" w:type="dxa"/>
            <w:gridSpan w:val="4"/>
          </w:tcPr>
          <w:p w14:paraId="42945801"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130" w:type="dxa"/>
            <w:gridSpan w:val="6"/>
          </w:tcPr>
          <w:p w14:paraId="5000FDAC" w14:textId="77777777" w:rsidR="00C96F87" w:rsidRPr="00D55FEB" w:rsidRDefault="00957620" w:rsidP="005D6B4B">
            <w:pPr>
              <w:spacing w:line="259" w:lineRule="auto"/>
              <w:rPr>
                <w:sz w:val="28"/>
                <w:szCs w:val="28"/>
                <w:lang w:val="en-US"/>
              </w:rPr>
            </w:pPr>
            <w:r w:rsidRPr="00D55FEB">
              <w:rPr>
                <w:sz w:val="28"/>
                <w:szCs w:val="28"/>
                <w:lang w:val="en-US"/>
              </w:rPr>
              <w:t>6.88%</w:t>
            </w:r>
          </w:p>
        </w:tc>
      </w:tr>
      <w:tr w:rsidR="00C96F87" w14:paraId="39594717" w14:textId="77777777">
        <w:tc>
          <w:tcPr>
            <w:tcW w:w="4225" w:type="dxa"/>
            <w:gridSpan w:val="4"/>
          </w:tcPr>
          <w:p w14:paraId="02B603B9"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130" w:type="dxa"/>
            <w:gridSpan w:val="6"/>
          </w:tcPr>
          <w:p w14:paraId="1BB9936C" w14:textId="77777777" w:rsidR="00C96F87" w:rsidRPr="00D55FEB" w:rsidRDefault="00957620" w:rsidP="005D6B4B">
            <w:pPr>
              <w:spacing w:line="259" w:lineRule="auto"/>
              <w:rPr>
                <w:sz w:val="28"/>
                <w:szCs w:val="28"/>
                <w:lang w:val="en-US"/>
              </w:rPr>
            </w:pPr>
            <w:r w:rsidRPr="00D55FEB">
              <w:rPr>
                <w:sz w:val="28"/>
                <w:szCs w:val="28"/>
                <w:lang w:val="en-US"/>
              </w:rPr>
              <w:t xml:space="preserve">YES </w:t>
            </w:r>
          </w:p>
        </w:tc>
      </w:tr>
      <w:tr w:rsidR="00C96F87" w14:paraId="4A85E17E" w14:textId="77777777">
        <w:tc>
          <w:tcPr>
            <w:tcW w:w="4225" w:type="dxa"/>
            <w:gridSpan w:val="4"/>
          </w:tcPr>
          <w:p w14:paraId="31091852"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130" w:type="dxa"/>
            <w:gridSpan w:val="6"/>
          </w:tcPr>
          <w:p w14:paraId="44F6C8E5"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63C1FB0D" w14:textId="77777777">
        <w:tc>
          <w:tcPr>
            <w:tcW w:w="9355" w:type="dxa"/>
            <w:gridSpan w:val="10"/>
            <w:shd w:val="clear" w:color="auto" w:fill="E7E6E6" w:themeFill="background2"/>
          </w:tcPr>
          <w:p w14:paraId="0D28729F" w14:textId="77777777" w:rsidR="00C96F87" w:rsidRPr="00D55FEB" w:rsidRDefault="00C96F87" w:rsidP="005D6B4B">
            <w:pPr>
              <w:spacing w:line="259" w:lineRule="auto"/>
              <w:rPr>
                <w:sz w:val="28"/>
                <w:szCs w:val="28"/>
                <w:highlight w:val="yellow"/>
                <w:lang w:val="en-US"/>
              </w:rPr>
            </w:pPr>
          </w:p>
        </w:tc>
      </w:tr>
      <w:tr w:rsidR="00C96F87" w14:paraId="2EC2A45B" w14:textId="77777777">
        <w:tc>
          <w:tcPr>
            <w:tcW w:w="4225" w:type="dxa"/>
            <w:gridSpan w:val="4"/>
          </w:tcPr>
          <w:p w14:paraId="23C911E4"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130" w:type="dxa"/>
            <w:gridSpan w:val="6"/>
          </w:tcPr>
          <w:p w14:paraId="73C02E71" w14:textId="77777777" w:rsidR="00C96F87" w:rsidRPr="00D55FEB" w:rsidRDefault="00957620" w:rsidP="005D6B4B">
            <w:pPr>
              <w:spacing w:line="259" w:lineRule="auto"/>
              <w:rPr>
                <w:b/>
                <w:bCs/>
                <w:sz w:val="28"/>
                <w:szCs w:val="28"/>
                <w:lang w:val="en-US"/>
              </w:rPr>
            </w:pPr>
            <w:r w:rsidRPr="00D55FEB">
              <w:rPr>
                <w:b/>
                <w:bCs/>
                <w:sz w:val="28"/>
                <w:szCs w:val="28"/>
                <w:lang w:val="en-US"/>
              </w:rPr>
              <w:t>Municipal Office for Communities and Returns</w:t>
            </w:r>
          </w:p>
        </w:tc>
      </w:tr>
      <w:tr w:rsidR="00C96F87" w14:paraId="585AE57A" w14:textId="77777777">
        <w:tc>
          <w:tcPr>
            <w:tcW w:w="4225" w:type="dxa"/>
            <w:gridSpan w:val="4"/>
          </w:tcPr>
          <w:p w14:paraId="7C2801E9"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130" w:type="dxa"/>
            <w:gridSpan w:val="6"/>
          </w:tcPr>
          <w:p w14:paraId="25DE3318" w14:textId="77777777" w:rsidR="00C96F87" w:rsidRPr="00D55FEB" w:rsidRDefault="00957620" w:rsidP="005D6B4B">
            <w:pPr>
              <w:spacing w:line="259" w:lineRule="auto"/>
              <w:rPr>
                <w:sz w:val="28"/>
                <w:szCs w:val="28"/>
                <w:lang w:val="en-US"/>
              </w:rPr>
            </w:pPr>
            <w:r w:rsidRPr="00D55FEB">
              <w:rPr>
                <w:sz w:val="28"/>
                <w:szCs w:val="28"/>
                <w:lang w:val="en-US"/>
              </w:rPr>
              <w:t xml:space="preserve">Head of Office </w:t>
            </w:r>
          </w:p>
        </w:tc>
      </w:tr>
      <w:tr w:rsidR="00C96F87" w14:paraId="13E4DD0E" w14:textId="77777777">
        <w:tc>
          <w:tcPr>
            <w:tcW w:w="4225" w:type="dxa"/>
            <w:gridSpan w:val="4"/>
          </w:tcPr>
          <w:p w14:paraId="32225748"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6A7B3674" w14:textId="77777777" w:rsidR="00C96F87" w:rsidRPr="00D55FEB" w:rsidRDefault="00957620" w:rsidP="005D6B4B">
            <w:pPr>
              <w:spacing w:line="259" w:lineRule="auto"/>
              <w:rPr>
                <w:sz w:val="28"/>
                <w:szCs w:val="28"/>
                <w:highlight w:val="yellow"/>
                <w:lang w:val="en-US"/>
              </w:rPr>
            </w:pPr>
            <w:r w:rsidRPr="00D55FEB">
              <w:rPr>
                <w:sz w:val="28"/>
                <w:szCs w:val="28"/>
                <w:lang w:val="en-US"/>
              </w:rPr>
              <w:t>Albanian community</w:t>
            </w:r>
          </w:p>
        </w:tc>
      </w:tr>
      <w:tr w:rsidR="00C96F87" w14:paraId="790B6DD0" w14:textId="77777777">
        <w:tc>
          <w:tcPr>
            <w:tcW w:w="4225" w:type="dxa"/>
            <w:gridSpan w:val="4"/>
          </w:tcPr>
          <w:p w14:paraId="4E011E8D"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1BFDF778" w14:textId="77777777" w:rsidR="00C96F87" w:rsidRPr="00D55FEB" w:rsidRDefault="00957620" w:rsidP="005D6B4B">
            <w:pPr>
              <w:spacing w:line="259" w:lineRule="auto"/>
              <w:rPr>
                <w:sz w:val="28"/>
                <w:szCs w:val="28"/>
                <w:highlight w:val="yellow"/>
                <w:lang w:val="en-US"/>
              </w:rPr>
            </w:pPr>
            <w:r w:rsidRPr="00D55FEB">
              <w:rPr>
                <w:sz w:val="28"/>
                <w:szCs w:val="28"/>
                <w:lang w:val="en-US"/>
              </w:rPr>
              <w:t>9.5</w:t>
            </w:r>
          </w:p>
        </w:tc>
      </w:tr>
      <w:tr w:rsidR="00C96F87" w14:paraId="08020818" w14:textId="77777777">
        <w:tc>
          <w:tcPr>
            <w:tcW w:w="4225" w:type="dxa"/>
            <w:gridSpan w:val="4"/>
          </w:tcPr>
          <w:p w14:paraId="4680BFBF"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5448CD8A" w14:textId="77777777" w:rsidR="00C96F87" w:rsidRPr="00D55FEB" w:rsidRDefault="00957620" w:rsidP="005D6B4B">
            <w:pPr>
              <w:spacing w:line="259" w:lineRule="auto"/>
              <w:rPr>
                <w:sz w:val="28"/>
                <w:szCs w:val="28"/>
                <w:highlight w:val="yellow"/>
                <w:lang w:val="en-US"/>
              </w:rPr>
            </w:pPr>
            <w:r w:rsidRPr="00D55FEB">
              <w:rPr>
                <w:sz w:val="28"/>
                <w:szCs w:val="28"/>
                <w:lang w:val="en-US"/>
              </w:rPr>
              <w:t>M</w:t>
            </w:r>
          </w:p>
        </w:tc>
      </w:tr>
      <w:tr w:rsidR="00C96F87" w14:paraId="41868BBA" w14:textId="77777777">
        <w:tc>
          <w:tcPr>
            <w:tcW w:w="4225" w:type="dxa"/>
            <w:gridSpan w:val="4"/>
          </w:tcPr>
          <w:p w14:paraId="50FD35D8" w14:textId="0FDBFF53"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1D0770FE" w14:textId="31D46CD5" w:rsidR="00C96F87" w:rsidRPr="00D55FEB" w:rsidRDefault="00D1518F" w:rsidP="005D6B4B">
            <w:pPr>
              <w:spacing w:line="259" w:lineRule="auto"/>
              <w:rPr>
                <w:sz w:val="28"/>
                <w:szCs w:val="28"/>
                <w:highlight w:val="yellow"/>
                <w:lang w:val="en-US"/>
              </w:rPr>
            </w:pPr>
            <w:r w:rsidRPr="00D55FEB">
              <w:rPr>
                <w:sz w:val="28"/>
                <w:szCs w:val="28"/>
                <w:lang w:val="en-US"/>
              </w:rPr>
              <w:t>The Mayor</w:t>
            </w:r>
            <w:r>
              <w:rPr>
                <w:sz w:val="28"/>
                <w:szCs w:val="28"/>
                <w:lang w:val="en-US"/>
              </w:rPr>
              <w:t xml:space="preserve"> of the Municipality</w:t>
            </w:r>
          </w:p>
        </w:tc>
      </w:tr>
      <w:tr w:rsidR="00C96F87" w14:paraId="2EDFBF3D" w14:textId="77777777">
        <w:tc>
          <w:tcPr>
            <w:tcW w:w="4225" w:type="dxa"/>
            <w:gridSpan w:val="4"/>
          </w:tcPr>
          <w:p w14:paraId="61AB3509"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001E8BA4" w14:textId="77777777" w:rsidR="00C96F87" w:rsidRPr="00D55FEB" w:rsidRDefault="00957620" w:rsidP="005D6B4B">
            <w:pPr>
              <w:spacing w:line="259" w:lineRule="auto"/>
              <w:rPr>
                <w:sz w:val="28"/>
                <w:szCs w:val="28"/>
                <w:highlight w:val="yellow"/>
                <w:lang w:val="en-US"/>
              </w:rPr>
            </w:pPr>
            <w:r w:rsidRPr="00D55FEB">
              <w:rPr>
                <w:sz w:val="28"/>
                <w:szCs w:val="28"/>
                <w:lang w:val="en-US"/>
              </w:rPr>
              <w:t>2 (M)</w:t>
            </w:r>
          </w:p>
        </w:tc>
      </w:tr>
      <w:tr w:rsidR="00C96F87" w14:paraId="4ED86E97" w14:textId="77777777">
        <w:tc>
          <w:tcPr>
            <w:tcW w:w="4225" w:type="dxa"/>
            <w:gridSpan w:val="4"/>
          </w:tcPr>
          <w:p w14:paraId="58B84487"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3029CE34" w14:textId="77777777" w:rsidR="00C96F87" w:rsidRPr="00D55FEB" w:rsidRDefault="00957620" w:rsidP="005D6B4B">
            <w:pPr>
              <w:spacing w:line="259" w:lineRule="auto"/>
              <w:rPr>
                <w:sz w:val="28"/>
                <w:szCs w:val="28"/>
                <w:highlight w:val="yellow"/>
                <w:lang w:val="en-US"/>
              </w:rPr>
            </w:pPr>
            <w:r w:rsidRPr="00D55FEB">
              <w:rPr>
                <w:sz w:val="28"/>
                <w:szCs w:val="28"/>
                <w:lang w:val="en-US"/>
              </w:rPr>
              <w:t>Albanian community (1) and Roma community (1)</w:t>
            </w:r>
          </w:p>
        </w:tc>
      </w:tr>
      <w:tr w:rsidR="00C96F87" w14:paraId="561FF867" w14:textId="77777777">
        <w:trPr>
          <w:trHeight w:val="377"/>
        </w:trPr>
        <w:tc>
          <w:tcPr>
            <w:tcW w:w="4225" w:type="dxa"/>
            <w:gridSpan w:val="4"/>
          </w:tcPr>
          <w:p w14:paraId="60177E8E"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005EF66A" w14:textId="3C369C34" w:rsidR="00C96F87" w:rsidRPr="00D55FEB" w:rsidRDefault="005856D6" w:rsidP="005D6B4B">
            <w:pPr>
              <w:spacing w:line="259" w:lineRule="auto"/>
              <w:rPr>
                <w:sz w:val="28"/>
                <w:szCs w:val="28"/>
                <w:highlight w:val="yellow"/>
                <w:lang w:val="en-US"/>
              </w:rPr>
            </w:pPr>
            <w:r>
              <w:rPr>
                <w:sz w:val="28"/>
                <w:szCs w:val="28"/>
                <w:lang w:val="en-US"/>
              </w:rPr>
              <w:t xml:space="preserve">Official </w:t>
            </w:r>
            <w:r w:rsidR="00957620" w:rsidRPr="00D55FEB">
              <w:rPr>
                <w:sz w:val="28"/>
                <w:szCs w:val="28"/>
                <w:lang w:val="en-US"/>
              </w:rPr>
              <w:t>for returns and communities (2 positions): coefficient: 6</w:t>
            </w:r>
          </w:p>
        </w:tc>
      </w:tr>
      <w:tr w:rsidR="00C96F87" w14:paraId="28DC42A8" w14:textId="77777777">
        <w:tc>
          <w:tcPr>
            <w:tcW w:w="4225" w:type="dxa"/>
            <w:gridSpan w:val="4"/>
          </w:tcPr>
          <w:p w14:paraId="23897498"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shd w:val="clear" w:color="auto" w:fill="auto"/>
          </w:tcPr>
          <w:p w14:paraId="6B4A9FAB" w14:textId="77777777" w:rsidR="00C96F87" w:rsidRPr="00D55FEB" w:rsidRDefault="00957620" w:rsidP="005D6B4B">
            <w:pPr>
              <w:spacing w:line="259" w:lineRule="auto"/>
              <w:rPr>
                <w:sz w:val="28"/>
                <w:szCs w:val="28"/>
                <w:lang w:val="en-US"/>
              </w:rPr>
            </w:pPr>
            <w:r w:rsidRPr="00D55FEB">
              <w:rPr>
                <w:sz w:val="28"/>
                <w:szCs w:val="28"/>
                <w:lang w:val="en-US"/>
              </w:rPr>
              <w:t>14,606 EUR</w:t>
            </w:r>
          </w:p>
        </w:tc>
      </w:tr>
      <w:tr w:rsidR="00C96F87" w14:paraId="61CAD5B4" w14:textId="77777777">
        <w:tc>
          <w:tcPr>
            <w:tcW w:w="4225" w:type="dxa"/>
            <w:gridSpan w:val="4"/>
          </w:tcPr>
          <w:p w14:paraId="24F5F14A"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0A365796" w14:textId="77777777" w:rsidR="00C96F87" w:rsidRPr="00D55FEB" w:rsidRDefault="00957620" w:rsidP="005D6B4B">
            <w:pPr>
              <w:spacing w:line="259" w:lineRule="auto"/>
              <w:rPr>
                <w:sz w:val="28"/>
                <w:szCs w:val="28"/>
                <w:highlight w:val="yellow"/>
                <w:lang w:val="en-US"/>
              </w:rPr>
            </w:pPr>
            <w:r w:rsidRPr="00D55FEB">
              <w:rPr>
                <w:sz w:val="28"/>
                <w:szCs w:val="28"/>
                <w:lang w:val="en-US"/>
              </w:rPr>
              <w:t>13,418 EUR</w:t>
            </w:r>
          </w:p>
        </w:tc>
      </w:tr>
      <w:tr w:rsidR="00C96F87" w14:paraId="213A2AEB" w14:textId="77777777">
        <w:tc>
          <w:tcPr>
            <w:tcW w:w="4225" w:type="dxa"/>
            <w:gridSpan w:val="4"/>
          </w:tcPr>
          <w:p w14:paraId="3D754DC8"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5835C101" w14:textId="77777777" w:rsidR="00C96F87" w:rsidRPr="00D55FEB" w:rsidRDefault="00957620" w:rsidP="005D6B4B">
            <w:pPr>
              <w:spacing w:line="259" w:lineRule="auto"/>
              <w:rPr>
                <w:sz w:val="28"/>
                <w:szCs w:val="28"/>
                <w:lang w:val="en-US"/>
              </w:rPr>
            </w:pPr>
            <w:r w:rsidRPr="00D55FEB">
              <w:rPr>
                <w:sz w:val="28"/>
                <w:szCs w:val="28"/>
                <w:lang w:val="en-US"/>
              </w:rPr>
              <w:t>13,821 EUR</w:t>
            </w:r>
          </w:p>
        </w:tc>
      </w:tr>
      <w:tr w:rsidR="00C96F87" w14:paraId="762690B1" w14:textId="77777777">
        <w:tc>
          <w:tcPr>
            <w:tcW w:w="9355" w:type="dxa"/>
            <w:gridSpan w:val="10"/>
            <w:shd w:val="clear" w:color="auto" w:fill="E7E6E6" w:themeFill="background2"/>
          </w:tcPr>
          <w:p w14:paraId="4F8D2DE5" w14:textId="77777777" w:rsidR="00C96F87" w:rsidRPr="00D55FEB" w:rsidRDefault="00C96F87" w:rsidP="005D6B4B">
            <w:pPr>
              <w:spacing w:line="259" w:lineRule="auto"/>
              <w:rPr>
                <w:sz w:val="28"/>
                <w:szCs w:val="28"/>
                <w:lang w:val="en-US"/>
              </w:rPr>
            </w:pPr>
          </w:p>
        </w:tc>
      </w:tr>
      <w:tr w:rsidR="00C96F87" w14:paraId="1C0FE1E6" w14:textId="77777777">
        <w:tc>
          <w:tcPr>
            <w:tcW w:w="4225" w:type="dxa"/>
            <w:gridSpan w:val="4"/>
          </w:tcPr>
          <w:p w14:paraId="4089C2B9"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130" w:type="dxa"/>
            <w:gridSpan w:val="6"/>
          </w:tcPr>
          <w:p w14:paraId="000006C2" w14:textId="77777777" w:rsidR="00C96F87" w:rsidRPr="00D55FEB" w:rsidRDefault="00957620" w:rsidP="005D6B4B">
            <w:pPr>
              <w:spacing w:line="259" w:lineRule="auto"/>
              <w:rPr>
                <w:b/>
                <w:bCs/>
                <w:sz w:val="28"/>
                <w:szCs w:val="28"/>
                <w:lang w:val="en-US"/>
              </w:rPr>
            </w:pPr>
            <w:r w:rsidRPr="00D55FEB">
              <w:rPr>
                <w:b/>
                <w:bCs/>
                <w:sz w:val="28"/>
                <w:szCs w:val="28"/>
                <w:lang w:val="en-US"/>
              </w:rPr>
              <w:t>Human Rights Unit</w:t>
            </w:r>
          </w:p>
        </w:tc>
      </w:tr>
      <w:tr w:rsidR="00C96F87" w14:paraId="426906B4" w14:textId="77777777">
        <w:tc>
          <w:tcPr>
            <w:tcW w:w="4225" w:type="dxa"/>
            <w:gridSpan w:val="4"/>
          </w:tcPr>
          <w:p w14:paraId="2859E87C" w14:textId="77777777" w:rsidR="00C96F87" w:rsidRPr="00D55FEB" w:rsidRDefault="00957620" w:rsidP="005D6B4B">
            <w:pPr>
              <w:spacing w:line="259" w:lineRule="auto"/>
              <w:rPr>
                <w:b/>
                <w:bCs/>
                <w:sz w:val="28"/>
                <w:szCs w:val="28"/>
                <w:lang w:val="en-US"/>
              </w:rPr>
            </w:pPr>
            <w:r w:rsidRPr="00D55FEB">
              <w:rPr>
                <w:sz w:val="28"/>
                <w:szCs w:val="28"/>
                <w:lang w:val="en-US"/>
              </w:rPr>
              <w:t>Office manager position:</w:t>
            </w:r>
          </w:p>
        </w:tc>
        <w:tc>
          <w:tcPr>
            <w:tcW w:w="5130" w:type="dxa"/>
            <w:gridSpan w:val="6"/>
          </w:tcPr>
          <w:p w14:paraId="1C389997" w14:textId="77777777" w:rsidR="00C96F87" w:rsidRPr="00D1518F" w:rsidRDefault="00957620" w:rsidP="005D6B4B">
            <w:pPr>
              <w:spacing w:line="259" w:lineRule="auto"/>
              <w:rPr>
                <w:sz w:val="28"/>
                <w:szCs w:val="28"/>
                <w:lang w:val="en-US"/>
              </w:rPr>
            </w:pPr>
            <w:r w:rsidRPr="00D1518F">
              <w:rPr>
                <w:sz w:val="28"/>
                <w:szCs w:val="28"/>
                <w:lang w:val="en-US"/>
              </w:rPr>
              <w:t>Head of Unit</w:t>
            </w:r>
          </w:p>
        </w:tc>
      </w:tr>
      <w:tr w:rsidR="00C96F87" w14:paraId="726E01BE" w14:textId="77777777">
        <w:tc>
          <w:tcPr>
            <w:tcW w:w="4225" w:type="dxa"/>
            <w:gridSpan w:val="4"/>
          </w:tcPr>
          <w:p w14:paraId="523300DB"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09B4A6C1" w14:textId="77777777" w:rsidR="00C96F87" w:rsidRPr="00D55FEB" w:rsidRDefault="00957620" w:rsidP="005D6B4B">
            <w:pPr>
              <w:spacing w:line="259" w:lineRule="auto"/>
              <w:rPr>
                <w:sz w:val="28"/>
                <w:szCs w:val="28"/>
                <w:lang w:val="en-US"/>
              </w:rPr>
            </w:pPr>
            <w:r w:rsidRPr="00D55FEB">
              <w:rPr>
                <w:sz w:val="28"/>
                <w:szCs w:val="28"/>
                <w:lang w:val="en-US"/>
              </w:rPr>
              <w:t>Turkish</w:t>
            </w:r>
          </w:p>
        </w:tc>
      </w:tr>
      <w:tr w:rsidR="00C96F87" w14:paraId="5298FDF7" w14:textId="77777777">
        <w:tc>
          <w:tcPr>
            <w:tcW w:w="4225" w:type="dxa"/>
            <w:gridSpan w:val="4"/>
          </w:tcPr>
          <w:p w14:paraId="0145C8BE"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6D32D818" w14:textId="77777777" w:rsidR="00C96F87" w:rsidRPr="00D55FEB" w:rsidRDefault="00957620" w:rsidP="005D6B4B">
            <w:pPr>
              <w:spacing w:line="259" w:lineRule="auto"/>
              <w:rPr>
                <w:sz w:val="28"/>
                <w:szCs w:val="28"/>
                <w:lang w:val="en-US"/>
              </w:rPr>
            </w:pPr>
            <w:r w:rsidRPr="00D55FEB">
              <w:rPr>
                <w:sz w:val="28"/>
                <w:szCs w:val="28"/>
                <w:lang w:val="en-US"/>
              </w:rPr>
              <w:t>7.5</w:t>
            </w:r>
          </w:p>
        </w:tc>
      </w:tr>
      <w:tr w:rsidR="00C96F87" w14:paraId="1ED76013" w14:textId="77777777">
        <w:tc>
          <w:tcPr>
            <w:tcW w:w="4225" w:type="dxa"/>
            <w:gridSpan w:val="4"/>
          </w:tcPr>
          <w:p w14:paraId="5253CBAA"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73B917EA"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4D6A31B2" w14:textId="77777777">
        <w:tc>
          <w:tcPr>
            <w:tcW w:w="4225" w:type="dxa"/>
            <w:gridSpan w:val="4"/>
          </w:tcPr>
          <w:p w14:paraId="478D7A51"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199A3EDC" w14:textId="77777777" w:rsidR="00C96F87" w:rsidRPr="00D55FEB" w:rsidRDefault="00957620" w:rsidP="005D6B4B">
            <w:pPr>
              <w:spacing w:line="259" w:lineRule="auto"/>
              <w:rPr>
                <w:sz w:val="28"/>
                <w:szCs w:val="28"/>
                <w:lang w:val="en-US"/>
              </w:rPr>
            </w:pPr>
            <w:r w:rsidRPr="00D55FEB">
              <w:rPr>
                <w:sz w:val="28"/>
                <w:szCs w:val="28"/>
                <w:lang w:val="en-US"/>
              </w:rPr>
              <w:t>1 (F)</w:t>
            </w:r>
          </w:p>
        </w:tc>
      </w:tr>
      <w:tr w:rsidR="00C96F87" w14:paraId="5C1B237A" w14:textId="77777777">
        <w:tc>
          <w:tcPr>
            <w:tcW w:w="4225" w:type="dxa"/>
            <w:gridSpan w:val="4"/>
          </w:tcPr>
          <w:p w14:paraId="7E016735" w14:textId="05DEC5CF"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16E14B86" w14:textId="77777777" w:rsidR="00C96F87" w:rsidRPr="00D55FEB" w:rsidRDefault="00957620" w:rsidP="005D6B4B">
            <w:pPr>
              <w:spacing w:line="259" w:lineRule="auto"/>
              <w:rPr>
                <w:sz w:val="28"/>
                <w:szCs w:val="28"/>
                <w:lang w:val="en-US"/>
              </w:rPr>
            </w:pPr>
            <w:r w:rsidRPr="00D55FEB">
              <w:rPr>
                <w:sz w:val="28"/>
                <w:szCs w:val="28"/>
                <w:lang w:val="en-US"/>
              </w:rPr>
              <w:t>Director of administration</w:t>
            </w:r>
          </w:p>
        </w:tc>
      </w:tr>
      <w:tr w:rsidR="00C96F87" w14:paraId="64F20C06" w14:textId="77777777">
        <w:tc>
          <w:tcPr>
            <w:tcW w:w="4225" w:type="dxa"/>
            <w:gridSpan w:val="4"/>
          </w:tcPr>
          <w:p w14:paraId="182CEA52"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0E260DF4" w14:textId="77777777" w:rsidR="00C96F87" w:rsidRPr="00D55FEB" w:rsidRDefault="00957620" w:rsidP="005D6B4B">
            <w:pPr>
              <w:spacing w:line="259" w:lineRule="auto"/>
              <w:rPr>
                <w:sz w:val="28"/>
                <w:szCs w:val="28"/>
                <w:lang w:val="en-US"/>
              </w:rPr>
            </w:pPr>
            <w:r w:rsidRPr="00D55FEB">
              <w:rPr>
                <w:sz w:val="28"/>
                <w:szCs w:val="28"/>
                <w:lang w:val="en-US"/>
              </w:rPr>
              <w:t>Turkish community</w:t>
            </w:r>
          </w:p>
        </w:tc>
      </w:tr>
      <w:tr w:rsidR="00C96F87" w14:paraId="74B2F589" w14:textId="77777777">
        <w:tc>
          <w:tcPr>
            <w:tcW w:w="4225" w:type="dxa"/>
            <w:gridSpan w:val="4"/>
          </w:tcPr>
          <w:p w14:paraId="34C43FD6"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67D1BFAB" w14:textId="77777777" w:rsidR="00C96F87" w:rsidRPr="00D55FEB" w:rsidRDefault="00957620" w:rsidP="005D6B4B">
            <w:pPr>
              <w:spacing w:line="259" w:lineRule="auto"/>
              <w:rPr>
                <w:sz w:val="28"/>
                <w:szCs w:val="28"/>
                <w:lang w:val="en-US"/>
              </w:rPr>
            </w:pPr>
            <w:r w:rsidRPr="00D55FEB">
              <w:rPr>
                <w:sz w:val="28"/>
                <w:szCs w:val="28"/>
                <w:lang w:val="en-US"/>
              </w:rPr>
              <w:t>Office for gender equality and human rights: coefficient 7</w:t>
            </w:r>
          </w:p>
        </w:tc>
      </w:tr>
      <w:tr w:rsidR="00C96F87" w14:paraId="3ADA3EA7" w14:textId="77777777">
        <w:tc>
          <w:tcPr>
            <w:tcW w:w="4225" w:type="dxa"/>
            <w:gridSpan w:val="4"/>
          </w:tcPr>
          <w:p w14:paraId="108270A0"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7727544E"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55053173" w14:textId="77777777">
        <w:trPr>
          <w:trHeight w:val="224"/>
        </w:trPr>
        <w:tc>
          <w:tcPr>
            <w:tcW w:w="4225" w:type="dxa"/>
            <w:gridSpan w:val="4"/>
          </w:tcPr>
          <w:p w14:paraId="61A2727E"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300F4635"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72422462" w14:textId="77777777">
        <w:tc>
          <w:tcPr>
            <w:tcW w:w="4225" w:type="dxa"/>
            <w:gridSpan w:val="4"/>
          </w:tcPr>
          <w:p w14:paraId="4346EC95"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12EEE7DF"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76B0C7D7" w14:textId="77777777">
        <w:tc>
          <w:tcPr>
            <w:tcW w:w="9355" w:type="dxa"/>
            <w:gridSpan w:val="10"/>
          </w:tcPr>
          <w:p w14:paraId="6E7AC3A7" w14:textId="577492BA" w:rsidR="00C96F87" w:rsidRPr="00D55FEB" w:rsidRDefault="00957620" w:rsidP="005D6B4B">
            <w:pPr>
              <w:spacing w:line="259" w:lineRule="auto"/>
              <w:jc w:val="both"/>
              <w:rPr>
                <w:sz w:val="28"/>
                <w:szCs w:val="28"/>
                <w:lang w:val="en-US"/>
              </w:rPr>
            </w:pPr>
            <w:r w:rsidRPr="00D55FEB">
              <w:rPr>
                <w:b/>
                <w:bCs/>
                <w:sz w:val="28"/>
                <w:szCs w:val="28"/>
                <w:lang w:val="en-US"/>
              </w:rPr>
              <w:t>Note</w:t>
            </w:r>
            <w:r w:rsidRPr="00D55FEB">
              <w:rPr>
                <w:sz w:val="28"/>
                <w:szCs w:val="28"/>
                <w:lang w:val="en-US"/>
              </w:rPr>
              <w:t xml:space="preserve">: </w:t>
            </w:r>
            <w:r w:rsidR="00EA42EB" w:rsidRPr="001A0BBD">
              <w:rPr>
                <w:sz w:val="28"/>
                <w:szCs w:val="28"/>
                <w:lang w:val="en-US"/>
              </w:rPr>
              <w:t>More work should be done on the education of members of the Roma community, especially in higher education. There are many who leave after high school to other countries. Also, the budget for supporting projects for non-majority communities and for the human rights unit should be increased.</w:t>
            </w:r>
          </w:p>
        </w:tc>
      </w:tr>
    </w:tbl>
    <w:p w14:paraId="76EF6BC7" w14:textId="77777777" w:rsidR="00C96F87" w:rsidRPr="00D55FEB" w:rsidRDefault="00C96F87" w:rsidP="005D6B4B">
      <w:pPr>
        <w:spacing w:after="0"/>
        <w:rPr>
          <w:sz w:val="28"/>
          <w:szCs w:val="28"/>
          <w:lang w:val="en-US"/>
        </w:rPr>
      </w:pPr>
    </w:p>
    <w:p w14:paraId="5A06A80E" w14:textId="77777777" w:rsidR="00C96F87" w:rsidRPr="00D55FEB" w:rsidRDefault="00C96F87" w:rsidP="005D6B4B">
      <w:pPr>
        <w:spacing w:after="0"/>
        <w:rPr>
          <w:sz w:val="28"/>
          <w:szCs w:val="28"/>
          <w:lang w:val="en-US"/>
        </w:rPr>
      </w:pPr>
    </w:p>
    <w:p w14:paraId="4C69F72E" w14:textId="77777777" w:rsidR="00C96F87" w:rsidRPr="00D55FEB" w:rsidRDefault="00C96F87" w:rsidP="005D6B4B">
      <w:pPr>
        <w:spacing w:after="0"/>
        <w:rPr>
          <w:rFonts w:eastAsiaTheme="minorHAnsi"/>
          <w:sz w:val="28"/>
          <w:szCs w:val="28"/>
          <w:lang w:val="en-US"/>
        </w:rPr>
      </w:pPr>
    </w:p>
    <w:p w14:paraId="183C6E3D" w14:textId="77777777" w:rsidR="00C96F87" w:rsidRPr="00D55FEB" w:rsidRDefault="00957620" w:rsidP="005D6B4B">
      <w:pPr>
        <w:spacing w:after="0"/>
        <w:jc w:val="both"/>
        <w:rPr>
          <w:sz w:val="28"/>
          <w:szCs w:val="28"/>
          <w:lang w:val="en-US"/>
        </w:rPr>
      </w:pPr>
      <w:r w:rsidRPr="00D55FEB">
        <w:rPr>
          <w:b/>
          <w:bCs/>
          <w:sz w:val="28"/>
          <w:szCs w:val="28"/>
          <w:lang w:val="en-US"/>
        </w:rPr>
        <w:t xml:space="preserve">Table 16: </w:t>
      </w:r>
      <w:r w:rsidRPr="00D55FEB">
        <w:rPr>
          <w:sz w:val="28"/>
          <w:szCs w:val="28"/>
          <w:lang w:val="en-US"/>
        </w:rPr>
        <w:t>Organization of structures for communities, return and human rights in the municipality of Suhareka.</w:t>
      </w:r>
    </w:p>
    <w:tbl>
      <w:tblPr>
        <w:tblStyle w:val="TableGrid20"/>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C96F87" w14:paraId="68B7A017" w14:textId="77777777">
        <w:tc>
          <w:tcPr>
            <w:tcW w:w="9355" w:type="dxa"/>
            <w:gridSpan w:val="10"/>
          </w:tcPr>
          <w:p w14:paraId="615DDB6C" w14:textId="77777777" w:rsidR="00C96F87" w:rsidRPr="00D55FEB" w:rsidRDefault="00957620" w:rsidP="005D6B4B">
            <w:pPr>
              <w:spacing w:line="259" w:lineRule="auto"/>
              <w:jc w:val="center"/>
              <w:rPr>
                <w:b/>
                <w:bCs/>
                <w:sz w:val="28"/>
                <w:szCs w:val="28"/>
                <w:lang w:val="en-US"/>
              </w:rPr>
            </w:pPr>
            <w:r w:rsidRPr="00D55FEB">
              <w:rPr>
                <w:b/>
                <w:bCs/>
                <w:sz w:val="28"/>
                <w:szCs w:val="28"/>
                <w:lang w:val="en-US"/>
              </w:rPr>
              <w:t>Municipality of Suhareka</w:t>
            </w:r>
          </w:p>
        </w:tc>
      </w:tr>
      <w:tr w:rsidR="00C96F87" w14:paraId="5EC7445A" w14:textId="77777777">
        <w:tc>
          <w:tcPr>
            <w:tcW w:w="1938" w:type="dxa"/>
          </w:tcPr>
          <w:p w14:paraId="678574BC"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1027" w:type="dxa"/>
          </w:tcPr>
          <w:p w14:paraId="05DC3D19"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630" w:type="dxa"/>
          </w:tcPr>
          <w:p w14:paraId="6D2091AA" w14:textId="77777777" w:rsidR="00C96F87" w:rsidRPr="00D55FEB" w:rsidRDefault="00957620" w:rsidP="005D6B4B">
            <w:pPr>
              <w:spacing w:line="259" w:lineRule="auto"/>
              <w:jc w:val="center"/>
              <w:rPr>
                <w:sz w:val="28"/>
                <w:szCs w:val="28"/>
                <w:lang w:val="en-US"/>
              </w:rPr>
            </w:pPr>
            <w:r w:rsidRPr="00D55FEB">
              <w:rPr>
                <w:sz w:val="28"/>
                <w:szCs w:val="28"/>
                <w:lang w:val="en-US"/>
              </w:rPr>
              <w:t>Serbian</w:t>
            </w:r>
          </w:p>
        </w:tc>
        <w:tc>
          <w:tcPr>
            <w:tcW w:w="630" w:type="dxa"/>
          </w:tcPr>
          <w:p w14:paraId="15811FB2" w14:textId="77777777" w:rsidR="00C96F87" w:rsidRPr="00D55FEB" w:rsidRDefault="00957620" w:rsidP="005D6B4B">
            <w:pPr>
              <w:spacing w:line="259" w:lineRule="auto"/>
              <w:jc w:val="center"/>
              <w:rPr>
                <w:sz w:val="28"/>
                <w:szCs w:val="28"/>
                <w:lang w:val="en-US"/>
              </w:rPr>
            </w:pPr>
            <w:r w:rsidRPr="00D55FEB">
              <w:rPr>
                <w:sz w:val="28"/>
                <w:szCs w:val="28"/>
                <w:lang w:val="en-US"/>
              </w:rPr>
              <w:t>Turkish</w:t>
            </w:r>
          </w:p>
        </w:tc>
        <w:tc>
          <w:tcPr>
            <w:tcW w:w="1064" w:type="dxa"/>
          </w:tcPr>
          <w:p w14:paraId="15A9A9BD" w14:textId="77777777" w:rsidR="00C96F87" w:rsidRPr="00D55FEB" w:rsidRDefault="00957620" w:rsidP="005D6B4B">
            <w:pPr>
              <w:spacing w:line="259" w:lineRule="auto"/>
              <w:jc w:val="center"/>
              <w:rPr>
                <w:sz w:val="28"/>
                <w:szCs w:val="28"/>
                <w:lang w:val="en-US"/>
              </w:rPr>
            </w:pPr>
            <w:r w:rsidRPr="00D55FEB">
              <w:rPr>
                <w:sz w:val="28"/>
                <w:szCs w:val="28"/>
                <w:lang w:val="en-US"/>
              </w:rPr>
              <w:t>Bosniak</w:t>
            </w:r>
          </w:p>
        </w:tc>
        <w:tc>
          <w:tcPr>
            <w:tcW w:w="628" w:type="dxa"/>
          </w:tcPr>
          <w:p w14:paraId="28E1625F" w14:textId="77777777" w:rsidR="00C96F87" w:rsidRPr="00D55FEB" w:rsidRDefault="00957620" w:rsidP="005D6B4B">
            <w:pPr>
              <w:spacing w:line="259" w:lineRule="auto"/>
              <w:jc w:val="center"/>
              <w:rPr>
                <w:sz w:val="28"/>
                <w:szCs w:val="28"/>
                <w:lang w:val="en-US"/>
              </w:rPr>
            </w:pPr>
            <w:r w:rsidRPr="00D55FEB">
              <w:rPr>
                <w:sz w:val="28"/>
                <w:szCs w:val="28"/>
                <w:lang w:val="en-US"/>
              </w:rPr>
              <w:t>Roma</w:t>
            </w:r>
          </w:p>
        </w:tc>
        <w:tc>
          <w:tcPr>
            <w:tcW w:w="886" w:type="dxa"/>
          </w:tcPr>
          <w:p w14:paraId="69879E84" w14:textId="77777777" w:rsidR="00C96F87" w:rsidRPr="00D55FEB" w:rsidRDefault="00957620" w:rsidP="005D6B4B">
            <w:pPr>
              <w:spacing w:line="259" w:lineRule="auto"/>
              <w:jc w:val="center"/>
              <w:rPr>
                <w:sz w:val="28"/>
                <w:szCs w:val="28"/>
                <w:lang w:val="en-US"/>
              </w:rPr>
            </w:pPr>
            <w:r w:rsidRPr="00D55FEB">
              <w:rPr>
                <w:sz w:val="28"/>
                <w:szCs w:val="28"/>
                <w:lang w:val="en-US"/>
              </w:rPr>
              <w:t>Ashkali</w:t>
            </w:r>
          </w:p>
        </w:tc>
        <w:tc>
          <w:tcPr>
            <w:tcW w:w="991" w:type="dxa"/>
          </w:tcPr>
          <w:p w14:paraId="12D91D26" w14:textId="77777777" w:rsidR="00C96F87" w:rsidRPr="00D55FEB" w:rsidRDefault="00957620" w:rsidP="005D6B4B">
            <w:pPr>
              <w:spacing w:line="259" w:lineRule="auto"/>
              <w:jc w:val="center"/>
              <w:rPr>
                <w:sz w:val="28"/>
                <w:szCs w:val="28"/>
                <w:lang w:val="en-US"/>
              </w:rPr>
            </w:pPr>
            <w:r w:rsidRPr="00D55FEB">
              <w:rPr>
                <w:sz w:val="28"/>
                <w:szCs w:val="28"/>
                <w:lang w:val="en-US"/>
              </w:rPr>
              <w:t>Egyptian</w:t>
            </w:r>
          </w:p>
        </w:tc>
        <w:tc>
          <w:tcPr>
            <w:tcW w:w="792" w:type="dxa"/>
          </w:tcPr>
          <w:p w14:paraId="2E400390" w14:textId="77777777" w:rsidR="00C96F87" w:rsidRPr="00D55FEB" w:rsidRDefault="00957620" w:rsidP="005D6B4B">
            <w:pPr>
              <w:spacing w:line="259" w:lineRule="auto"/>
              <w:jc w:val="center"/>
              <w:rPr>
                <w:sz w:val="28"/>
                <w:szCs w:val="28"/>
                <w:lang w:val="en-US"/>
              </w:rPr>
            </w:pPr>
            <w:r w:rsidRPr="00D55FEB">
              <w:rPr>
                <w:sz w:val="28"/>
                <w:szCs w:val="28"/>
                <w:lang w:val="en-US"/>
              </w:rPr>
              <w:t>Gorani</w:t>
            </w:r>
          </w:p>
        </w:tc>
        <w:tc>
          <w:tcPr>
            <w:tcW w:w="769" w:type="dxa"/>
          </w:tcPr>
          <w:p w14:paraId="68D56D19" w14:textId="77777777" w:rsidR="00C96F87" w:rsidRPr="00D55FEB" w:rsidRDefault="00957620" w:rsidP="005D6B4B">
            <w:pPr>
              <w:spacing w:line="259" w:lineRule="auto"/>
              <w:jc w:val="center"/>
              <w:rPr>
                <w:sz w:val="28"/>
                <w:szCs w:val="28"/>
                <w:lang w:val="en-US"/>
              </w:rPr>
            </w:pPr>
            <w:r w:rsidRPr="00D55FEB">
              <w:rPr>
                <w:sz w:val="28"/>
                <w:szCs w:val="28"/>
                <w:lang w:val="en-US"/>
              </w:rPr>
              <w:t>Other</w:t>
            </w:r>
          </w:p>
        </w:tc>
      </w:tr>
      <w:tr w:rsidR="00C96F87" w14:paraId="7125BC44" w14:textId="77777777">
        <w:tc>
          <w:tcPr>
            <w:tcW w:w="1938" w:type="dxa"/>
          </w:tcPr>
          <w:p w14:paraId="1D961C98" w14:textId="77777777" w:rsidR="00C96F87" w:rsidRPr="00D55FEB" w:rsidRDefault="00957620" w:rsidP="005D6B4B">
            <w:pPr>
              <w:spacing w:line="259" w:lineRule="auto"/>
              <w:rPr>
                <w:sz w:val="28"/>
                <w:szCs w:val="28"/>
                <w:lang w:val="en-US"/>
              </w:rPr>
            </w:pPr>
            <w:r w:rsidRPr="00D55FEB">
              <w:rPr>
                <w:sz w:val="28"/>
                <w:szCs w:val="28"/>
                <w:lang w:val="en-US"/>
              </w:rPr>
              <w:t>59,722</w:t>
            </w:r>
          </w:p>
        </w:tc>
        <w:tc>
          <w:tcPr>
            <w:tcW w:w="1027" w:type="dxa"/>
          </w:tcPr>
          <w:p w14:paraId="22D3BC47" w14:textId="77777777" w:rsidR="00C96F87" w:rsidRPr="00D55FEB" w:rsidRDefault="00957620" w:rsidP="005D6B4B">
            <w:pPr>
              <w:spacing w:line="259" w:lineRule="auto"/>
              <w:rPr>
                <w:sz w:val="28"/>
                <w:szCs w:val="28"/>
                <w:lang w:val="en-US"/>
              </w:rPr>
            </w:pPr>
            <w:r w:rsidRPr="00D55FEB">
              <w:rPr>
                <w:sz w:val="28"/>
                <w:szCs w:val="28"/>
                <w:lang w:val="en-US"/>
              </w:rPr>
              <w:t>59,076</w:t>
            </w:r>
          </w:p>
        </w:tc>
        <w:tc>
          <w:tcPr>
            <w:tcW w:w="630" w:type="dxa"/>
          </w:tcPr>
          <w:p w14:paraId="2FEAA717" w14:textId="77777777" w:rsidR="00C96F87" w:rsidRPr="00D55FEB" w:rsidRDefault="00957620" w:rsidP="005D6B4B">
            <w:pPr>
              <w:spacing w:line="259" w:lineRule="auto"/>
              <w:jc w:val="center"/>
              <w:rPr>
                <w:sz w:val="28"/>
                <w:szCs w:val="28"/>
                <w:lang w:val="en-US"/>
              </w:rPr>
            </w:pPr>
            <w:r w:rsidRPr="00D55FEB">
              <w:rPr>
                <w:sz w:val="28"/>
                <w:szCs w:val="28"/>
                <w:lang w:val="en-US"/>
              </w:rPr>
              <w:t>2</w:t>
            </w:r>
          </w:p>
        </w:tc>
        <w:tc>
          <w:tcPr>
            <w:tcW w:w="630" w:type="dxa"/>
          </w:tcPr>
          <w:p w14:paraId="5818F924" w14:textId="77777777" w:rsidR="00C96F87" w:rsidRPr="00D55FEB" w:rsidRDefault="00957620" w:rsidP="005D6B4B">
            <w:pPr>
              <w:spacing w:line="259" w:lineRule="auto"/>
              <w:jc w:val="center"/>
              <w:rPr>
                <w:sz w:val="28"/>
                <w:szCs w:val="28"/>
                <w:lang w:val="en-US"/>
              </w:rPr>
            </w:pPr>
            <w:r w:rsidRPr="00D55FEB">
              <w:rPr>
                <w:sz w:val="28"/>
                <w:szCs w:val="28"/>
                <w:lang w:val="en-US"/>
              </w:rPr>
              <w:t>4</w:t>
            </w:r>
          </w:p>
        </w:tc>
        <w:tc>
          <w:tcPr>
            <w:tcW w:w="1064" w:type="dxa"/>
          </w:tcPr>
          <w:p w14:paraId="511AC779" w14:textId="77777777" w:rsidR="00C96F87" w:rsidRPr="00D55FEB" w:rsidRDefault="00957620" w:rsidP="005D6B4B">
            <w:pPr>
              <w:spacing w:line="259" w:lineRule="auto"/>
              <w:jc w:val="center"/>
              <w:rPr>
                <w:sz w:val="28"/>
                <w:szCs w:val="28"/>
                <w:lang w:val="en-US"/>
              </w:rPr>
            </w:pPr>
            <w:r w:rsidRPr="00D55FEB">
              <w:rPr>
                <w:sz w:val="28"/>
                <w:szCs w:val="28"/>
                <w:lang w:val="en-US"/>
              </w:rPr>
              <w:t>15</w:t>
            </w:r>
          </w:p>
        </w:tc>
        <w:tc>
          <w:tcPr>
            <w:tcW w:w="628" w:type="dxa"/>
          </w:tcPr>
          <w:p w14:paraId="0B634E4B" w14:textId="77777777" w:rsidR="00C96F87" w:rsidRPr="00D55FEB" w:rsidRDefault="00957620" w:rsidP="005D6B4B">
            <w:pPr>
              <w:spacing w:line="259" w:lineRule="auto"/>
              <w:jc w:val="center"/>
              <w:rPr>
                <w:sz w:val="28"/>
                <w:szCs w:val="28"/>
                <w:lang w:val="en-US"/>
              </w:rPr>
            </w:pPr>
            <w:r w:rsidRPr="00D55FEB">
              <w:rPr>
                <w:sz w:val="28"/>
                <w:szCs w:val="28"/>
                <w:lang w:val="en-US"/>
              </w:rPr>
              <w:t>41</w:t>
            </w:r>
          </w:p>
        </w:tc>
        <w:tc>
          <w:tcPr>
            <w:tcW w:w="886" w:type="dxa"/>
          </w:tcPr>
          <w:p w14:paraId="7BBF44D8" w14:textId="77777777" w:rsidR="00C96F87" w:rsidRPr="00D55FEB" w:rsidRDefault="00957620" w:rsidP="005D6B4B">
            <w:pPr>
              <w:spacing w:line="259" w:lineRule="auto"/>
              <w:jc w:val="center"/>
              <w:rPr>
                <w:sz w:val="28"/>
                <w:szCs w:val="28"/>
                <w:lang w:val="en-US"/>
              </w:rPr>
            </w:pPr>
            <w:r w:rsidRPr="00D55FEB">
              <w:rPr>
                <w:sz w:val="28"/>
                <w:szCs w:val="28"/>
                <w:lang w:val="en-US"/>
              </w:rPr>
              <w:t>493</w:t>
            </w:r>
          </w:p>
        </w:tc>
        <w:tc>
          <w:tcPr>
            <w:tcW w:w="991" w:type="dxa"/>
          </w:tcPr>
          <w:p w14:paraId="73C11C1C" w14:textId="77777777" w:rsidR="00C96F87" w:rsidRPr="00D55FEB" w:rsidRDefault="00957620" w:rsidP="005D6B4B">
            <w:pPr>
              <w:spacing w:line="259" w:lineRule="auto"/>
              <w:jc w:val="center"/>
              <w:rPr>
                <w:sz w:val="28"/>
                <w:szCs w:val="28"/>
                <w:lang w:val="en-US"/>
              </w:rPr>
            </w:pPr>
            <w:r w:rsidRPr="00D55FEB">
              <w:rPr>
                <w:sz w:val="28"/>
                <w:szCs w:val="28"/>
                <w:lang w:val="en-US"/>
              </w:rPr>
              <w:t>5</w:t>
            </w:r>
          </w:p>
        </w:tc>
        <w:tc>
          <w:tcPr>
            <w:tcW w:w="792" w:type="dxa"/>
          </w:tcPr>
          <w:p w14:paraId="526051EF" w14:textId="77777777" w:rsidR="00C96F87" w:rsidRPr="00D55FEB" w:rsidRDefault="00957620" w:rsidP="005D6B4B">
            <w:pPr>
              <w:spacing w:line="259" w:lineRule="auto"/>
              <w:jc w:val="center"/>
              <w:rPr>
                <w:sz w:val="28"/>
                <w:szCs w:val="28"/>
                <w:lang w:val="en-US"/>
              </w:rPr>
            </w:pPr>
            <w:r w:rsidRPr="00D55FEB">
              <w:rPr>
                <w:sz w:val="28"/>
                <w:szCs w:val="28"/>
                <w:lang w:val="en-US"/>
              </w:rPr>
              <w:t>/</w:t>
            </w:r>
          </w:p>
        </w:tc>
        <w:tc>
          <w:tcPr>
            <w:tcW w:w="769" w:type="dxa"/>
          </w:tcPr>
          <w:p w14:paraId="54343017" w14:textId="77777777" w:rsidR="00C96F87" w:rsidRPr="00D55FEB" w:rsidRDefault="00957620" w:rsidP="005D6B4B">
            <w:pPr>
              <w:spacing w:line="259" w:lineRule="auto"/>
              <w:jc w:val="center"/>
              <w:rPr>
                <w:sz w:val="28"/>
                <w:szCs w:val="28"/>
                <w:lang w:val="en-US"/>
              </w:rPr>
            </w:pPr>
            <w:r w:rsidRPr="00D55FEB">
              <w:rPr>
                <w:sz w:val="28"/>
                <w:szCs w:val="28"/>
                <w:lang w:val="en-US"/>
              </w:rPr>
              <w:t>86</w:t>
            </w:r>
          </w:p>
        </w:tc>
      </w:tr>
      <w:tr w:rsidR="00C96F87" w14:paraId="59FAA419" w14:textId="77777777">
        <w:tc>
          <w:tcPr>
            <w:tcW w:w="9355" w:type="dxa"/>
            <w:gridSpan w:val="10"/>
            <w:shd w:val="clear" w:color="auto" w:fill="E7E6E6" w:themeFill="background2"/>
          </w:tcPr>
          <w:p w14:paraId="4FB47BB5" w14:textId="77777777" w:rsidR="00C96F87" w:rsidRPr="00D55FEB" w:rsidRDefault="00C96F87" w:rsidP="005D6B4B">
            <w:pPr>
              <w:spacing w:line="259" w:lineRule="auto"/>
              <w:rPr>
                <w:sz w:val="28"/>
                <w:szCs w:val="28"/>
                <w:lang w:val="en-US"/>
              </w:rPr>
            </w:pPr>
          </w:p>
        </w:tc>
      </w:tr>
      <w:tr w:rsidR="00C96F87" w14:paraId="3B2E7A7A" w14:textId="77777777">
        <w:tc>
          <w:tcPr>
            <w:tcW w:w="4225" w:type="dxa"/>
            <w:gridSpan w:val="4"/>
          </w:tcPr>
          <w:p w14:paraId="7F7628A6"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130" w:type="dxa"/>
            <w:gridSpan w:val="6"/>
          </w:tcPr>
          <w:p w14:paraId="730252C6" w14:textId="77777777" w:rsidR="00C96F87" w:rsidRPr="00D55FEB" w:rsidRDefault="00957620" w:rsidP="005D6B4B">
            <w:pPr>
              <w:spacing w:line="259" w:lineRule="auto"/>
              <w:rPr>
                <w:sz w:val="28"/>
                <w:szCs w:val="28"/>
                <w:lang w:val="en-US"/>
              </w:rPr>
            </w:pPr>
            <w:r w:rsidRPr="00D55FEB">
              <w:rPr>
                <w:sz w:val="28"/>
                <w:szCs w:val="28"/>
                <w:lang w:val="en-US"/>
              </w:rPr>
              <w:t>1.1%</w:t>
            </w:r>
          </w:p>
        </w:tc>
      </w:tr>
      <w:tr w:rsidR="00C96F87" w14:paraId="6DF6AFEA" w14:textId="77777777">
        <w:tc>
          <w:tcPr>
            <w:tcW w:w="4225" w:type="dxa"/>
            <w:gridSpan w:val="4"/>
          </w:tcPr>
          <w:p w14:paraId="011D809A"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130" w:type="dxa"/>
            <w:gridSpan w:val="6"/>
          </w:tcPr>
          <w:p w14:paraId="63DB4519"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3E342693" w14:textId="77777777">
        <w:tc>
          <w:tcPr>
            <w:tcW w:w="4225" w:type="dxa"/>
            <w:gridSpan w:val="4"/>
          </w:tcPr>
          <w:p w14:paraId="2BC79587"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130" w:type="dxa"/>
            <w:gridSpan w:val="6"/>
          </w:tcPr>
          <w:p w14:paraId="22C016B7"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534A84AA" w14:textId="77777777">
        <w:tc>
          <w:tcPr>
            <w:tcW w:w="9355" w:type="dxa"/>
            <w:gridSpan w:val="10"/>
            <w:shd w:val="clear" w:color="auto" w:fill="E7E6E6" w:themeFill="background2"/>
          </w:tcPr>
          <w:p w14:paraId="71B8A2CD" w14:textId="77777777" w:rsidR="00C96F87" w:rsidRPr="00D55FEB" w:rsidRDefault="00C96F87" w:rsidP="005D6B4B">
            <w:pPr>
              <w:spacing w:line="259" w:lineRule="auto"/>
              <w:rPr>
                <w:sz w:val="28"/>
                <w:szCs w:val="28"/>
                <w:lang w:val="en-US"/>
              </w:rPr>
            </w:pPr>
          </w:p>
        </w:tc>
      </w:tr>
      <w:tr w:rsidR="00C96F87" w14:paraId="5111AB36" w14:textId="77777777">
        <w:tc>
          <w:tcPr>
            <w:tcW w:w="4225" w:type="dxa"/>
            <w:gridSpan w:val="4"/>
          </w:tcPr>
          <w:p w14:paraId="6CD040B3"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130" w:type="dxa"/>
            <w:gridSpan w:val="6"/>
          </w:tcPr>
          <w:p w14:paraId="0C4F1628" w14:textId="77777777" w:rsidR="00C96F87" w:rsidRPr="00D55FEB" w:rsidRDefault="00957620" w:rsidP="005D6B4B">
            <w:pPr>
              <w:spacing w:line="259" w:lineRule="auto"/>
              <w:rPr>
                <w:b/>
                <w:bCs/>
                <w:sz w:val="28"/>
                <w:szCs w:val="28"/>
                <w:lang w:val="en-US"/>
              </w:rPr>
            </w:pPr>
            <w:r w:rsidRPr="00D55FEB">
              <w:rPr>
                <w:b/>
                <w:bCs/>
                <w:sz w:val="28"/>
                <w:szCs w:val="28"/>
                <w:lang w:val="en-US"/>
              </w:rPr>
              <w:t>Municipal Office for Communities and Returns</w:t>
            </w:r>
          </w:p>
        </w:tc>
      </w:tr>
      <w:tr w:rsidR="00C96F87" w14:paraId="13992EAA" w14:textId="77777777">
        <w:tc>
          <w:tcPr>
            <w:tcW w:w="4225" w:type="dxa"/>
            <w:gridSpan w:val="4"/>
          </w:tcPr>
          <w:p w14:paraId="2DE216AD"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130" w:type="dxa"/>
            <w:gridSpan w:val="6"/>
          </w:tcPr>
          <w:p w14:paraId="558CBF71"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3968CEB5" w14:textId="77777777">
        <w:tc>
          <w:tcPr>
            <w:tcW w:w="4225" w:type="dxa"/>
            <w:gridSpan w:val="4"/>
          </w:tcPr>
          <w:p w14:paraId="769FF6B6"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71C8A4D7"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45C46186" w14:textId="77777777">
        <w:tc>
          <w:tcPr>
            <w:tcW w:w="4225" w:type="dxa"/>
            <w:gridSpan w:val="4"/>
          </w:tcPr>
          <w:p w14:paraId="04CEC050"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0AB46647"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311873D0" w14:textId="77777777">
        <w:tc>
          <w:tcPr>
            <w:tcW w:w="4225" w:type="dxa"/>
            <w:gridSpan w:val="4"/>
          </w:tcPr>
          <w:p w14:paraId="19DE2035"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79865283" w14:textId="77777777" w:rsidR="00C96F87" w:rsidRPr="00D55FEB" w:rsidRDefault="00957620" w:rsidP="005D6B4B">
            <w:pPr>
              <w:spacing w:line="259" w:lineRule="auto"/>
              <w:rPr>
                <w:sz w:val="28"/>
                <w:szCs w:val="28"/>
                <w:lang w:val="en-US"/>
              </w:rPr>
            </w:pPr>
            <w:r w:rsidRPr="00D55FEB">
              <w:rPr>
                <w:sz w:val="28"/>
                <w:szCs w:val="28"/>
                <w:lang w:val="en-US"/>
              </w:rPr>
              <w:t>1 (M)</w:t>
            </w:r>
          </w:p>
        </w:tc>
      </w:tr>
      <w:tr w:rsidR="00C96F87" w14:paraId="79A1480A" w14:textId="77777777">
        <w:tc>
          <w:tcPr>
            <w:tcW w:w="4225" w:type="dxa"/>
            <w:gridSpan w:val="4"/>
          </w:tcPr>
          <w:p w14:paraId="121FAEBC"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647F104D" w14:textId="77777777" w:rsidR="00C96F87" w:rsidRPr="00D55FEB" w:rsidRDefault="00957620" w:rsidP="005D6B4B">
            <w:pPr>
              <w:spacing w:line="259" w:lineRule="auto"/>
              <w:rPr>
                <w:sz w:val="28"/>
                <w:szCs w:val="28"/>
                <w:lang w:val="en-US"/>
              </w:rPr>
            </w:pPr>
            <w:r w:rsidRPr="00D55FEB">
              <w:rPr>
                <w:sz w:val="28"/>
                <w:szCs w:val="28"/>
                <w:lang w:val="en-US"/>
              </w:rPr>
              <w:t>Albanian community</w:t>
            </w:r>
          </w:p>
        </w:tc>
      </w:tr>
      <w:tr w:rsidR="00C96F87" w14:paraId="15BA556A" w14:textId="77777777">
        <w:trPr>
          <w:trHeight w:val="305"/>
        </w:trPr>
        <w:tc>
          <w:tcPr>
            <w:tcW w:w="4225" w:type="dxa"/>
            <w:gridSpan w:val="4"/>
          </w:tcPr>
          <w:p w14:paraId="3B55A151"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5F1A79AA" w14:textId="0006D0D9" w:rsidR="00C96F87" w:rsidRPr="00D55FEB" w:rsidRDefault="005856D6" w:rsidP="005D6B4B">
            <w:pPr>
              <w:spacing w:line="259" w:lineRule="auto"/>
              <w:rPr>
                <w:iCs/>
                <w:sz w:val="28"/>
                <w:szCs w:val="28"/>
                <w:lang w:val="en-US"/>
              </w:rPr>
            </w:pPr>
            <w:r>
              <w:rPr>
                <w:iCs/>
                <w:sz w:val="28"/>
                <w:szCs w:val="28"/>
                <w:lang w:val="en-US"/>
              </w:rPr>
              <w:t xml:space="preserve">Official </w:t>
            </w:r>
            <w:r w:rsidR="00957620" w:rsidRPr="00D55FEB">
              <w:rPr>
                <w:iCs/>
                <w:sz w:val="28"/>
                <w:szCs w:val="28"/>
                <w:lang w:val="en-US"/>
              </w:rPr>
              <w:t>for communities, coefficient 6.5</w:t>
            </w:r>
          </w:p>
        </w:tc>
      </w:tr>
      <w:tr w:rsidR="00C96F87" w14:paraId="019CC144" w14:textId="77777777">
        <w:trPr>
          <w:trHeight w:val="305"/>
        </w:trPr>
        <w:tc>
          <w:tcPr>
            <w:tcW w:w="4225" w:type="dxa"/>
            <w:gridSpan w:val="4"/>
          </w:tcPr>
          <w:p w14:paraId="286B7124" w14:textId="047BD17E"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3CE03D4F" w14:textId="3E9747E9" w:rsidR="00C96F87" w:rsidRPr="00D55FEB" w:rsidRDefault="00D1518F" w:rsidP="005D6B4B">
            <w:pPr>
              <w:spacing w:line="259" w:lineRule="auto"/>
              <w:rPr>
                <w:iCs/>
                <w:sz w:val="28"/>
                <w:szCs w:val="28"/>
                <w:lang w:val="en-US"/>
              </w:rPr>
            </w:pPr>
            <w:r w:rsidRPr="00D55FEB">
              <w:rPr>
                <w:sz w:val="28"/>
                <w:szCs w:val="28"/>
                <w:lang w:val="en-US"/>
              </w:rPr>
              <w:t>The Mayor</w:t>
            </w:r>
            <w:r>
              <w:rPr>
                <w:sz w:val="28"/>
                <w:szCs w:val="28"/>
                <w:lang w:val="en-US"/>
              </w:rPr>
              <w:t xml:space="preserve"> of the Municipality</w:t>
            </w:r>
          </w:p>
        </w:tc>
      </w:tr>
      <w:tr w:rsidR="00C96F87" w14:paraId="0059D538" w14:textId="77777777">
        <w:trPr>
          <w:trHeight w:val="305"/>
        </w:trPr>
        <w:tc>
          <w:tcPr>
            <w:tcW w:w="4225" w:type="dxa"/>
            <w:gridSpan w:val="4"/>
          </w:tcPr>
          <w:p w14:paraId="75AEFEB4"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556E37A7" w14:textId="77777777" w:rsidR="00C96F87" w:rsidRPr="00D55FEB" w:rsidRDefault="00957620" w:rsidP="005D6B4B">
            <w:pPr>
              <w:spacing w:line="259" w:lineRule="auto"/>
              <w:rPr>
                <w:iCs/>
                <w:sz w:val="28"/>
                <w:szCs w:val="28"/>
                <w:lang w:val="en-US"/>
              </w:rPr>
            </w:pPr>
            <w:r w:rsidRPr="00D55FEB">
              <w:rPr>
                <w:iCs/>
                <w:sz w:val="28"/>
                <w:szCs w:val="28"/>
                <w:lang w:val="en-US"/>
              </w:rPr>
              <w:t>M</w:t>
            </w:r>
          </w:p>
        </w:tc>
      </w:tr>
      <w:tr w:rsidR="00C96F87" w14:paraId="7A87D279" w14:textId="77777777">
        <w:tc>
          <w:tcPr>
            <w:tcW w:w="4225" w:type="dxa"/>
            <w:gridSpan w:val="4"/>
          </w:tcPr>
          <w:p w14:paraId="115566C4"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14542122" w14:textId="77777777" w:rsidR="00C96F87" w:rsidRPr="00D55FEB" w:rsidRDefault="00957620" w:rsidP="005D6B4B">
            <w:pPr>
              <w:spacing w:line="259" w:lineRule="auto"/>
              <w:rPr>
                <w:sz w:val="28"/>
                <w:szCs w:val="28"/>
                <w:lang w:val="en-US"/>
              </w:rPr>
            </w:pPr>
            <w:r w:rsidRPr="00D55FEB">
              <w:rPr>
                <w:sz w:val="28"/>
                <w:szCs w:val="28"/>
                <w:lang w:val="en-US"/>
              </w:rPr>
              <w:t>9,900 EUR</w:t>
            </w:r>
          </w:p>
        </w:tc>
      </w:tr>
      <w:tr w:rsidR="00C96F87" w14:paraId="4F1AB5AF" w14:textId="77777777">
        <w:tc>
          <w:tcPr>
            <w:tcW w:w="4225" w:type="dxa"/>
            <w:gridSpan w:val="4"/>
          </w:tcPr>
          <w:p w14:paraId="47A25609"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39CB80D8" w14:textId="77777777" w:rsidR="00C96F87" w:rsidRPr="00D55FEB" w:rsidRDefault="00957620" w:rsidP="005D6B4B">
            <w:pPr>
              <w:spacing w:line="259" w:lineRule="auto"/>
              <w:rPr>
                <w:sz w:val="28"/>
                <w:szCs w:val="28"/>
                <w:lang w:val="en-US"/>
              </w:rPr>
            </w:pPr>
            <w:r w:rsidRPr="00D55FEB">
              <w:rPr>
                <w:sz w:val="28"/>
                <w:szCs w:val="28"/>
                <w:lang w:val="en-US"/>
              </w:rPr>
              <w:t>8,500 EUR</w:t>
            </w:r>
          </w:p>
        </w:tc>
      </w:tr>
      <w:tr w:rsidR="00C96F87" w14:paraId="6B5E960B" w14:textId="77777777">
        <w:trPr>
          <w:trHeight w:val="305"/>
        </w:trPr>
        <w:tc>
          <w:tcPr>
            <w:tcW w:w="4225" w:type="dxa"/>
            <w:gridSpan w:val="4"/>
          </w:tcPr>
          <w:p w14:paraId="4EB8E4E6"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26321BBB" w14:textId="77777777" w:rsidR="00C96F87" w:rsidRPr="00D55FEB" w:rsidRDefault="00957620" w:rsidP="005D6B4B">
            <w:pPr>
              <w:spacing w:line="259" w:lineRule="auto"/>
              <w:rPr>
                <w:sz w:val="28"/>
                <w:szCs w:val="28"/>
                <w:lang w:val="en-US"/>
              </w:rPr>
            </w:pPr>
            <w:r w:rsidRPr="00D55FEB">
              <w:rPr>
                <w:sz w:val="28"/>
                <w:szCs w:val="28"/>
                <w:lang w:val="en-US"/>
              </w:rPr>
              <w:t>8,500 EUR</w:t>
            </w:r>
          </w:p>
        </w:tc>
      </w:tr>
      <w:tr w:rsidR="00C96F87" w14:paraId="2729746B" w14:textId="77777777">
        <w:tc>
          <w:tcPr>
            <w:tcW w:w="9355" w:type="dxa"/>
            <w:gridSpan w:val="10"/>
            <w:shd w:val="clear" w:color="auto" w:fill="E7E6E6" w:themeFill="background2"/>
          </w:tcPr>
          <w:p w14:paraId="26AF1E48" w14:textId="77777777" w:rsidR="00C96F87" w:rsidRPr="00D55FEB" w:rsidRDefault="00C96F87" w:rsidP="005D6B4B">
            <w:pPr>
              <w:spacing w:line="259" w:lineRule="auto"/>
              <w:rPr>
                <w:sz w:val="28"/>
                <w:szCs w:val="28"/>
                <w:lang w:val="en-US"/>
              </w:rPr>
            </w:pPr>
          </w:p>
        </w:tc>
      </w:tr>
      <w:tr w:rsidR="00C96F87" w14:paraId="091EEB43" w14:textId="77777777">
        <w:tc>
          <w:tcPr>
            <w:tcW w:w="4225" w:type="dxa"/>
            <w:gridSpan w:val="4"/>
          </w:tcPr>
          <w:p w14:paraId="7C63F28D"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130" w:type="dxa"/>
            <w:gridSpan w:val="6"/>
          </w:tcPr>
          <w:p w14:paraId="215D0894" w14:textId="77777777" w:rsidR="00C96F87" w:rsidRPr="00D55FEB" w:rsidRDefault="00957620" w:rsidP="005D6B4B">
            <w:pPr>
              <w:spacing w:line="259" w:lineRule="auto"/>
              <w:rPr>
                <w:b/>
                <w:bCs/>
                <w:sz w:val="28"/>
                <w:szCs w:val="28"/>
                <w:lang w:val="en-US"/>
              </w:rPr>
            </w:pPr>
            <w:r w:rsidRPr="00D55FEB">
              <w:rPr>
                <w:b/>
                <w:bCs/>
                <w:sz w:val="28"/>
                <w:szCs w:val="28"/>
                <w:lang w:val="en-US"/>
              </w:rPr>
              <w:t>Human Rights Unit</w:t>
            </w:r>
          </w:p>
        </w:tc>
      </w:tr>
      <w:tr w:rsidR="00C96F87" w14:paraId="306FD5DF" w14:textId="77777777">
        <w:tc>
          <w:tcPr>
            <w:tcW w:w="4225" w:type="dxa"/>
            <w:gridSpan w:val="4"/>
          </w:tcPr>
          <w:p w14:paraId="0234267C" w14:textId="77777777" w:rsidR="00C96F87" w:rsidRPr="00D55FEB" w:rsidRDefault="00957620" w:rsidP="005D6B4B">
            <w:pPr>
              <w:spacing w:line="259" w:lineRule="auto"/>
              <w:rPr>
                <w:b/>
                <w:bCs/>
                <w:sz w:val="28"/>
                <w:szCs w:val="28"/>
                <w:lang w:val="en-US"/>
              </w:rPr>
            </w:pPr>
            <w:r w:rsidRPr="00D55FEB">
              <w:rPr>
                <w:sz w:val="28"/>
                <w:szCs w:val="28"/>
                <w:lang w:val="en-US"/>
              </w:rPr>
              <w:t>Office manager position:</w:t>
            </w:r>
          </w:p>
        </w:tc>
        <w:tc>
          <w:tcPr>
            <w:tcW w:w="5130" w:type="dxa"/>
            <w:gridSpan w:val="6"/>
          </w:tcPr>
          <w:p w14:paraId="25B51EEB" w14:textId="77777777" w:rsidR="00C96F87" w:rsidRPr="00D55FEB" w:rsidRDefault="00957620" w:rsidP="005D6B4B">
            <w:pPr>
              <w:spacing w:line="259" w:lineRule="auto"/>
              <w:rPr>
                <w:sz w:val="28"/>
                <w:szCs w:val="28"/>
                <w:lang w:val="en-US"/>
              </w:rPr>
            </w:pPr>
            <w:r w:rsidRPr="00D55FEB">
              <w:rPr>
                <w:sz w:val="28"/>
                <w:szCs w:val="28"/>
                <w:lang w:val="en-US"/>
              </w:rPr>
              <w:t>Coordinator of the unit</w:t>
            </w:r>
          </w:p>
        </w:tc>
      </w:tr>
      <w:tr w:rsidR="00C96F87" w14:paraId="0DCAD1DC" w14:textId="77777777">
        <w:tc>
          <w:tcPr>
            <w:tcW w:w="4225" w:type="dxa"/>
            <w:gridSpan w:val="4"/>
          </w:tcPr>
          <w:p w14:paraId="4D6C94D7"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5996EB39" w14:textId="77777777" w:rsidR="00C96F87" w:rsidRPr="00D55FEB" w:rsidRDefault="00957620" w:rsidP="005D6B4B">
            <w:pPr>
              <w:spacing w:line="259" w:lineRule="auto"/>
              <w:rPr>
                <w:sz w:val="28"/>
                <w:szCs w:val="28"/>
                <w:lang w:val="en-US"/>
              </w:rPr>
            </w:pPr>
            <w:r w:rsidRPr="00D55FEB">
              <w:rPr>
                <w:sz w:val="28"/>
                <w:szCs w:val="28"/>
                <w:lang w:val="en-US"/>
              </w:rPr>
              <w:t>Albanian community</w:t>
            </w:r>
          </w:p>
        </w:tc>
      </w:tr>
      <w:tr w:rsidR="00C96F87" w14:paraId="363C4410" w14:textId="77777777">
        <w:tc>
          <w:tcPr>
            <w:tcW w:w="4225" w:type="dxa"/>
            <w:gridSpan w:val="4"/>
          </w:tcPr>
          <w:p w14:paraId="38E1AAD5"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446372EA" w14:textId="77777777" w:rsidR="00C96F87" w:rsidRPr="00D55FEB" w:rsidRDefault="00957620" w:rsidP="005D6B4B">
            <w:pPr>
              <w:spacing w:line="259" w:lineRule="auto"/>
              <w:rPr>
                <w:sz w:val="28"/>
                <w:szCs w:val="28"/>
                <w:lang w:val="en-US"/>
              </w:rPr>
            </w:pPr>
            <w:r w:rsidRPr="00D55FEB">
              <w:rPr>
                <w:sz w:val="28"/>
                <w:szCs w:val="28"/>
                <w:lang w:val="en-US"/>
              </w:rPr>
              <w:t>7.5</w:t>
            </w:r>
          </w:p>
        </w:tc>
      </w:tr>
      <w:tr w:rsidR="00C96F87" w14:paraId="3FB93E6B" w14:textId="77777777">
        <w:tc>
          <w:tcPr>
            <w:tcW w:w="4225" w:type="dxa"/>
            <w:gridSpan w:val="4"/>
          </w:tcPr>
          <w:p w14:paraId="410BF779"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0321B8C0"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4EAEF723" w14:textId="77777777">
        <w:tc>
          <w:tcPr>
            <w:tcW w:w="4225" w:type="dxa"/>
            <w:gridSpan w:val="4"/>
          </w:tcPr>
          <w:p w14:paraId="409C7035" w14:textId="1D207284"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4C8969DC" w14:textId="77777777" w:rsidR="00C96F87" w:rsidRPr="00D55FEB" w:rsidRDefault="00957620" w:rsidP="005D6B4B">
            <w:pPr>
              <w:spacing w:line="259" w:lineRule="auto"/>
              <w:rPr>
                <w:sz w:val="28"/>
                <w:szCs w:val="28"/>
                <w:lang w:val="en-US"/>
              </w:rPr>
            </w:pPr>
            <w:r w:rsidRPr="00D55FEB">
              <w:rPr>
                <w:sz w:val="28"/>
                <w:szCs w:val="28"/>
                <w:lang w:val="en-US"/>
              </w:rPr>
              <w:t>Director of administration</w:t>
            </w:r>
          </w:p>
        </w:tc>
      </w:tr>
      <w:tr w:rsidR="00C96F87" w14:paraId="2796F66D" w14:textId="77777777">
        <w:tc>
          <w:tcPr>
            <w:tcW w:w="4225" w:type="dxa"/>
            <w:gridSpan w:val="4"/>
          </w:tcPr>
          <w:p w14:paraId="294BC7DE"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5B3F546E" w14:textId="77777777" w:rsidR="00C96F87" w:rsidRPr="00D55FEB" w:rsidRDefault="00957620" w:rsidP="005D6B4B">
            <w:pPr>
              <w:spacing w:line="259" w:lineRule="auto"/>
              <w:rPr>
                <w:sz w:val="28"/>
                <w:szCs w:val="28"/>
                <w:lang w:val="en-US"/>
              </w:rPr>
            </w:pPr>
            <w:r w:rsidRPr="00D55FEB">
              <w:rPr>
                <w:sz w:val="28"/>
                <w:szCs w:val="28"/>
                <w:lang w:val="en-US"/>
              </w:rPr>
              <w:t>1</w:t>
            </w:r>
          </w:p>
        </w:tc>
      </w:tr>
      <w:tr w:rsidR="00C96F87" w14:paraId="021E5211" w14:textId="77777777">
        <w:tc>
          <w:tcPr>
            <w:tcW w:w="4225" w:type="dxa"/>
            <w:gridSpan w:val="4"/>
          </w:tcPr>
          <w:p w14:paraId="65786DBD"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5816EA10" w14:textId="77777777" w:rsidR="00C96F87" w:rsidRPr="00D55FEB" w:rsidRDefault="00957620" w:rsidP="005D6B4B">
            <w:pPr>
              <w:spacing w:line="259" w:lineRule="auto"/>
              <w:rPr>
                <w:sz w:val="28"/>
                <w:szCs w:val="28"/>
                <w:lang w:val="en-US"/>
              </w:rPr>
            </w:pPr>
            <w:r w:rsidRPr="00D55FEB">
              <w:rPr>
                <w:sz w:val="28"/>
                <w:szCs w:val="28"/>
                <w:lang w:val="en-US"/>
              </w:rPr>
              <w:t xml:space="preserve">Albanian </w:t>
            </w:r>
          </w:p>
        </w:tc>
      </w:tr>
      <w:tr w:rsidR="00C96F87" w14:paraId="46FCAF45" w14:textId="77777777">
        <w:tc>
          <w:tcPr>
            <w:tcW w:w="4225" w:type="dxa"/>
            <w:gridSpan w:val="4"/>
          </w:tcPr>
          <w:p w14:paraId="603EF904"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6AE3FA0D" w14:textId="6E380AF0"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protection against discrimination: coef. 7.5</w:t>
            </w:r>
          </w:p>
        </w:tc>
      </w:tr>
      <w:tr w:rsidR="00C96F87" w14:paraId="41B38569" w14:textId="77777777">
        <w:tc>
          <w:tcPr>
            <w:tcW w:w="4225" w:type="dxa"/>
            <w:gridSpan w:val="4"/>
          </w:tcPr>
          <w:p w14:paraId="66DCCF4B"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4009594C"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44036C91" w14:textId="77777777">
        <w:tc>
          <w:tcPr>
            <w:tcW w:w="4225" w:type="dxa"/>
            <w:gridSpan w:val="4"/>
          </w:tcPr>
          <w:p w14:paraId="1F11EDF4"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0DE27732"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0EFE2A9B" w14:textId="77777777">
        <w:tc>
          <w:tcPr>
            <w:tcW w:w="4225" w:type="dxa"/>
            <w:gridSpan w:val="4"/>
          </w:tcPr>
          <w:p w14:paraId="5268C161"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17CF83C0"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0B61B5EE" w14:textId="77777777">
        <w:tc>
          <w:tcPr>
            <w:tcW w:w="9355" w:type="dxa"/>
            <w:gridSpan w:val="10"/>
          </w:tcPr>
          <w:p w14:paraId="47B52538" w14:textId="7061D694" w:rsidR="00C96F87" w:rsidRPr="00D55FEB" w:rsidRDefault="00957620" w:rsidP="005D6B4B">
            <w:pPr>
              <w:spacing w:line="259" w:lineRule="auto"/>
              <w:jc w:val="both"/>
              <w:rPr>
                <w:sz w:val="28"/>
                <w:szCs w:val="28"/>
                <w:lang w:val="en-US"/>
              </w:rPr>
            </w:pPr>
            <w:r w:rsidRPr="00D55FEB">
              <w:rPr>
                <w:b/>
                <w:bCs/>
                <w:sz w:val="28"/>
                <w:szCs w:val="28"/>
                <w:lang w:val="en-US"/>
              </w:rPr>
              <w:t>Note</w:t>
            </w:r>
            <w:r w:rsidRPr="00D55FEB">
              <w:rPr>
                <w:sz w:val="28"/>
                <w:szCs w:val="28"/>
                <w:lang w:val="en-US"/>
              </w:rPr>
              <w:t xml:space="preserve">: </w:t>
            </w:r>
            <w:r w:rsidR="00EA42EB" w:rsidRPr="001A0BBD">
              <w:rPr>
                <w:sz w:val="28"/>
                <w:szCs w:val="28"/>
                <w:lang w:val="en-US"/>
              </w:rPr>
              <w:t xml:space="preserve">The human rights unit has transformed into an anti-discrimination unit. The </w:t>
            </w:r>
            <w:r w:rsidR="00EA42EB" w:rsidRPr="00B35EB5">
              <w:rPr>
                <w:sz w:val="28"/>
                <w:szCs w:val="28"/>
                <w:lang w:val="en-US"/>
              </w:rPr>
              <w:t xml:space="preserve">office </w:t>
            </w:r>
            <w:r w:rsidR="00EA42EB" w:rsidRPr="001A0BBD">
              <w:rPr>
                <w:sz w:val="28"/>
                <w:szCs w:val="28"/>
                <w:lang w:val="en-US"/>
              </w:rPr>
              <w:t>coordinator also covers the function of the gender equality and children's rights</w:t>
            </w:r>
            <w:r w:rsidR="00EA42EB">
              <w:rPr>
                <w:sz w:val="28"/>
                <w:szCs w:val="28"/>
                <w:lang w:val="en-US"/>
              </w:rPr>
              <w:t xml:space="preserve"> official</w:t>
            </w:r>
            <w:r w:rsidR="00EA42EB" w:rsidRPr="001A0BBD">
              <w:rPr>
                <w:sz w:val="28"/>
                <w:szCs w:val="28"/>
                <w:lang w:val="en-US"/>
              </w:rPr>
              <w:t>.</w:t>
            </w:r>
          </w:p>
        </w:tc>
      </w:tr>
    </w:tbl>
    <w:p w14:paraId="3E8D241B" w14:textId="77777777" w:rsidR="00C96F87" w:rsidRPr="00D55FEB" w:rsidRDefault="00957620" w:rsidP="005D6B4B">
      <w:pPr>
        <w:spacing w:after="0"/>
        <w:rPr>
          <w:rFonts w:eastAsiaTheme="minorHAnsi"/>
          <w:sz w:val="28"/>
          <w:szCs w:val="28"/>
          <w:lang w:val="en-US"/>
        </w:rPr>
      </w:pPr>
      <w:r w:rsidRPr="00D55FEB">
        <w:rPr>
          <w:rFonts w:eastAsiaTheme="minorHAnsi"/>
          <w:sz w:val="28"/>
          <w:szCs w:val="28"/>
          <w:lang w:val="en-US"/>
        </w:rPr>
        <w:br w:type="page"/>
      </w:r>
    </w:p>
    <w:p w14:paraId="47AF05F0" w14:textId="77777777" w:rsidR="00C96F87" w:rsidRPr="00D55FEB" w:rsidRDefault="00957620" w:rsidP="005D6B4B">
      <w:pPr>
        <w:spacing w:after="0"/>
        <w:jc w:val="both"/>
        <w:rPr>
          <w:sz w:val="28"/>
          <w:szCs w:val="28"/>
          <w:lang w:val="en-US"/>
        </w:rPr>
      </w:pPr>
      <w:r w:rsidRPr="00D55FEB">
        <w:rPr>
          <w:b/>
          <w:bCs/>
          <w:sz w:val="28"/>
          <w:szCs w:val="28"/>
          <w:lang w:val="en-US"/>
        </w:rPr>
        <w:t xml:space="preserve">Table 17: </w:t>
      </w:r>
      <w:r w:rsidRPr="00D55FEB">
        <w:rPr>
          <w:sz w:val="28"/>
          <w:szCs w:val="28"/>
          <w:lang w:val="en-US"/>
        </w:rPr>
        <w:t>Organization of structures for communities, return and human rights in the municipality of Rahovec.</w:t>
      </w:r>
    </w:p>
    <w:tbl>
      <w:tblPr>
        <w:tblStyle w:val="TableGrid16"/>
        <w:tblW w:w="9355" w:type="dxa"/>
        <w:tblLayout w:type="fixed"/>
        <w:tblLook w:val="04A0" w:firstRow="1" w:lastRow="0" w:firstColumn="1" w:lastColumn="0" w:noHBand="0" w:noVBand="1"/>
      </w:tblPr>
      <w:tblGrid>
        <w:gridCol w:w="1525"/>
        <w:gridCol w:w="990"/>
        <w:gridCol w:w="810"/>
        <w:gridCol w:w="720"/>
        <w:gridCol w:w="1170"/>
        <w:gridCol w:w="720"/>
        <w:gridCol w:w="868"/>
        <w:gridCol w:w="991"/>
        <w:gridCol w:w="792"/>
        <w:gridCol w:w="769"/>
      </w:tblGrid>
      <w:tr w:rsidR="00C96F87" w14:paraId="727BF447" w14:textId="77777777">
        <w:tc>
          <w:tcPr>
            <w:tcW w:w="9355" w:type="dxa"/>
            <w:gridSpan w:val="10"/>
          </w:tcPr>
          <w:p w14:paraId="208391C5" w14:textId="77777777" w:rsidR="00C96F87" w:rsidRPr="00D55FEB" w:rsidRDefault="00957620" w:rsidP="005D6B4B">
            <w:pPr>
              <w:spacing w:line="259" w:lineRule="auto"/>
              <w:jc w:val="center"/>
              <w:rPr>
                <w:b/>
                <w:bCs/>
                <w:sz w:val="28"/>
                <w:szCs w:val="28"/>
                <w:lang w:val="en-US"/>
              </w:rPr>
            </w:pPr>
            <w:r w:rsidRPr="00D55FEB">
              <w:rPr>
                <w:b/>
                <w:bCs/>
                <w:sz w:val="28"/>
                <w:szCs w:val="28"/>
                <w:lang w:val="en-US"/>
              </w:rPr>
              <w:t>Municipality of Rahovec</w:t>
            </w:r>
          </w:p>
        </w:tc>
      </w:tr>
      <w:tr w:rsidR="00C96F87" w14:paraId="3C41CE60" w14:textId="77777777">
        <w:tc>
          <w:tcPr>
            <w:tcW w:w="1525" w:type="dxa"/>
          </w:tcPr>
          <w:p w14:paraId="18572D19"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990" w:type="dxa"/>
          </w:tcPr>
          <w:p w14:paraId="6369E1BC"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810" w:type="dxa"/>
          </w:tcPr>
          <w:p w14:paraId="7005D857" w14:textId="77777777" w:rsidR="00C96F87" w:rsidRPr="00D55FEB" w:rsidRDefault="00957620" w:rsidP="005D6B4B">
            <w:pPr>
              <w:spacing w:line="259" w:lineRule="auto"/>
              <w:rPr>
                <w:sz w:val="28"/>
                <w:szCs w:val="28"/>
                <w:lang w:val="en-US"/>
              </w:rPr>
            </w:pPr>
            <w:r w:rsidRPr="00D55FEB">
              <w:rPr>
                <w:sz w:val="28"/>
                <w:szCs w:val="28"/>
                <w:lang w:val="en-US"/>
              </w:rPr>
              <w:t>Serbian</w:t>
            </w:r>
          </w:p>
        </w:tc>
        <w:tc>
          <w:tcPr>
            <w:tcW w:w="720" w:type="dxa"/>
          </w:tcPr>
          <w:p w14:paraId="2B4962CA" w14:textId="77777777" w:rsidR="00C96F87" w:rsidRPr="00D55FEB" w:rsidRDefault="00957620" w:rsidP="005D6B4B">
            <w:pPr>
              <w:spacing w:line="259" w:lineRule="auto"/>
              <w:rPr>
                <w:sz w:val="28"/>
                <w:szCs w:val="28"/>
                <w:lang w:val="en-US"/>
              </w:rPr>
            </w:pPr>
            <w:r w:rsidRPr="00D55FEB">
              <w:rPr>
                <w:sz w:val="28"/>
                <w:szCs w:val="28"/>
                <w:lang w:val="en-US"/>
              </w:rPr>
              <w:t>Turkish</w:t>
            </w:r>
          </w:p>
        </w:tc>
        <w:tc>
          <w:tcPr>
            <w:tcW w:w="1170" w:type="dxa"/>
          </w:tcPr>
          <w:p w14:paraId="395FA97D" w14:textId="77777777" w:rsidR="00C96F87" w:rsidRPr="00D55FEB" w:rsidRDefault="00957620" w:rsidP="005D6B4B">
            <w:pPr>
              <w:spacing w:line="259" w:lineRule="auto"/>
              <w:rPr>
                <w:sz w:val="28"/>
                <w:szCs w:val="28"/>
                <w:lang w:val="en-US"/>
              </w:rPr>
            </w:pPr>
            <w:r w:rsidRPr="00D55FEB">
              <w:rPr>
                <w:sz w:val="28"/>
                <w:szCs w:val="28"/>
                <w:lang w:val="en-US"/>
              </w:rPr>
              <w:t>Bosniak</w:t>
            </w:r>
          </w:p>
        </w:tc>
        <w:tc>
          <w:tcPr>
            <w:tcW w:w="720" w:type="dxa"/>
          </w:tcPr>
          <w:p w14:paraId="25F5EC8A" w14:textId="77777777" w:rsidR="00C96F87" w:rsidRPr="00D55FEB" w:rsidRDefault="00957620" w:rsidP="005D6B4B">
            <w:pPr>
              <w:spacing w:line="259" w:lineRule="auto"/>
              <w:rPr>
                <w:sz w:val="28"/>
                <w:szCs w:val="28"/>
                <w:lang w:val="en-US"/>
              </w:rPr>
            </w:pPr>
            <w:r w:rsidRPr="00D55FEB">
              <w:rPr>
                <w:sz w:val="28"/>
                <w:szCs w:val="28"/>
                <w:lang w:val="en-US"/>
              </w:rPr>
              <w:t>Roma</w:t>
            </w:r>
          </w:p>
        </w:tc>
        <w:tc>
          <w:tcPr>
            <w:tcW w:w="868" w:type="dxa"/>
          </w:tcPr>
          <w:p w14:paraId="66803296" w14:textId="77777777" w:rsidR="00C96F87" w:rsidRPr="00D55FEB" w:rsidRDefault="00957620" w:rsidP="005D6B4B">
            <w:pPr>
              <w:spacing w:line="259" w:lineRule="auto"/>
              <w:rPr>
                <w:sz w:val="28"/>
                <w:szCs w:val="28"/>
                <w:lang w:val="en-US"/>
              </w:rPr>
            </w:pPr>
            <w:r w:rsidRPr="00D55FEB">
              <w:rPr>
                <w:sz w:val="28"/>
                <w:szCs w:val="28"/>
                <w:lang w:val="en-US"/>
              </w:rPr>
              <w:t>Ashkali</w:t>
            </w:r>
          </w:p>
        </w:tc>
        <w:tc>
          <w:tcPr>
            <w:tcW w:w="991" w:type="dxa"/>
          </w:tcPr>
          <w:p w14:paraId="5F219722" w14:textId="77777777" w:rsidR="00C96F87" w:rsidRPr="00D55FEB" w:rsidRDefault="00957620" w:rsidP="005D6B4B">
            <w:pPr>
              <w:spacing w:line="259" w:lineRule="auto"/>
              <w:rPr>
                <w:sz w:val="28"/>
                <w:szCs w:val="28"/>
                <w:lang w:val="en-US"/>
              </w:rPr>
            </w:pPr>
            <w:r w:rsidRPr="00D55FEB">
              <w:rPr>
                <w:sz w:val="28"/>
                <w:szCs w:val="28"/>
                <w:lang w:val="en-US"/>
              </w:rPr>
              <w:t>Egyptian</w:t>
            </w:r>
          </w:p>
        </w:tc>
        <w:tc>
          <w:tcPr>
            <w:tcW w:w="792" w:type="dxa"/>
          </w:tcPr>
          <w:p w14:paraId="26AFC9BF" w14:textId="77777777" w:rsidR="00C96F87" w:rsidRPr="00D55FEB" w:rsidRDefault="00957620" w:rsidP="005D6B4B">
            <w:pPr>
              <w:spacing w:line="259" w:lineRule="auto"/>
              <w:rPr>
                <w:sz w:val="28"/>
                <w:szCs w:val="28"/>
                <w:lang w:val="en-US"/>
              </w:rPr>
            </w:pPr>
            <w:r w:rsidRPr="00D55FEB">
              <w:rPr>
                <w:sz w:val="28"/>
                <w:szCs w:val="28"/>
                <w:lang w:val="en-US"/>
              </w:rPr>
              <w:t>Gorani</w:t>
            </w:r>
          </w:p>
        </w:tc>
        <w:tc>
          <w:tcPr>
            <w:tcW w:w="769" w:type="dxa"/>
          </w:tcPr>
          <w:p w14:paraId="40DB686C" w14:textId="77777777" w:rsidR="00C96F87" w:rsidRPr="00D55FEB" w:rsidRDefault="00957620" w:rsidP="005D6B4B">
            <w:pPr>
              <w:spacing w:line="259" w:lineRule="auto"/>
              <w:rPr>
                <w:sz w:val="28"/>
                <w:szCs w:val="28"/>
                <w:lang w:val="en-US"/>
              </w:rPr>
            </w:pPr>
            <w:r w:rsidRPr="00D55FEB">
              <w:rPr>
                <w:sz w:val="28"/>
                <w:szCs w:val="28"/>
                <w:lang w:val="en-US"/>
              </w:rPr>
              <w:t>Other</w:t>
            </w:r>
          </w:p>
        </w:tc>
      </w:tr>
      <w:tr w:rsidR="00C96F87" w14:paraId="5C84946A" w14:textId="77777777">
        <w:tc>
          <w:tcPr>
            <w:tcW w:w="1525" w:type="dxa"/>
          </w:tcPr>
          <w:p w14:paraId="43971C3B" w14:textId="77777777" w:rsidR="00C96F87" w:rsidRPr="00D55FEB" w:rsidRDefault="00957620" w:rsidP="005D6B4B">
            <w:pPr>
              <w:spacing w:line="259" w:lineRule="auto"/>
              <w:rPr>
                <w:sz w:val="28"/>
                <w:szCs w:val="28"/>
                <w:lang w:val="en-US"/>
              </w:rPr>
            </w:pPr>
            <w:r w:rsidRPr="00D55FEB">
              <w:rPr>
                <w:sz w:val="28"/>
                <w:szCs w:val="28"/>
                <w:lang w:val="en-US"/>
              </w:rPr>
              <w:t>56,208</w:t>
            </w:r>
          </w:p>
        </w:tc>
        <w:tc>
          <w:tcPr>
            <w:tcW w:w="990" w:type="dxa"/>
          </w:tcPr>
          <w:p w14:paraId="1722D7BB" w14:textId="77777777" w:rsidR="00C96F87" w:rsidRPr="00D55FEB" w:rsidRDefault="00957620" w:rsidP="005D6B4B">
            <w:pPr>
              <w:spacing w:line="259" w:lineRule="auto"/>
              <w:rPr>
                <w:sz w:val="28"/>
                <w:szCs w:val="28"/>
                <w:lang w:val="en-US"/>
              </w:rPr>
            </w:pPr>
            <w:r w:rsidRPr="00D55FEB">
              <w:rPr>
                <w:sz w:val="28"/>
                <w:szCs w:val="28"/>
                <w:lang w:val="en-US"/>
              </w:rPr>
              <w:t>55,166</w:t>
            </w:r>
          </w:p>
        </w:tc>
        <w:tc>
          <w:tcPr>
            <w:tcW w:w="810" w:type="dxa"/>
          </w:tcPr>
          <w:p w14:paraId="2EBAE1AC" w14:textId="77777777" w:rsidR="00C96F87" w:rsidRPr="00D55FEB" w:rsidRDefault="00957620" w:rsidP="005D6B4B">
            <w:pPr>
              <w:spacing w:line="259" w:lineRule="auto"/>
              <w:rPr>
                <w:sz w:val="28"/>
                <w:szCs w:val="28"/>
                <w:lang w:val="en-US"/>
              </w:rPr>
            </w:pPr>
            <w:r w:rsidRPr="00D55FEB">
              <w:rPr>
                <w:sz w:val="28"/>
                <w:szCs w:val="28"/>
                <w:lang w:val="en-US"/>
              </w:rPr>
              <w:t>134</w:t>
            </w:r>
          </w:p>
        </w:tc>
        <w:tc>
          <w:tcPr>
            <w:tcW w:w="720" w:type="dxa"/>
          </w:tcPr>
          <w:p w14:paraId="52705AED" w14:textId="77777777" w:rsidR="00C96F87" w:rsidRPr="00D55FEB" w:rsidRDefault="00957620" w:rsidP="005D6B4B">
            <w:pPr>
              <w:spacing w:line="259" w:lineRule="auto"/>
              <w:jc w:val="center"/>
              <w:rPr>
                <w:sz w:val="28"/>
                <w:szCs w:val="28"/>
                <w:lang w:val="en-US"/>
              </w:rPr>
            </w:pPr>
            <w:r w:rsidRPr="00D55FEB">
              <w:rPr>
                <w:sz w:val="28"/>
                <w:szCs w:val="28"/>
                <w:lang w:val="en-US"/>
              </w:rPr>
              <w:t>2</w:t>
            </w:r>
          </w:p>
        </w:tc>
        <w:tc>
          <w:tcPr>
            <w:tcW w:w="1170" w:type="dxa"/>
          </w:tcPr>
          <w:p w14:paraId="3B5D0EF7" w14:textId="77777777" w:rsidR="00C96F87" w:rsidRPr="00D55FEB" w:rsidRDefault="00957620" w:rsidP="005D6B4B">
            <w:pPr>
              <w:spacing w:line="259" w:lineRule="auto"/>
              <w:jc w:val="center"/>
              <w:rPr>
                <w:sz w:val="28"/>
                <w:szCs w:val="28"/>
                <w:lang w:val="en-US"/>
              </w:rPr>
            </w:pPr>
            <w:r w:rsidRPr="00D55FEB">
              <w:rPr>
                <w:sz w:val="28"/>
                <w:szCs w:val="28"/>
                <w:lang w:val="en-US"/>
              </w:rPr>
              <w:t>10</w:t>
            </w:r>
          </w:p>
        </w:tc>
        <w:tc>
          <w:tcPr>
            <w:tcW w:w="720" w:type="dxa"/>
          </w:tcPr>
          <w:p w14:paraId="7C13DD8A" w14:textId="77777777" w:rsidR="00C96F87" w:rsidRPr="00D55FEB" w:rsidRDefault="00957620" w:rsidP="005D6B4B">
            <w:pPr>
              <w:spacing w:line="259" w:lineRule="auto"/>
              <w:jc w:val="center"/>
              <w:rPr>
                <w:sz w:val="28"/>
                <w:szCs w:val="28"/>
                <w:lang w:val="en-US"/>
              </w:rPr>
            </w:pPr>
            <w:r w:rsidRPr="00D55FEB">
              <w:rPr>
                <w:sz w:val="28"/>
                <w:szCs w:val="28"/>
                <w:lang w:val="en-US"/>
              </w:rPr>
              <w:t>84</w:t>
            </w:r>
          </w:p>
        </w:tc>
        <w:tc>
          <w:tcPr>
            <w:tcW w:w="868" w:type="dxa"/>
          </w:tcPr>
          <w:p w14:paraId="2126DFBC" w14:textId="77777777" w:rsidR="00C96F87" w:rsidRPr="00D55FEB" w:rsidRDefault="00957620" w:rsidP="005D6B4B">
            <w:pPr>
              <w:spacing w:line="259" w:lineRule="auto"/>
              <w:jc w:val="center"/>
              <w:rPr>
                <w:sz w:val="28"/>
                <w:szCs w:val="28"/>
                <w:lang w:val="en-US"/>
              </w:rPr>
            </w:pPr>
            <w:r w:rsidRPr="00D55FEB">
              <w:rPr>
                <w:sz w:val="28"/>
                <w:szCs w:val="28"/>
                <w:lang w:val="en-US"/>
              </w:rPr>
              <w:t>404</w:t>
            </w:r>
          </w:p>
        </w:tc>
        <w:tc>
          <w:tcPr>
            <w:tcW w:w="991" w:type="dxa"/>
          </w:tcPr>
          <w:p w14:paraId="6B61F8A6" w14:textId="77777777" w:rsidR="00C96F87" w:rsidRPr="00D55FEB" w:rsidRDefault="00957620" w:rsidP="005D6B4B">
            <w:pPr>
              <w:spacing w:line="259" w:lineRule="auto"/>
              <w:jc w:val="center"/>
              <w:rPr>
                <w:sz w:val="28"/>
                <w:szCs w:val="28"/>
                <w:lang w:val="en-US"/>
              </w:rPr>
            </w:pPr>
            <w:r w:rsidRPr="00D55FEB">
              <w:rPr>
                <w:sz w:val="28"/>
                <w:szCs w:val="28"/>
                <w:lang w:val="en-US"/>
              </w:rPr>
              <w:t>299</w:t>
            </w:r>
          </w:p>
        </w:tc>
        <w:tc>
          <w:tcPr>
            <w:tcW w:w="792" w:type="dxa"/>
          </w:tcPr>
          <w:p w14:paraId="288CF1D7" w14:textId="77777777" w:rsidR="00C96F87" w:rsidRPr="00D55FEB" w:rsidRDefault="00957620" w:rsidP="005D6B4B">
            <w:pPr>
              <w:spacing w:line="259" w:lineRule="auto"/>
              <w:jc w:val="center"/>
              <w:rPr>
                <w:sz w:val="28"/>
                <w:szCs w:val="28"/>
                <w:lang w:val="en-US"/>
              </w:rPr>
            </w:pPr>
            <w:r w:rsidRPr="00D55FEB">
              <w:rPr>
                <w:sz w:val="28"/>
                <w:szCs w:val="28"/>
                <w:lang w:val="en-US"/>
              </w:rPr>
              <w:t>0</w:t>
            </w:r>
          </w:p>
        </w:tc>
        <w:tc>
          <w:tcPr>
            <w:tcW w:w="769" w:type="dxa"/>
          </w:tcPr>
          <w:p w14:paraId="4226908F" w14:textId="77777777" w:rsidR="00C96F87" w:rsidRPr="00D55FEB" w:rsidRDefault="00957620" w:rsidP="005D6B4B">
            <w:pPr>
              <w:spacing w:line="259" w:lineRule="auto"/>
              <w:jc w:val="center"/>
              <w:rPr>
                <w:sz w:val="28"/>
                <w:szCs w:val="28"/>
                <w:lang w:val="en-US"/>
              </w:rPr>
            </w:pPr>
            <w:r w:rsidRPr="00D55FEB">
              <w:rPr>
                <w:sz w:val="28"/>
                <w:szCs w:val="28"/>
                <w:lang w:val="en-US"/>
              </w:rPr>
              <w:t>109</w:t>
            </w:r>
          </w:p>
        </w:tc>
      </w:tr>
      <w:tr w:rsidR="00C96F87" w14:paraId="2D553F66" w14:textId="77777777">
        <w:tc>
          <w:tcPr>
            <w:tcW w:w="9355" w:type="dxa"/>
            <w:gridSpan w:val="10"/>
            <w:shd w:val="clear" w:color="auto" w:fill="E7E6E6" w:themeFill="background2"/>
          </w:tcPr>
          <w:p w14:paraId="653E97DF" w14:textId="77777777" w:rsidR="00C96F87" w:rsidRPr="00D55FEB" w:rsidRDefault="00C96F87" w:rsidP="005D6B4B">
            <w:pPr>
              <w:spacing w:line="259" w:lineRule="auto"/>
              <w:rPr>
                <w:sz w:val="28"/>
                <w:szCs w:val="28"/>
                <w:lang w:val="en-US"/>
              </w:rPr>
            </w:pPr>
          </w:p>
        </w:tc>
      </w:tr>
      <w:tr w:rsidR="00C96F87" w14:paraId="1EE7103A" w14:textId="77777777">
        <w:tc>
          <w:tcPr>
            <w:tcW w:w="4045" w:type="dxa"/>
            <w:gridSpan w:val="4"/>
          </w:tcPr>
          <w:p w14:paraId="3A6DE96C"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310" w:type="dxa"/>
            <w:gridSpan w:val="6"/>
          </w:tcPr>
          <w:p w14:paraId="25A0A502" w14:textId="77777777" w:rsidR="00C96F87" w:rsidRPr="00D55FEB" w:rsidRDefault="00957620" w:rsidP="005D6B4B">
            <w:pPr>
              <w:spacing w:line="259" w:lineRule="auto"/>
              <w:rPr>
                <w:sz w:val="28"/>
                <w:szCs w:val="28"/>
                <w:lang w:val="en-US"/>
              </w:rPr>
            </w:pPr>
            <w:r w:rsidRPr="00D55FEB">
              <w:rPr>
                <w:sz w:val="28"/>
                <w:szCs w:val="28"/>
                <w:lang w:val="en-US"/>
              </w:rPr>
              <w:t>1.85%</w:t>
            </w:r>
          </w:p>
        </w:tc>
      </w:tr>
      <w:tr w:rsidR="00C96F87" w14:paraId="7066458F" w14:textId="77777777">
        <w:tc>
          <w:tcPr>
            <w:tcW w:w="4045" w:type="dxa"/>
            <w:gridSpan w:val="4"/>
          </w:tcPr>
          <w:p w14:paraId="21663406"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310" w:type="dxa"/>
            <w:gridSpan w:val="6"/>
          </w:tcPr>
          <w:p w14:paraId="68E6916F"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1FF07624" w14:textId="77777777">
        <w:tc>
          <w:tcPr>
            <w:tcW w:w="4045" w:type="dxa"/>
            <w:gridSpan w:val="4"/>
          </w:tcPr>
          <w:p w14:paraId="1E8770EB"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310" w:type="dxa"/>
            <w:gridSpan w:val="6"/>
          </w:tcPr>
          <w:p w14:paraId="4D03A57C"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496846A2" w14:textId="77777777">
        <w:tc>
          <w:tcPr>
            <w:tcW w:w="9355" w:type="dxa"/>
            <w:gridSpan w:val="10"/>
            <w:shd w:val="clear" w:color="auto" w:fill="E7E6E6" w:themeFill="background2"/>
          </w:tcPr>
          <w:p w14:paraId="66F112BA" w14:textId="77777777" w:rsidR="00C96F87" w:rsidRPr="00D55FEB" w:rsidRDefault="00C96F87" w:rsidP="005D6B4B">
            <w:pPr>
              <w:spacing w:line="259" w:lineRule="auto"/>
              <w:rPr>
                <w:sz w:val="28"/>
                <w:szCs w:val="28"/>
                <w:highlight w:val="yellow"/>
                <w:lang w:val="en-US"/>
              </w:rPr>
            </w:pPr>
          </w:p>
        </w:tc>
      </w:tr>
      <w:tr w:rsidR="00C96F87" w14:paraId="433D0D5F" w14:textId="77777777">
        <w:tc>
          <w:tcPr>
            <w:tcW w:w="4045" w:type="dxa"/>
            <w:gridSpan w:val="4"/>
          </w:tcPr>
          <w:p w14:paraId="406A7F41"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310" w:type="dxa"/>
            <w:gridSpan w:val="6"/>
          </w:tcPr>
          <w:p w14:paraId="50A0C89D" w14:textId="77777777" w:rsidR="00C96F87" w:rsidRPr="00D55FEB" w:rsidRDefault="00957620" w:rsidP="005D6B4B">
            <w:pPr>
              <w:spacing w:line="259" w:lineRule="auto"/>
              <w:rPr>
                <w:b/>
                <w:bCs/>
                <w:sz w:val="28"/>
                <w:szCs w:val="28"/>
                <w:highlight w:val="yellow"/>
                <w:lang w:val="en-US"/>
              </w:rPr>
            </w:pPr>
            <w:r w:rsidRPr="00D55FEB">
              <w:rPr>
                <w:b/>
                <w:bCs/>
                <w:sz w:val="28"/>
                <w:szCs w:val="28"/>
                <w:lang w:val="en-US"/>
              </w:rPr>
              <w:t>Municipal Office for Communities and Returns</w:t>
            </w:r>
          </w:p>
        </w:tc>
      </w:tr>
      <w:tr w:rsidR="00C96F87" w14:paraId="6BD03424" w14:textId="77777777">
        <w:tc>
          <w:tcPr>
            <w:tcW w:w="4045" w:type="dxa"/>
            <w:gridSpan w:val="4"/>
          </w:tcPr>
          <w:p w14:paraId="1836C34A"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310" w:type="dxa"/>
            <w:gridSpan w:val="6"/>
          </w:tcPr>
          <w:p w14:paraId="07EEB631" w14:textId="77777777" w:rsidR="00C96F87" w:rsidRPr="00D55FEB" w:rsidRDefault="00957620" w:rsidP="005D6B4B">
            <w:pPr>
              <w:spacing w:line="259" w:lineRule="auto"/>
              <w:rPr>
                <w:sz w:val="28"/>
                <w:szCs w:val="28"/>
                <w:highlight w:val="yellow"/>
                <w:lang w:val="en-US"/>
              </w:rPr>
            </w:pPr>
            <w:r w:rsidRPr="00D55FEB">
              <w:rPr>
                <w:sz w:val="28"/>
                <w:szCs w:val="28"/>
                <w:lang w:val="en-US"/>
              </w:rPr>
              <w:t>Head of the office</w:t>
            </w:r>
          </w:p>
        </w:tc>
      </w:tr>
      <w:tr w:rsidR="00C96F87" w14:paraId="493ECF42" w14:textId="77777777">
        <w:tc>
          <w:tcPr>
            <w:tcW w:w="4045" w:type="dxa"/>
            <w:gridSpan w:val="4"/>
          </w:tcPr>
          <w:p w14:paraId="2D6D27B7"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310" w:type="dxa"/>
            <w:gridSpan w:val="6"/>
          </w:tcPr>
          <w:p w14:paraId="4F995AD7" w14:textId="77777777" w:rsidR="00C96F87" w:rsidRPr="00D55FEB" w:rsidRDefault="00957620" w:rsidP="005D6B4B">
            <w:pPr>
              <w:spacing w:line="259" w:lineRule="auto"/>
              <w:rPr>
                <w:sz w:val="28"/>
                <w:szCs w:val="28"/>
                <w:highlight w:val="yellow"/>
                <w:lang w:val="en-US"/>
              </w:rPr>
            </w:pPr>
            <w:r w:rsidRPr="00D55FEB">
              <w:rPr>
                <w:sz w:val="28"/>
                <w:szCs w:val="28"/>
                <w:lang w:val="en-US"/>
              </w:rPr>
              <w:t>Egyptian community</w:t>
            </w:r>
          </w:p>
        </w:tc>
      </w:tr>
      <w:tr w:rsidR="00C96F87" w14:paraId="17F56DF2" w14:textId="77777777">
        <w:tc>
          <w:tcPr>
            <w:tcW w:w="4045" w:type="dxa"/>
            <w:gridSpan w:val="4"/>
          </w:tcPr>
          <w:p w14:paraId="09A1F910"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310" w:type="dxa"/>
            <w:gridSpan w:val="6"/>
          </w:tcPr>
          <w:p w14:paraId="25DC8560" w14:textId="77777777" w:rsidR="00C96F87" w:rsidRPr="00D55FEB" w:rsidRDefault="00957620" w:rsidP="005D6B4B">
            <w:pPr>
              <w:spacing w:line="259" w:lineRule="auto"/>
              <w:rPr>
                <w:sz w:val="28"/>
                <w:szCs w:val="28"/>
                <w:lang w:val="en-US"/>
              </w:rPr>
            </w:pPr>
            <w:r w:rsidRPr="00D55FEB">
              <w:rPr>
                <w:sz w:val="28"/>
                <w:szCs w:val="28"/>
                <w:lang w:val="en-US"/>
              </w:rPr>
              <w:t>7</w:t>
            </w:r>
          </w:p>
        </w:tc>
      </w:tr>
      <w:tr w:rsidR="00C96F87" w14:paraId="10202234" w14:textId="77777777">
        <w:tc>
          <w:tcPr>
            <w:tcW w:w="4045" w:type="dxa"/>
            <w:gridSpan w:val="4"/>
          </w:tcPr>
          <w:p w14:paraId="3D87ADFD"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310" w:type="dxa"/>
            <w:gridSpan w:val="6"/>
          </w:tcPr>
          <w:p w14:paraId="192A8AEB"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1FA74DA1" w14:textId="77777777">
        <w:tc>
          <w:tcPr>
            <w:tcW w:w="4045" w:type="dxa"/>
            <w:gridSpan w:val="4"/>
          </w:tcPr>
          <w:p w14:paraId="3BCCEDA6" w14:textId="00D5FE16" w:rsidR="00C96F87" w:rsidRPr="00D55FEB" w:rsidRDefault="00AC2D70" w:rsidP="005D6B4B">
            <w:pPr>
              <w:spacing w:line="259" w:lineRule="auto"/>
              <w:rPr>
                <w:sz w:val="28"/>
                <w:szCs w:val="28"/>
                <w:highlight w:val="yellow"/>
                <w:lang w:val="en-US"/>
              </w:rPr>
            </w:pPr>
            <w:r>
              <w:rPr>
                <w:sz w:val="28"/>
                <w:szCs w:val="28"/>
                <w:lang w:val="en-US"/>
              </w:rPr>
              <w:t>Whom does he/she report to in the municipality:</w:t>
            </w:r>
          </w:p>
        </w:tc>
        <w:tc>
          <w:tcPr>
            <w:tcW w:w="5310" w:type="dxa"/>
            <w:gridSpan w:val="6"/>
          </w:tcPr>
          <w:p w14:paraId="3FC5BB18" w14:textId="5E8A07D0" w:rsidR="00C96F87" w:rsidRPr="00D55FEB" w:rsidRDefault="00D1518F" w:rsidP="005D6B4B">
            <w:pPr>
              <w:spacing w:line="259" w:lineRule="auto"/>
              <w:rPr>
                <w:sz w:val="28"/>
                <w:szCs w:val="28"/>
                <w:highlight w:val="yellow"/>
                <w:lang w:val="en-US"/>
              </w:rPr>
            </w:pPr>
            <w:r w:rsidRPr="00D55FEB">
              <w:rPr>
                <w:sz w:val="28"/>
                <w:szCs w:val="28"/>
                <w:lang w:val="en-US"/>
              </w:rPr>
              <w:t>The Mayor</w:t>
            </w:r>
            <w:r>
              <w:rPr>
                <w:sz w:val="28"/>
                <w:szCs w:val="28"/>
                <w:lang w:val="en-US"/>
              </w:rPr>
              <w:t xml:space="preserve"> of the Municipality</w:t>
            </w:r>
          </w:p>
        </w:tc>
      </w:tr>
      <w:tr w:rsidR="00C96F87" w14:paraId="683B8588" w14:textId="77777777">
        <w:tc>
          <w:tcPr>
            <w:tcW w:w="4045" w:type="dxa"/>
            <w:gridSpan w:val="4"/>
          </w:tcPr>
          <w:p w14:paraId="7059DF05" w14:textId="77777777" w:rsidR="00C96F87" w:rsidRPr="00D55FEB" w:rsidRDefault="00957620" w:rsidP="005D6B4B">
            <w:pPr>
              <w:spacing w:line="259" w:lineRule="auto"/>
              <w:rPr>
                <w:sz w:val="28"/>
                <w:szCs w:val="28"/>
                <w:highlight w:val="yellow"/>
                <w:lang w:val="en-US"/>
              </w:rPr>
            </w:pPr>
            <w:r w:rsidRPr="00D55FEB">
              <w:rPr>
                <w:sz w:val="28"/>
                <w:szCs w:val="28"/>
                <w:lang w:val="en-US"/>
              </w:rPr>
              <w:t>Number of officials:</w:t>
            </w:r>
          </w:p>
        </w:tc>
        <w:tc>
          <w:tcPr>
            <w:tcW w:w="5310" w:type="dxa"/>
            <w:gridSpan w:val="6"/>
          </w:tcPr>
          <w:p w14:paraId="42CDB23C" w14:textId="77777777" w:rsidR="00C96F87" w:rsidRPr="00D55FEB" w:rsidRDefault="00957620" w:rsidP="005D6B4B">
            <w:pPr>
              <w:spacing w:line="259" w:lineRule="auto"/>
              <w:rPr>
                <w:sz w:val="28"/>
                <w:szCs w:val="28"/>
                <w:highlight w:val="yellow"/>
                <w:lang w:val="en-US"/>
              </w:rPr>
            </w:pPr>
            <w:r w:rsidRPr="00D55FEB">
              <w:rPr>
                <w:sz w:val="28"/>
                <w:szCs w:val="28"/>
                <w:lang w:val="en-US"/>
              </w:rPr>
              <w:t>6 (4 F and 2 M)</w:t>
            </w:r>
          </w:p>
        </w:tc>
      </w:tr>
      <w:tr w:rsidR="00C96F87" w14:paraId="05776655" w14:textId="77777777">
        <w:tc>
          <w:tcPr>
            <w:tcW w:w="4045" w:type="dxa"/>
            <w:gridSpan w:val="4"/>
          </w:tcPr>
          <w:p w14:paraId="4E7E9529" w14:textId="77777777" w:rsidR="00C96F87" w:rsidRPr="00D55FEB" w:rsidRDefault="00957620" w:rsidP="005D6B4B">
            <w:pPr>
              <w:spacing w:line="259" w:lineRule="auto"/>
              <w:rPr>
                <w:sz w:val="28"/>
                <w:szCs w:val="28"/>
                <w:highlight w:val="yellow"/>
                <w:lang w:val="en-US"/>
              </w:rPr>
            </w:pPr>
            <w:r w:rsidRPr="00D55FEB">
              <w:rPr>
                <w:sz w:val="28"/>
                <w:szCs w:val="28"/>
                <w:lang w:val="en-US"/>
              </w:rPr>
              <w:t>Ethnicity of officials:</w:t>
            </w:r>
          </w:p>
        </w:tc>
        <w:tc>
          <w:tcPr>
            <w:tcW w:w="5310" w:type="dxa"/>
            <w:gridSpan w:val="6"/>
          </w:tcPr>
          <w:p w14:paraId="692D2F2B" w14:textId="77777777" w:rsidR="00C96F87" w:rsidRPr="00D55FEB" w:rsidRDefault="00957620" w:rsidP="005D6B4B">
            <w:pPr>
              <w:spacing w:line="259" w:lineRule="auto"/>
              <w:rPr>
                <w:sz w:val="28"/>
                <w:szCs w:val="28"/>
                <w:highlight w:val="yellow"/>
                <w:lang w:val="en-US"/>
              </w:rPr>
            </w:pPr>
            <w:r w:rsidRPr="00D55FEB">
              <w:rPr>
                <w:sz w:val="28"/>
                <w:szCs w:val="28"/>
                <w:lang w:val="en-US"/>
              </w:rPr>
              <w:t>Roma community (1) and Serbian community (5)</w:t>
            </w:r>
          </w:p>
        </w:tc>
      </w:tr>
      <w:tr w:rsidR="00C96F87" w14:paraId="70DD2931" w14:textId="77777777">
        <w:tc>
          <w:tcPr>
            <w:tcW w:w="4045" w:type="dxa"/>
            <w:gridSpan w:val="4"/>
            <w:vMerge w:val="restart"/>
          </w:tcPr>
          <w:p w14:paraId="509D78F6" w14:textId="77777777" w:rsidR="00C96F87" w:rsidRPr="00D55FEB" w:rsidRDefault="00957620" w:rsidP="005D6B4B">
            <w:pPr>
              <w:spacing w:line="259" w:lineRule="auto"/>
              <w:rPr>
                <w:sz w:val="28"/>
                <w:szCs w:val="28"/>
                <w:highlight w:val="yellow"/>
                <w:lang w:val="en-US"/>
              </w:rPr>
            </w:pPr>
            <w:r w:rsidRPr="00D55FEB">
              <w:rPr>
                <w:sz w:val="28"/>
                <w:szCs w:val="28"/>
                <w:lang w:val="en-US"/>
              </w:rPr>
              <w:t>Positions and coefficients of officials:</w:t>
            </w:r>
          </w:p>
        </w:tc>
        <w:tc>
          <w:tcPr>
            <w:tcW w:w="5310" w:type="dxa"/>
            <w:gridSpan w:val="6"/>
          </w:tcPr>
          <w:p w14:paraId="4436440B" w14:textId="77777777" w:rsidR="00C96F87" w:rsidRPr="00D55FEB" w:rsidRDefault="00957620" w:rsidP="005D6B4B">
            <w:pPr>
              <w:spacing w:line="259" w:lineRule="auto"/>
              <w:rPr>
                <w:sz w:val="28"/>
                <w:szCs w:val="28"/>
                <w:highlight w:val="yellow"/>
                <w:lang w:val="en-US"/>
              </w:rPr>
            </w:pPr>
            <w:r w:rsidRPr="00D55FEB">
              <w:rPr>
                <w:sz w:val="28"/>
                <w:szCs w:val="28"/>
                <w:lang w:val="en-US"/>
              </w:rPr>
              <w:t>Office coordinator: coefficient 7</w:t>
            </w:r>
          </w:p>
        </w:tc>
      </w:tr>
      <w:tr w:rsidR="00C96F87" w14:paraId="480BF210" w14:textId="77777777">
        <w:tc>
          <w:tcPr>
            <w:tcW w:w="4045" w:type="dxa"/>
            <w:gridSpan w:val="4"/>
            <w:vMerge/>
          </w:tcPr>
          <w:p w14:paraId="6F823CC7" w14:textId="77777777" w:rsidR="00C96F87" w:rsidRPr="00D55FEB" w:rsidRDefault="00C96F87" w:rsidP="005D6B4B">
            <w:pPr>
              <w:spacing w:line="259" w:lineRule="auto"/>
              <w:rPr>
                <w:sz w:val="28"/>
                <w:szCs w:val="28"/>
                <w:highlight w:val="yellow"/>
                <w:lang w:val="en-US"/>
              </w:rPr>
            </w:pPr>
          </w:p>
        </w:tc>
        <w:tc>
          <w:tcPr>
            <w:tcW w:w="5310" w:type="dxa"/>
            <w:gridSpan w:val="6"/>
          </w:tcPr>
          <w:p w14:paraId="7262816C" w14:textId="77777777" w:rsidR="00C96F87" w:rsidRPr="00D55FEB" w:rsidRDefault="00957620" w:rsidP="005D6B4B">
            <w:pPr>
              <w:spacing w:line="259" w:lineRule="auto"/>
              <w:rPr>
                <w:sz w:val="28"/>
                <w:szCs w:val="28"/>
                <w:highlight w:val="yellow"/>
                <w:lang w:val="en-US"/>
              </w:rPr>
            </w:pPr>
            <w:r w:rsidRPr="00D55FEB">
              <w:rPr>
                <w:sz w:val="28"/>
                <w:szCs w:val="28"/>
                <w:lang w:val="en-US"/>
              </w:rPr>
              <w:t>Community integration officer: coefficient 5</w:t>
            </w:r>
          </w:p>
        </w:tc>
      </w:tr>
      <w:tr w:rsidR="00C96F87" w14:paraId="0DC91C4F" w14:textId="77777777">
        <w:trPr>
          <w:trHeight w:val="287"/>
        </w:trPr>
        <w:tc>
          <w:tcPr>
            <w:tcW w:w="4045" w:type="dxa"/>
            <w:gridSpan w:val="4"/>
            <w:vMerge/>
          </w:tcPr>
          <w:p w14:paraId="0D5223F6" w14:textId="77777777" w:rsidR="00C96F87" w:rsidRPr="00D55FEB" w:rsidRDefault="00C96F87" w:rsidP="005D6B4B">
            <w:pPr>
              <w:spacing w:line="259" w:lineRule="auto"/>
              <w:rPr>
                <w:sz w:val="28"/>
                <w:szCs w:val="28"/>
                <w:highlight w:val="yellow"/>
                <w:lang w:val="en-US"/>
              </w:rPr>
            </w:pPr>
          </w:p>
        </w:tc>
        <w:tc>
          <w:tcPr>
            <w:tcW w:w="5310" w:type="dxa"/>
            <w:gridSpan w:val="6"/>
          </w:tcPr>
          <w:p w14:paraId="233A472C" w14:textId="77777777" w:rsidR="00C96F87" w:rsidRPr="00D55FEB" w:rsidRDefault="00957620" w:rsidP="005D6B4B">
            <w:pPr>
              <w:spacing w:line="259" w:lineRule="auto"/>
              <w:rPr>
                <w:sz w:val="28"/>
                <w:szCs w:val="28"/>
                <w:lang w:val="en-US"/>
              </w:rPr>
            </w:pPr>
            <w:r w:rsidRPr="00D55FEB">
              <w:rPr>
                <w:sz w:val="28"/>
                <w:szCs w:val="28"/>
                <w:lang w:val="en-US"/>
              </w:rPr>
              <w:t>Community rights officer: coefficient 5</w:t>
            </w:r>
          </w:p>
        </w:tc>
      </w:tr>
      <w:tr w:rsidR="00C96F87" w14:paraId="41294BCC" w14:textId="77777777">
        <w:trPr>
          <w:trHeight w:val="287"/>
        </w:trPr>
        <w:tc>
          <w:tcPr>
            <w:tcW w:w="4045" w:type="dxa"/>
            <w:gridSpan w:val="4"/>
            <w:vMerge/>
          </w:tcPr>
          <w:p w14:paraId="774FB473" w14:textId="77777777" w:rsidR="00C96F87" w:rsidRPr="00D55FEB" w:rsidRDefault="00C96F87" w:rsidP="005D6B4B">
            <w:pPr>
              <w:spacing w:line="259" w:lineRule="auto"/>
              <w:rPr>
                <w:sz w:val="28"/>
                <w:szCs w:val="28"/>
                <w:highlight w:val="yellow"/>
                <w:lang w:val="en-US"/>
              </w:rPr>
            </w:pPr>
          </w:p>
        </w:tc>
        <w:tc>
          <w:tcPr>
            <w:tcW w:w="5310" w:type="dxa"/>
            <w:gridSpan w:val="6"/>
          </w:tcPr>
          <w:p w14:paraId="47CA90FE" w14:textId="1EFA2E33"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return: coefficient 5</w:t>
            </w:r>
          </w:p>
        </w:tc>
      </w:tr>
      <w:tr w:rsidR="00C96F87" w14:paraId="1DA2F606" w14:textId="77777777">
        <w:trPr>
          <w:trHeight w:val="287"/>
        </w:trPr>
        <w:tc>
          <w:tcPr>
            <w:tcW w:w="4045" w:type="dxa"/>
            <w:gridSpan w:val="4"/>
            <w:vMerge/>
          </w:tcPr>
          <w:p w14:paraId="684D9DAF" w14:textId="77777777" w:rsidR="00C96F87" w:rsidRPr="00D55FEB" w:rsidRDefault="00C96F87" w:rsidP="005D6B4B">
            <w:pPr>
              <w:spacing w:line="259" w:lineRule="auto"/>
              <w:rPr>
                <w:sz w:val="28"/>
                <w:szCs w:val="28"/>
                <w:highlight w:val="yellow"/>
                <w:lang w:val="en-US"/>
              </w:rPr>
            </w:pPr>
          </w:p>
        </w:tc>
        <w:tc>
          <w:tcPr>
            <w:tcW w:w="5310" w:type="dxa"/>
            <w:gridSpan w:val="6"/>
          </w:tcPr>
          <w:p w14:paraId="04A734D8" w14:textId="77777777" w:rsidR="00C96F87" w:rsidRPr="00D55FEB" w:rsidRDefault="00957620" w:rsidP="005D6B4B">
            <w:pPr>
              <w:spacing w:line="259" w:lineRule="auto"/>
              <w:rPr>
                <w:sz w:val="28"/>
                <w:szCs w:val="28"/>
                <w:lang w:val="en-US"/>
              </w:rPr>
            </w:pPr>
            <w:r w:rsidRPr="00D55FEB">
              <w:rPr>
                <w:sz w:val="28"/>
                <w:szCs w:val="28"/>
                <w:lang w:val="en-US"/>
              </w:rPr>
              <w:t>Children's rights officer: coefficient 5</w:t>
            </w:r>
          </w:p>
        </w:tc>
      </w:tr>
      <w:tr w:rsidR="00C96F87" w14:paraId="4C436987" w14:textId="77777777">
        <w:trPr>
          <w:trHeight w:val="287"/>
        </w:trPr>
        <w:tc>
          <w:tcPr>
            <w:tcW w:w="4045" w:type="dxa"/>
            <w:gridSpan w:val="4"/>
            <w:vMerge/>
          </w:tcPr>
          <w:p w14:paraId="0FC4F676" w14:textId="77777777" w:rsidR="00C96F87" w:rsidRPr="00D55FEB" w:rsidRDefault="00C96F87" w:rsidP="005D6B4B">
            <w:pPr>
              <w:spacing w:line="259" w:lineRule="auto"/>
              <w:rPr>
                <w:sz w:val="28"/>
                <w:szCs w:val="28"/>
                <w:highlight w:val="yellow"/>
                <w:lang w:val="en-US"/>
              </w:rPr>
            </w:pPr>
          </w:p>
        </w:tc>
        <w:tc>
          <w:tcPr>
            <w:tcW w:w="5310" w:type="dxa"/>
            <w:gridSpan w:val="6"/>
          </w:tcPr>
          <w:p w14:paraId="122FBBC7" w14:textId="77777777" w:rsidR="00C96F87" w:rsidRPr="00D55FEB" w:rsidRDefault="00957620" w:rsidP="005D6B4B">
            <w:pPr>
              <w:spacing w:line="259" w:lineRule="auto"/>
              <w:rPr>
                <w:sz w:val="28"/>
                <w:szCs w:val="28"/>
                <w:lang w:val="en-US"/>
              </w:rPr>
            </w:pPr>
            <w:r w:rsidRPr="00D55FEB">
              <w:rPr>
                <w:sz w:val="28"/>
                <w:szCs w:val="28"/>
                <w:lang w:val="en-US"/>
              </w:rPr>
              <w:t>Driver: coefficient 5</w:t>
            </w:r>
          </w:p>
        </w:tc>
      </w:tr>
      <w:tr w:rsidR="00C96F87" w14:paraId="12606D09" w14:textId="77777777">
        <w:tc>
          <w:tcPr>
            <w:tcW w:w="4045" w:type="dxa"/>
            <w:gridSpan w:val="4"/>
          </w:tcPr>
          <w:p w14:paraId="51344EA3"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310" w:type="dxa"/>
            <w:gridSpan w:val="6"/>
          </w:tcPr>
          <w:p w14:paraId="5EB9A0F3" w14:textId="77777777" w:rsidR="00C96F87" w:rsidRPr="00D55FEB" w:rsidRDefault="00957620" w:rsidP="005D6B4B">
            <w:pPr>
              <w:spacing w:line="259" w:lineRule="auto"/>
              <w:rPr>
                <w:sz w:val="28"/>
                <w:szCs w:val="28"/>
                <w:lang w:val="en-US"/>
              </w:rPr>
            </w:pPr>
            <w:r w:rsidRPr="00D55FEB">
              <w:rPr>
                <w:sz w:val="28"/>
                <w:szCs w:val="28"/>
                <w:lang w:val="en-US"/>
              </w:rPr>
              <w:t>109,143 EUR</w:t>
            </w:r>
          </w:p>
        </w:tc>
      </w:tr>
      <w:tr w:rsidR="00C96F87" w14:paraId="7579E850" w14:textId="77777777">
        <w:tc>
          <w:tcPr>
            <w:tcW w:w="4045" w:type="dxa"/>
            <w:gridSpan w:val="4"/>
          </w:tcPr>
          <w:p w14:paraId="1843B52F"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310" w:type="dxa"/>
            <w:gridSpan w:val="6"/>
          </w:tcPr>
          <w:p w14:paraId="788A876A" w14:textId="77777777" w:rsidR="00C96F87" w:rsidRPr="00D55FEB" w:rsidRDefault="00957620" w:rsidP="005D6B4B">
            <w:pPr>
              <w:spacing w:line="259" w:lineRule="auto"/>
              <w:rPr>
                <w:sz w:val="28"/>
                <w:szCs w:val="28"/>
                <w:lang w:val="en-US"/>
              </w:rPr>
            </w:pPr>
            <w:r w:rsidRPr="00D55FEB">
              <w:rPr>
                <w:sz w:val="28"/>
                <w:szCs w:val="28"/>
                <w:lang w:val="en-US"/>
              </w:rPr>
              <w:t>93,429 EUR</w:t>
            </w:r>
          </w:p>
        </w:tc>
      </w:tr>
      <w:tr w:rsidR="00C96F87" w14:paraId="5919CB51" w14:textId="77777777">
        <w:tc>
          <w:tcPr>
            <w:tcW w:w="4045" w:type="dxa"/>
            <w:gridSpan w:val="4"/>
          </w:tcPr>
          <w:p w14:paraId="60D23A2C"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310" w:type="dxa"/>
            <w:gridSpan w:val="6"/>
          </w:tcPr>
          <w:p w14:paraId="7C0EA696" w14:textId="77777777" w:rsidR="00C96F87" w:rsidRPr="00D55FEB" w:rsidRDefault="00957620" w:rsidP="005D6B4B">
            <w:pPr>
              <w:spacing w:line="259" w:lineRule="auto"/>
              <w:rPr>
                <w:sz w:val="28"/>
                <w:szCs w:val="28"/>
                <w:lang w:val="en-US"/>
              </w:rPr>
            </w:pPr>
            <w:r w:rsidRPr="00D55FEB">
              <w:rPr>
                <w:sz w:val="28"/>
                <w:szCs w:val="28"/>
                <w:lang w:val="en-US"/>
              </w:rPr>
              <w:t>95,399 EUR</w:t>
            </w:r>
          </w:p>
        </w:tc>
      </w:tr>
      <w:tr w:rsidR="00C96F87" w14:paraId="1EB2C48C" w14:textId="77777777">
        <w:tc>
          <w:tcPr>
            <w:tcW w:w="9355" w:type="dxa"/>
            <w:gridSpan w:val="10"/>
            <w:shd w:val="clear" w:color="auto" w:fill="E7E6E6" w:themeFill="background2"/>
          </w:tcPr>
          <w:p w14:paraId="4D99C1F5" w14:textId="77777777" w:rsidR="00C96F87" w:rsidRPr="00D55FEB" w:rsidRDefault="00C96F87" w:rsidP="005D6B4B">
            <w:pPr>
              <w:spacing w:line="259" w:lineRule="auto"/>
              <w:rPr>
                <w:sz w:val="28"/>
                <w:szCs w:val="28"/>
                <w:highlight w:val="yellow"/>
                <w:lang w:val="en-US"/>
              </w:rPr>
            </w:pPr>
          </w:p>
        </w:tc>
      </w:tr>
      <w:tr w:rsidR="00C96F87" w14:paraId="57D64E42" w14:textId="77777777">
        <w:tc>
          <w:tcPr>
            <w:tcW w:w="4045" w:type="dxa"/>
            <w:gridSpan w:val="4"/>
          </w:tcPr>
          <w:p w14:paraId="4B2B01F4"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310" w:type="dxa"/>
            <w:gridSpan w:val="6"/>
          </w:tcPr>
          <w:p w14:paraId="4BF6D857" w14:textId="77777777" w:rsidR="00C96F87" w:rsidRPr="00D55FEB" w:rsidRDefault="00957620" w:rsidP="005D6B4B">
            <w:pPr>
              <w:spacing w:line="259" w:lineRule="auto"/>
              <w:rPr>
                <w:b/>
                <w:bCs/>
                <w:sz w:val="28"/>
                <w:szCs w:val="28"/>
                <w:lang w:val="en-US"/>
              </w:rPr>
            </w:pPr>
            <w:r w:rsidRPr="00D55FEB">
              <w:rPr>
                <w:b/>
                <w:bCs/>
                <w:sz w:val="28"/>
                <w:szCs w:val="28"/>
                <w:lang w:val="en-US"/>
              </w:rPr>
              <w:t>Human Rights Unit</w:t>
            </w:r>
          </w:p>
        </w:tc>
      </w:tr>
      <w:tr w:rsidR="00C96F87" w14:paraId="774CF123" w14:textId="77777777">
        <w:tc>
          <w:tcPr>
            <w:tcW w:w="4045" w:type="dxa"/>
            <w:gridSpan w:val="4"/>
          </w:tcPr>
          <w:p w14:paraId="53850CD9" w14:textId="77777777" w:rsidR="00C96F87" w:rsidRPr="00D55FEB" w:rsidRDefault="00957620" w:rsidP="005D6B4B">
            <w:pPr>
              <w:spacing w:line="259" w:lineRule="auto"/>
              <w:rPr>
                <w:b/>
                <w:bCs/>
                <w:sz w:val="28"/>
                <w:szCs w:val="28"/>
                <w:highlight w:val="yellow"/>
                <w:lang w:val="en-US"/>
              </w:rPr>
            </w:pPr>
            <w:r w:rsidRPr="00D55FEB">
              <w:rPr>
                <w:sz w:val="28"/>
                <w:szCs w:val="28"/>
                <w:lang w:val="en-US"/>
              </w:rPr>
              <w:t>Office manager position:</w:t>
            </w:r>
          </w:p>
        </w:tc>
        <w:tc>
          <w:tcPr>
            <w:tcW w:w="5310" w:type="dxa"/>
            <w:gridSpan w:val="6"/>
          </w:tcPr>
          <w:p w14:paraId="324AB6A0" w14:textId="77777777" w:rsidR="00C96F87" w:rsidRPr="00D55FEB" w:rsidRDefault="00957620" w:rsidP="005D6B4B">
            <w:pPr>
              <w:spacing w:line="259" w:lineRule="auto"/>
              <w:rPr>
                <w:sz w:val="28"/>
                <w:szCs w:val="28"/>
                <w:highlight w:val="yellow"/>
                <w:lang w:val="en-US"/>
              </w:rPr>
            </w:pPr>
            <w:r w:rsidRPr="00D55FEB">
              <w:rPr>
                <w:sz w:val="28"/>
                <w:szCs w:val="28"/>
                <w:lang w:val="en-US"/>
              </w:rPr>
              <w:t>Coordinator of the Human Rights Unit</w:t>
            </w:r>
          </w:p>
        </w:tc>
      </w:tr>
      <w:tr w:rsidR="00C96F87" w14:paraId="26075B11" w14:textId="77777777">
        <w:tc>
          <w:tcPr>
            <w:tcW w:w="4045" w:type="dxa"/>
            <w:gridSpan w:val="4"/>
          </w:tcPr>
          <w:p w14:paraId="5DCBC3D3"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310" w:type="dxa"/>
            <w:gridSpan w:val="6"/>
          </w:tcPr>
          <w:p w14:paraId="6D245615" w14:textId="77777777" w:rsidR="00C96F87" w:rsidRPr="00D55FEB" w:rsidRDefault="00957620" w:rsidP="005D6B4B">
            <w:pPr>
              <w:spacing w:line="259" w:lineRule="auto"/>
              <w:rPr>
                <w:sz w:val="28"/>
                <w:szCs w:val="28"/>
                <w:lang w:val="en-US"/>
              </w:rPr>
            </w:pPr>
            <w:r w:rsidRPr="00D55FEB">
              <w:rPr>
                <w:sz w:val="28"/>
                <w:szCs w:val="28"/>
                <w:lang w:val="en-US"/>
              </w:rPr>
              <w:t>Albanian community</w:t>
            </w:r>
          </w:p>
        </w:tc>
      </w:tr>
      <w:tr w:rsidR="00C96F87" w14:paraId="798BC2D1" w14:textId="77777777">
        <w:tc>
          <w:tcPr>
            <w:tcW w:w="4045" w:type="dxa"/>
            <w:gridSpan w:val="4"/>
          </w:tcPr>
          <w:p w14:paraId="033D6356"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310" w:type="dxa"/>
            <w:gridSpan w:val="6"/>
          </w:tcPr>
          <w:p w14:paraId="65188AA5" w14:textId="77777777" w:rsidR="00C96F87" w:rsidRPr="00D55FEB" w:rsidRDefault="00957620" w:rsidP="005D6B4B">
            <w:pPr>
              <w:spacing w:line="259" w:lineRule="auto"/>
              <w:rPr>
                <w:sz w:val="28"/>
                <w:szCs w:val="28"/>
                <w:lang w:val="en-US"/>
              </w:rPr>
            </w:pPr>
            <w:r w:rsidRPr="00D55FEB">
              <w:rPr>
                <w:sz w:val="28"/>
                <w:szCs w:val="28"/>
                <w:lang w:val="en-US"/>
              </w:rPr>
              <w:t>7.5</w:t>
            </w:r>
          </w:p>
        </w:tc>
      </w:tr>
      <w:tr w:rsidR="00C96F87" w14:paraId="0C166819" w14:textId="77777777">
        <w:tc>
          <w:tcPr>
            <w:tcW w:w="4045" w:type="dxa"/>
            <w:gridSpan w:val="4"/>
          </w:tcPr>
          <w:p w14:paraId="01BDCBD5"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310" w:type="dxa"/>
            <w:gridSpan w:val="6"/>
          </w:tcPr>
          <w:p w14:paraId="69416040"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1EE0F3BC" w14:textId="77777777">
        <w:tc>
          <w:tcPr>
            <w:tcW w:w="4045" w:type="dxa"/>
            <w:gridSpan w:val="4"/>
          </w:tcPr>
          <w:p w14:paraId="52A44054" w14:textId="2C813416"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310" w:type="dxa"/>
            <w:gridSpan w:val="6"/>
          </w:tcPr>
          <w:p w14:paraId="0244A7AB" w14:textId="77777777" w:rsidR="00C96F87" w:rsidRPr="00D55FEB" w:rsidRDefault="00957620" w:rsidP="005D6B4B">
            <w:pPr>
              <w:spacing w:line="259" w:lineRule="auto"/>
              <w:rPr>
                <w:sz w:val="28"/>
                <w:szCs w:val="28"/>
                <w:highlight w:val="yellow"/>
                <w:lang w:val="en-US"/>
              </w:rPr>
            </w:pPr>
            <w:r w:rsidRPr="00D55FEB">
              <w:rPr>
                <w:sz w:val="28"/>
                <w:szCs w:val="28"/>
                <w:lang w:val="en-US"/>
              </w:rPr>
              <w:t>Director of Administration</w:t>
            </w:r>
          </w:p>
        </w:tc>
      </w:tr>
      <w:tr w:rsidR="00C96F87" w14:paraId="60CDC77C" w14:textId="77777777">
        <w:tc>
          <w:tcPr>
            <w:tcW w:w="4045" w:type="dxa"/>
            <w:gridSpan w:val="4"/>
          </w:tcPr>
          <w:p w14:paraId="36F33802"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310" w:type="dxa"/>
            <w:gridSpan w:val="6"/>
          </w:tcPr>
          <w:p w14:paraId="2BB884DC" w14:textId="77777777" w:rsidR="00C96F87" w:rsidRPr="00D55FEB" w:rsidRDefault="00957620" w:rsidP="005D6B4B">
            <w:pPr>
              <w:spacing w:line="259" w:lineRule="auto"/>
              <w:rPr>
                <w:sz w:val="28"/>
                <w:szCs w:val="28"/>
                <w:lang w:val="en-US"/>
              </w:rPr>
            </w:pPr>
            <w:r w:rsidRPr="00D55FEB">
              <w:rPr>
                <w:sz w:val="28"/>
                <w:szCs w:val="28"/>
                <w:lang w:val="en-US"/>
              </w:rPr>
              <w:t>2</w:t>
            </w:r>
          </w:p>
        </w:tc>
      </w:tr>
      <w:tr w:rsidR="00C96F87" w14:paraId="6C46A512" w14:textId="77777777">
        <w:tc>
          <w:tcPr>
            <w:tcW w:w="4045" w:type="dxa"/>
            <w:gridSpan w:val="4"/>
          </w:tcPr>
          <w:p w14:paraId="516AB889" w14:textId="77777777" w:rsidR="00C96F87" w:rsidRPr="00D55FEB" w:rsidRDefault="00957620" w:rsidP="005D6B4B">
            <w:pPr>
              <w:spacing w:line="259" w:lineRule="auto"/>
              <w:rPr>
                <w:sz w:val="28"/>
                <w:szCs w:val="28"/>
                <w:highlight w:val="yellow"/>
                <w:lang w:val="en-US"/>
              </w:rPr>
            </w:pPr>
            <w:r w:rsidRPr="00D55FEB">
              <w:rPr>
                <w:sz w:val="28"/>
                <w:szCs w:val="28"/>
                <w:lang w:val="en-US"/>
              </w:rPr>
              <w:t>Ethnicity of officials:</w:t>
            </w:r>
          </w:p>
        </w:tc>
        <w:tc>
          <w:tcPr>
            <w:tcW w:w="5310" w:type="dxa"/>
            <w:gridSpan w:val="6"/>
          </w:tcPr>
          <w:p w14:paraId="06364D78" w14:textId="77777777" w:rsidR="00C96F87" w:rsidRPr="00D55FEB" w:rsidRDefault="00957620" w:rsidP="005D6B4B">
            <w:pPr>
              <w:spacing w:line="259" w:lineRule="auto"/>
              <w:rPr>
                <w:sz w:val="28"/>
                <w:szCs w:val="28"/>
                <w:highlight w:val="yellow"/>
                <w:lang w:val="en-US"/>
              </w:rPr>
            </w:pPr>
            <w:r w:rsidRPr="00D55FEB">
              <w:rPr>
                <w:sz w:val="28"/>
                <w:szCs w:val="28"/>
                <w:lang w:val="en-US"/>
              </w:rPr>
              <w:t>Albanian community (2) and Serbian community (1)</w:t>
            </w:r>
          </w:p>
        </w:tc>
      </w:tr>
      <w:tr w:rsidR="00C96F87" w14:paraId="01CBCBA9" w14:textId="77777777">
        <w:tc>
          <w:tcPr>
            <w:tcW w:w="4045" w:type="dxa"/>
            <w:gridSpan w:val="4"/>
            <w:vMerge w:val="restart"/>
          </w:tcPr>
          <w:p w14:paraId="6D379162" w14:textId="77777777" w:rsidR="00C96F87" w:rsidRPr="00D55FEB" w:rsidRDefault="00957620" w:rsidP="005D6B4B">
            <w:pPr>
              <w:spacing w:line="259" w:lineRule="auto"/>
              <w:rPr>
                <w:sz w:val="28"/>
                <w:szCs w:val="28"/>
                <w:highlight w:val="yellow"/>
                <w:lang w:val="en-US"/>
              </w:rPr>
            </w:pPr>
            <w:r w:rsidRPr="00D55FEB">
              <w:rPr>
                <w:sz w:val="28"/>
                <w:szCs w:val="28"/>
                <w:lang w:val="en-US"/>
              </w:rPr>
              <w:t>Positions and coefficients of officials:</w:t>
            </w:r>
          </w:p>
        </w:tc>
        <w:tc>
          <w:tcPr>
            <w:tcW w:w="5310" w:type="dxa"/>
            <w:gridSpan w:val="6"/>
          </w:tcPr>
          <w:p w14:paraId="07D14189" w14:textId="5140B2E0"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gender equality: coefficient: 6</w:t>
            </w:r>
          </w:p>
        </w:tc>
      </w:tr>
      <w:tr w:rsidR="00C96F87" w14:paraId="25F221C4" w14:textId="77777777">
        <w:tc>
          <w:tcPr>
            <w:tcW w:w="4045" w:type="dxa"/>
            <w:gridSpan w:val="4"/>
            <w:vMerge/>
          </w:tcPr>
          <w:p w14:paraId="0250D04A" w14:textId="77777777" w:rsidR="00C96F87" w:rsidRPr="00D55FEB" w:rsidRDefault="00C96F87" w:rsidP="005D6B4B">
            <w:pPr>
              <w:spacing w:line="259" w:lineRule="auto"/>
              <w:rPr>
                <w:sz w:val="28"/>
                <w:szCs w:val="28"/>
                <w:highlight w:val="yellow"/>
                <w:lang w:val="en-US"/>
              </w:rPr>
            </w:pPr>
          </w:p>
        </w:tc>
        <w:tc>
          <w:tcPr>
            <w:tcW w:w="5310" w:type="dxa"/>
            <w:gridSpan w:val="6"/>
          </w:tcPr>
          <w:p w14:paraId="71535BB5" w14:textId="77777777" w:rsidR="00C96F87" w:rsidRPr="00D55FEB" w:rsidRDefault="00957620" w:rsidP="005D6B4B">
            <w:pPr>
              <w:spacing w:line="259" w:lineRule="auto"/>
              <w:rPr>
                <w:sz w:val="28"/>
                <w:szCs w:val="28"/>
                <w:lang w:val="en-US"/>
              </w:rPr>
            </w:pPr>
            <w:r w:rsidRPr="00D55FEB">
              <w:rPr>
                <w:sz w:val="28"/>
                <w:szCs w:val="28"/>
                <w:lang w:val="en-US"/>
              </w:rPr>
              <w:t>Children's rights officer: coefficient 6</w:t>
            </w:r>
          </w:p>
        </w:tc>
      </w:tr>
      <w:tr w:rsidR="00C96F87" w14:paraId="2573DBB9" w14:textId="77777777">
        <w:tc>
          <w:tcPr>
            <w:tcW w:w="4045" w:type="dxa"/>
            <w:gridSpan w:val="4"/>
          </w:tcPr>
          <w:p w14:paraId="55062781"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310" w:type="dxa"/>
            <w:gridSpan w:val="6"/>
          </w:tcPr>
          <w:p w14:paraId="68266EC1" w14:textId="77777777" w:rsidR="00C96F87" w:rsidRPr="00D55FEB" w:rsidRDefault="00957620" w:rsidP="005D6B4B">
            <w:pPr>
              <w:spacing w:line="259" w:lineRule="auto"/>
              <w:rPr>
                <w:sz w:val="28"/>
                <w:szCs w:val="28"/>
                <w:highlight w:val="yellow"/>
                <w:lang w:val="en-US"/>
              </w:rPr>
            </w:pPr>
            <w:r w:rsidRPr="00D55FEB">
              <w:rPr>
                <w:sz w:val="28"/>
                <w:szCs w:val="28"/>
                <w:lang w:val="en-US"/>
              </w:rPr>
              <w:t>8,745 EUR</w:t>
            </w:r>
          </w:p>
        </w:tc>
      </w:tr>
      <w:tr w:rsidR="00C96F87" w14:paraId="4CC75D57" w14:textId="77777777">
        <w:tc>
          <w:tcPr>
            <w:tcW w:w="4045" w:type="dxa"/>
            <w:gridSpan w:val="4"/>
          </w:tcPr>
          <w:p w14:paraId="68C11A7A"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310" w:type="dxa"/>
            <w:gridSpan w:val="6"/>
          </w:tcPr>
          <w:p w14:paraId="5321A518" w14:textId="77777777" w:rsidR="00C96F87" w:rsidRPr="00D55FEB" w:rsidRDefault="00957620" w:rsidP="005D6B4B">
            <w:pPr>
              <w:spacing w:line="259" w:lineRule="auto"/>
              <w:rPr>
                <w:sz w:val="28"/>
                <w:szCs w:val="28"/>
                <w:highlight w:val="yellow"/>
                <w:lang w:val="en-US"/>
              </w:rPr>
            </w:pPr>
            <w:r w:rsidRPr="00D55FEB">
              <w:rPr>
                <w:sz w:val="28"/>
                <w:szCs w:val="28"/>
                <w:lang w:val="en-US"/>
              </w:rPr>
              <w:t>7,180 EUR</w:t>
            </w:r>
          </w:p>
        </w:tc>
      </w:tr>
      <w:tr w:rsidR="00C96F87" w14:paraId="4CF8E490" w14:textId="77777777">
        <w:tc>
          <w:tcPr>
            <w:tcW w:w="4045" w:type="dxa"/>
            <w:gridSpan w:val="4"/>
          </w:tcPr>
          <w:p w14:paraId="1754A15C"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310" w:type="dxa"/>
            <w:gridSpan w:val="6"/>
          </w:tcPr>
          <w:p w14:paraId="24BEF63A" w14:textId="77777777" w:rsidR="00C96F87" w:rsidRPr="00D55FEB" w:rsidRDefault="00957620" w:rsidP="005D6B4B">
            <w:pPr>
              <w:spacing w:line="259" w:lineRule="auto"/>
              <w:rPr>
                <w:sz w:val="28"/>
                <w:szCs w:val="28"/>
                <w:highlight w:val="yellow"/>
                <w:lang w:val="en-US"/>
              </w:rPr>
            </w:pPr>
            <w:r w:rsidRPr="00D55FEB">
              <w:rPr>
                <w:sz w:val="28"/>
                <w:szCs w:val="28"/>
                <w:lang w:val="en-US"/>
              </w:rPr>
              <w:t>7,281 EUR</w:t>
            </w:r>
          </w:p>
        </w:tc>
      </w:tr>
      <w:tr w:rsidR="00C96F87" w14:paraId="601A7328" w14:textId="77777777">
        <w:tc>
          <w:tcPr>
            <w:tcW w:w="9355" w:type="dxa"/>
            <w:gridSpan w:val="10"/>
          </w:tcPr>
          <w:p w14:paraId="03654BD2" w14:textId="47000488" w:rsidR="00C96F87" w:rsidRPr="00D55FEB" w:rsidRDefault="00957620" w:rsidP="005D6B4B">
            <w:pPr>
              <w:spacing w:line="259" w:lineRule="auto"/>
              <w:jc w:val="both"/>
              <w:rPr>
                <w:sz w:val="28"/>
                <w:szCs w:val="28"/>
                <w:lang w:val="en-US"/>
              </w:rPr>
            </w:pPr>
            <w:r w:rsidRPr="00D55FEB">
              <w:rPr>
                <w:b/>
                <w:bCs/>
                <w:sz w:val="28"/>
                <w:szCs w:val="28"/>
                <w:lang w:val="en-US"/>
              </w:rPr>
              <w:t>Note</w:t>
            </w:r>
            <w:r w:rsidRPr="00D55FEB">
              <w:rPr>
                <w:sz w:val="28"/>
                <w:szCs w:val="28"/>
                <w:lang w:val="en-US"/>
              </w:rPr>
              <w:t xml:space="preserve">: </w:t>
            </w:r>
            <w:r w:rsidR="00EA42EB" w:rsidRPr="001A0BBD">
              <w:rPr>
                <w:sz w:val="28"/>
                <w:szCs w:val="28"/>
                <w:lang w:val="en-US"/>
              </w:rPr>
              <w:t xml:space="preserve">We need a worker within the MOCR who knows the Albanian language because none of the officials </w:t>
            </w:r>
            <w:r w:rsidR="00EA42EB">
              <w:rPr>
                <w:sz w:val="28"/>
                <w:szCs w:val="28"/>
                <w:lang w:val="en-US"/>
              </w:rPr>
              <w:t xml:space="preserve">speak the </w:t>
            </w:r>
            <w:r w:rsidR="00EA42EB" w:rsidRPr="001A0BBD">
              <w:rPr>
                <w:sz w:val="28"/>
                <w:szCs w:val="28"/>
                <w:lang w:val="en-US"/>
              </w:rPr>
              <w:t>Albanian language. The HRU coordinator is charged with additional duties, such as: children's rights, anti-discrimination, persons with disabilities, contact person for the use of languages, member of the Commission for Community Safety, the Municipal Mechanism against Violence.</w:t>
            </w:r>
          </w:p>
        </w:tc>
      </w:tr>
    </w:tbl>
    <w:p w14:paraId="71C0A463" w14:textId="77777777" w:rsidR="00C96F87" w:rsidRPr="00D55FEB" w:rsidRDefault="00957620" w:rsidP="005D6B4B">
      <w:pPr>
        <w:spacing w:after="0"/>
        <w:rPr>
          <w:rFonts w:eastAsiaTheme="minorHAnsi"/>
          <w:sz w:val="28"/>
          <w:szCs w:val="28"/>
          <w:lang w:val="en-US"/>
        </w:rPr>
      </w:pPr>
      <w:r w:rsidRPr="00D55FEB">
        <w:rPr>
          <w:rFonts w:eastAsiaTheme="minorHAnsi"/>
          <w:sz w:val="28"/>
          <w:szCs w:val="28"/>
          <w:lang w:val="en-US"/>
        </w:rPr>
        <w:br w:type="page"/>
      </w:r>
    </w:p>
    <w:p w14:paraId="066F6886" w14:textId="77777777" w:rsidR="00C96F87" w:rsidRPr="00D55FEB" w:rsidRDefault="00957620" w:rsidP="005D6B4B">
      <w:pPr>
        <w:spacing w:after="0"/>
        <w:jc w:val="both"/>
        <w:rPr>
          <w:sz w:val="28"/>
          <w:szCs w:val="28"/>
          <w:lang w:val="en-US"/>
        </w:rPr>
      </w:pPr>
      <w:r w:rsidRPr="00D55FEB">
        <w:rPr>
          <w:b/>
          <w:bCs/>
          <w:sz w:val="28"/>
          <w:szCs w:val="28"/>
          <w:lang w:val="en-US"/>
        </w:rPr>
        <w:t xml:space="preserve">Table 18: </w:t>
      </w:r>
      <w:r w:rsidRPr="00D55FEB">
        <w:rPr>
          <w:sz w:val="28"/>
          <w:szCs w:val="28"/>
          <w:lang w:val="en-US"/>
        </w:rPr>
        <w:t>Organization of structures for communities, return and human rights in the municipality of Shtime.</w:t>
      </w:r>
    </w:p>
    <w:tbl>
      <w:tblPr>
        <w:tblStyle w:val="TableGrid19"/>
        <w:tblW w:w="9355" w:type="dxa"/>
        <w:tblLayout w:type="fixed"/>
        <w:tblLook w:val="04A0" w:firstRow="1" w:lastRow="0" w:firstColumn="1" w:lastColumn="0" w:noHBand="0" w:noVBand="1"/>
      </w:tblPr>
      <w:tblGrid>
        <w:gridCol w:w="1525"/>
        <w:gridCol w:w="990"/>
        <w:gridCol w:w="810"/>
        <w:gridCol w:w="720"/>
        <w:gridCol w:w="1170"/>
        <w:gridCol w:w="720"/>
        <w:gridCol w:w="868"/>
        <w:gridCol w:w="991"/>
        <w:gridCol w:w="792"/>
        <w:gridCol w:w="769"/>
      </w:tblGrid>
      <w:tr w:rsidR="00C96F87" w14:paraId="37BB6DEA" w14:textId="77777777">
        <w:tc>
          <w:tcPr>
            <w:tcW w:w="9355" w:type="dxa"/>
            <w:gridSpan w:val="10"/>
          </w:tcPr>
          <w:p w14:paraId="7B098836" w14:textId="77777777" w:rsidR="00C96F87" w:rsidRPr="00D55FEB" w:rsidRDefault="00957620" w:rsidP="005D6B4B">
            <w:pPr>
              <w:spacing w:line="259" w:lineRule="auto"/>
              <w:jc w:val="center"/>
              <w:rPr>
                <w:b/>
                <w:bCs/>
                <w:sz w:val="28"/>
                <w:szCs w:val="28"/>
                <w:lang w:val="en-US"/>
              </w:rPr>
            </w:pPr>
            <w:r w:rsidRPr="00D55FEB">
              <w:rPr>
                <w:b/>
                <w:bCs/>
                <w:sz w:val="28"/>
                <w:szCs w:val="28"/>
                <w:lang w:val="en-US"/>
              </w:rPr>
              <w:t>Municipality of Shtime</w:t>
            </w:r>
          </w:p>
        </w:tc>
      </w:tr>
      <w:tr w:rsidR="00C96F87" w14:paraId="61A35AC8" w14:textId="77777777">
        <w:tc>
          <w:tcPr>
            <w:tcW w:w="1525" w:type="dxa"/>
          </w:tcPr>
          <w:p w14:paraId="2C746BDF"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990" w:type="dxa"/>
          </w:tcPr>
          <w:p w14:paraId="095B16E4"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810" w:type="dxa"/>
          </w:tcPr>
          <w:p w14:paraId="0689EA3F" w14:textId="77777777" w:rsidR="00C96F87" w:rsidRPr="00D55FEB" w:rsidRDefault="00957620" w:rsidP="005D6B4B">
            <w:pPr>
              <w:spacing w:line="259" w:lineRule="auto"/>
              <w:jc w:val="center"/>
              <w:rPr>
                <w:sz w:val="28"/>
                <w:szCs w:val="28"/>
                <w:lang w:val="en-US"/>
              </w:rPr>
            </w:pPr>
            <w:r w:rsidRPr="00D55FEB">
              <w:rPr>
                <w:sz w:val="28"/>
                <w:szCs w:val="28"/>
                <w:lang w:val="en-US"/>
              </w:rPr>
              <w:t>Serbian</w:t>
            </w:r>
          </w:p>
        </w:tc>
        <w:tc>
          <w:tcPr>
            <w:tcW w:w="720" w:type="dxa"/>
          </w:tcPr>
          <w:p w14:paraId="73EC15F3" w14:textId="77777777" w:rsidR="00C96F87" w:rsidRPr="00D55FEB" w:rsidRDefault="00957620" w:rsidP="005D6B4B">
            <w:pPr>
              <w:spacing w:line="259" w:lineRule="auto"/>
              <w:jc w:val="center"/>
              <w:rPr>
                <w:sz w:val="28"/>
                <w:szCs w:val="28"/>
                <w:lang w:val="en-US"/>
              </w:rPr>
            </w:pPr>
            <w:r w:rsidRPr="00D55FEB">
              <w:rPr>
                <w:sz w:val="28"/>
                <w:szCs w:val="28"/>
                <w:lang w:val="en-US"/>
              </w:rPr>
              <w:t>Turkish</w:t>
            </w:r>
          </w:p>
        </w:tc>
        <w:tc>
          <w:tcPr>
            <w:tcW w:w="1170" w:type="dxa"/>
          </w:tcPr>
          <w:p w14:paraId="43130BC8" w14:textId="77777777" w:rsidR="00C96F87" w:rsidRPr="00D55FEB" w:rsidRDefault="00957620" w:rsidP="005D6B4B">
            <w:pPr>
              <w:spacing w:line="259" w:lineRule="auto"/>
              <w:jc w:val="center"/>
              <w:rPr>
                <w:sz w:val="28"/>
                <w:szCs w:val="28"/>
                <w:lang w:val="en-US"/>
              </w:rPr>
            </w:pPr>
            <w:r w:rsidRPr="00D55FEB">
              <w:rPr>
                <w:sz w:val="28"/>
                <w:szCs w:val="28"/>
                <w:lang w:val="en-US"/>
              </w:rPr>
              <w:t>Bosniak</w:t>
            </w:r>
          </w:p>
        </w:tc>
        <w:tc>
          <w:tcPr>
            <w:tcW w:w="720" w:type="dxa"/>
          </w:tcPr>
          <w:p w14:paraId="4CB7BEEA" w14:textId="77777777" w:rsidR="00C96F87" w:rsidRPr="00D55FEB" w:rsidRDefault="00957620" w:rsidP="005D6B4B">
            <w:pPr>
              <w:spacing w:line="259" w:lineRule="auto"/>
              <w:jc w:val="center"/>
              <w:rPr>
                <w:sz w:val="28"/>
                <w:szCs w:val="28"/>
                <w:lang w:val="en-US"/>
              </w:rPr>
            </w:pPr>
            <w:r w:rsidRPr="00D55FEB">
              <w:rPr>
                <w:sz w:val="28"/>
                <w:szCs w:val="28"/>
                <w:lang w:val="en-US"/>
              </w:rPr>
              <w:t>Roma</w:t>
            </w:r>
          </w:p>
        </w:tc>
        <w:tc>
          <w:tcPr>
            <w:tcW w:w="868" w:type="dxa"/>
          </w:tcPr>
          <w:p w14:paraId="4023E6E2" w14:textId="77777777" w:rsidR="00C96F87" w:rsidRPr="00D55FEB" w:rsidRDefault="00957620" w:rsidP="005D6B4B">
            <w:pPr>
              <w:spacing w:line="259" w:lineRule="auto"/>
              <w:jc w:val="center"/>
              <w:rPr>
                <w:sz w:val="28"/>
                <w:szCs w:val="28"/>
                <w:lang w:val="en-US"/>
              </w:rPr>
            </w:pPr>
            <w:r w:rsidRPr="00D55FEB">
              <w:rPr>
                <w:sz w:val="28"/>
                <w:szCs w:val="28"/>
                <w:lang w:val="en-US"/>
              </w:rPr>
              <w:t>Ashkali</w:t>
            </w:r>
          </w:p>
        </w:tc>
        <w:tc>
          <w:tcPr>
            <w:tcW w:w="991" w:type="dxa"/>
          </w:tcPr>
          <w:p w14:paraId="3C5D37B4" w14:textId="77777777" w:rsidR="00C96F87" w:rsidRPr="00D55FEB" w:rsidRDefault="00957620" w:rsidP="005D6B4B">
            <w:pPr>
              <w:spacing w:line="259" w:lineRule="auto"/>
              <w:jc w:val="center"/>
              <w:rPr>
                <w:sz w:val="28"/>
                <w:szCs w:val="28"/>
                <w:lang w:val="en-US"/>
              </w:rPr>
            </w:pPr>
            <w:r w:rsidRPr="00D55FEB">
              <w:rPr>
                <w:sz w:val="28"/>
                <w:szCs w:val="28"/>
                <w:lang w:val="en-US"/>
              </w:rPr>
              <w:t>Egyptian</w:t>
            </w:r>
          </w:p>
        </w:tc>
        <w:tc>
          <w:tcPr>
            <w:tcW w:w="792" w:type="dxa"/>
          </w:tcPr>
          <w:p w14:paraId="5F2ED8CB" w14:textId="77777777" w:rsidR="00C96F87" w:rsidRPr="00D55FEB" w:rsidRDefault="00957620" w:rsidP="005D6B4B">
            <w:pPr>
              <w:spacing w:line="259" w:lineRule="auto"/>
              <w:jc w:val="center"/>
              <w:rPr>
                <w:sz w:val="28"/>
                <w:szCs w:val="28"/>
                <w:lang w:val="en-US"/>
              </w:rPr>
            </w:pPr>
            <w:r w:rsidRPr="00D55FEB">
              <w:rPr>
                <w:sz w:val="28"/>
                <w:szCs w:val="28"/>
                <w:lang w:val="en-US"/>
              </w:rPr>
              <w:t>Gorani</w:t>
            </w:r>
          </w:p>
        </w:tc>
        <w:tc>
          <w:tcPr>
            <w:tcW w:w="769" w:type="dxa"/>
          </w:tcPr>
          <w:p w14:paraId="233FCCDF" w14:textId="77777777" w:rsidR="00C96F87" w:rsidRPr="00D55FEB" w:rsidRDefault="00957620" w:rsidP="005D6B4B">
            <w:pPr>
              <w:spacing w:line="259" w:lineRule="auto"/>
              <w:jc w:val="center"/>
              <w:rPr>
                <w:sz w:val="28"/>
                <w:szCs w:val="28"/>
                <w:lang w:val="en-US"/>
              </w:rPr>
            </w:pPr>
            <w:r w:rsidRPr="00D55FEB">
              <w:rPr>
                <w:sz w:val="28"/>
                <w:szCs w:val="28"/>
                <w:lang w:val="en-US"/>
              </w:rPr>
              <w:t>Other</w:t>
            </w:r>
          </w:p>
        </w:tc>
      </w:tr>
      <w:tr w:rsidR="00C96F87" w14:paraId="1ADCC574" w14:textId="77777777">
        <w:tc>
          <w:tcPr>
            <w:tcW w:w="1525" w:type="dxa"/>
          </w:tcPr>
          <w:p w14:paraId="52DE8757" w14:textId="77777777" w:rsidR="00C96F87" w:rsidRPr="00D55FEB" w:rsidRDefault="00957620" w:rsidP="005D6B4B">
            <w:pPr>
              <w:spacing w:line="259" w:lineRule="auto"/>
              <w:rPr>
                <w:sz w:val="28"/>
                <w:szCs w:val="28"/>
                <w:lang w:val="en-US"/>
              </w:rPr>
            </w:pPr>
            <w:r w:rsidRPr="00D55FEB">
              <w:rPr>
                <w:sz w:val="28"/>
                <w:szCs w:val="28"/>
                <w:lang w:val="en-US"/>
              </w:rPr>
              <w:t>27,324</w:t>
            </w:r>
          </w:p>
        </w:tc>
        <w:tc>
          <w:tcPr>
            <w:tcW w:w="990" w:type="dxa"/>
          </w:tcPr>
          <w:p w14:paraId="3DFB08E5" w14:textId="77777777" w:rsidR="00C96F87" w:rsidRPr="00D55FEB" w:rsidRDefault="00957620" w:rsidP="005D6B4B">
            <w:pPr>
              <w:spacing w:line="259" w:lineRule="auto"/>
              <w:rPr>
                <w:sz w:val="28"/>
                <w:szCs w:val="28"/>
                <w:lang w:val="en-US"/>
              </w:rPr>
            </w:pPr>
            <w:r w:rsidRPr="00D55FEB">
              <w:rPr>
                <w:sz w:val="28"/>
                <w:szCs w:val="28"/>
                <w:lang w:val="en-US"/>
              </w:rPr>
              <w:t>26,447</w:t>
            </w:r>
          </w:p>
        </w:tc>
        <w:tc>
          <w:tcPr>
            <w:tcW w:w="810" w:type="dxa"/>
          </w:tcPr>
          <w:p w14:paraId="62910F6F" w14:textId="77777777" w:rsidR="00C96F87" w:rsidRPr="00D55FEB" w:rsidRDefault="00957620" w:rsidP="005D6B4B">
            <w:pPr>
              <w:spacing w:line="259" w:lineRule="auto"/>
              <w:jc w:val="center"/>
              <w:rPr>
                <w:sz w:val="28"/>
                <w:szCs w:val="28"/>
                <w:lang w:val="en-US"/>
              </w:rPr>
            </w:pPr>
            <w:r w:rsidRPr="00D55FEB">
              <w:rPr>
                <w:sz w:val="28"/>
                <w:szCs w:val="28"/>
                <w:lang w:val="en-US"/>
              </w:rPr>
              <w:t>49</w:t>
            </w:r>
          </w:p>
        </w:tc>
        <w:tc>
          <w:tcPr>
            <w:tcW w:w="720" w:type="dxa"/>
          </w:tcPr>
          <w:p w14:paraId="7209F1C8" w14:textId="77777777" w:rsidR="00C96F87" w:rsidRPr="00D55FEB" w:rsidRDefault="00957620" w:rsidP="005D6B4B">
            <w:pPr>
              <w:spacing w:line="259" w:lineRule="auto"/>
              <w:jc w:val="center"/>
              <w:rPr>
                <w:sz w:val="28"/>
                <w:szCs w:val="28"/>
                <w:lang w:val="en-US"/>
              </w:rPr>
            </w:pPr>
            <w:r w:rsidRPr="00D55FEB">
              <w:rPr>
                <w:sz w:val="28"/>
                <w:szCs w:val="28"/>
                <w:lang w:val="en-US"/>
              </w:rPr>
              <w:t>1</w:t>
            </w:r>
          </w:p>
        </w:tc>
        <w:tc>
          <w:tcPr>
            <w:tcW w:w="1170" w:type="dxa"/>
          </w:tcPr>
          <w:p w14:paraId="028D8B68" w14:textId="77777777" w:rsidR="00C96F87" w:rsidRPr="00D55FEB" w:rsidRDefault="00957620" w:rsidP="005D6B4B">
            <w:pPr>
              <w:spacing w:line="259" w:lineRule="auto"/>
              <w:jc w:val="center"/>
              <w:rPr>
                <w:sz w:val="28"/>
                <w:szCs w:val="28"/>
                <w:lang w:val="en-US"/>
              </w:rPr>
            </w:pPr>
            <w:r w:rsidRPr="00D55FEB">
              <w:rPr>
                <w:sz w:val="28"/>
                <w:szCs w:val="28"/>
                <w:lang w:val="en-US"/>
              </w:rPr>
              <w:t>20</w:t>
            </w:r>
          </w:p>
        </w:tc>
        <w:tc>
          <w:tcPr>
            <w:tcW w:w="720" w:type="dxa"/>
          </w:tcPr>
          <w:p w14:paraId="0B29D11A" w14:textId="77777777" w:rsidR="00C96F87" w:rsidRPr="00D55FEB" w:rsidRDefault="00957620" w:rsidP="005D6B4B">
            <w:pPr>
              <w:spacing w:line="259" w:lineRule="auto"/>
              <w:jc w:val="center"/>
              <w:rPr>
                <w:sz w:val="28"/>
                <w:szCs w:val="28"/>
                <w:lang w:val="en-US"/>
              </w:rPr>
            </w:pPr>
            <w:r w:rsidRPr="00D55FEB">
              <w:rPr>
                <w:sz w:val="28"/>
                <w:szCs w:val="28"/>
                <w:lang w:val="en-US"/>
              </w:rPr>
              <w:t>23</w:t>
            </w:r>
          </w:p>
        </w:tc>
        <w:tc>
          <w:tcPr>
            <w:tcW w:w="868" w:type="dxa"/>
          </w:tcPr>
          <w:p w14:paraId="5E478E64" w14:textId="77777777" w:rsidR="00C96F87" w:rsidRPr="00D55FEB" w:rsidRDefault="00957620" w:rsidP="005D6B4B">
            <w:pPr>
              <w:spacing w:line="259" w:lineRule="auto"/>
              <w:jc w:val="center"/>
              <w:rPr>
                <w:sz w:val="28"/>
                <w:szCs w:val="28"/>
                <w:lang w:val="en-US"/>
              </w:rPr>
            </w:pPr>
            <w:r w:rsidRPr="00D55FEB">
              <w:rPr>
                <w:sz w:val="28"/>
                <w:szCs w:val="28"/>
                <w:lang w:val="en-US"/>
              </w:rPr>
              <w:t>750</w:t>
            </w:r>
          </w:p>
        </w:tc>
        <w:tc>
          <w:tcPr>
            <w:tcW w:w="991" w:type="dxa"/>
          </w:tcPr>
          <w:p w14:paraId="7A2E68C8" w14:textId="77777777" w:rsidR="00C96F87" w:rsidRPr="00D55FEB" w:rsidRDefault="00957620" w:rsidP="005D6B4B">
            <w:pPr>
              <w:spacing w:line="259" w:lineRule="auto"/>
              <w:jc w:val="center"/>
              <w:rPr>
                <w:sz w:val="28"/>
                <w:szCs w:val="28"/>
                <w:lang w:val="en-US"/>
              </w:rPr>
            </w:pPr>
            <w:r w:rsidRPr="00D55FEB">
              <w:rPr>
                <w:sz w:val="28"/>
                <w:szCs w:val="28"/>
                <w:lang w:val="en-US"/>
              </w:rPr>
              <w:t>/</w:t>
            </w:r>
          </w:p>
        </w:tc>
        <w:tc>
          <w:tcPr>
            <w:tcW w:w="792" w:type="dxa"/>
          </w:tcPr>
          <w:p w14:paraId="6176C919" w14:textId="77777777" w:rsidR="00C96F87" w:rsidRPr="00D55FEB" w:rsidRDefault="00957620" w:rsidP="005D6B4B">
            <w:pPr>
              <w:spacing w:line="259" w:lineRule="auto"/>
              <w:jc w:val="center"/>
              <w:rPr>
                <w:sz w:val="28"/>
                <w:szCs w:val="28"/>
                <w:lang w:val="en-US"/>
              </w:rPr>
            </w:pPr>
            <w:r w:rsidRPr="00D55FEB">
              <w:rPr>
                <w:sz w:val="28"/>
                <w:szCs w:val="28"/>
                <w:lang w:val="en-US"/>
              </w:rPr>
              <w:t>2</w:t>
            </w:r>
          </w:p>
        </w:tc>
        <w:tc>
          <w:tcPr>
            <w:tcW w:w="769" w:type="dxa"/>
          </w:tcPr>
          <w:p w14:paraId="250DBB72" w14:textId="77777777" w:rsidR="00C96F87" w:rsidRPr="00D55FEB" w:rsidRDefault="00957620" w:rsidP="005D6B4B">
            <w:pPr>
              <w:spacing w:line="259" w:lineRule="auto"/>
              <w:jc w:val="center"/>
              <w:rPr>
                <w:sz w:val="28"/>
                <w:szCs w:val="28"/>
                <w:lang w:val="en-US"/>
              </w:rPr>
            </w:pPr>
            <w:r w:rsidRPr="00D55FEB">
              <w:rPr>
                <w:sz w:val="28"/>
                <w:szCs w:val="28"/>
                <w:lang w:val="en-US"/>
              </w:rPr>
              <w:t>32</w:t>
            </w:r>
          </w:p>
        </w:tc>
      </w:tr>
      <w:tr w:rsidR="00C96F87" w14:paraId="7FC92119" w14:textId="77777777">
        <w:tc>
          <w:tcPr>
            <w:tcW w:w="9355" w:type="dxa"/>
            <w:gridSpan w:val="10"/>
            <w:shd w:val="clear" w:color="auto" w:fill="E7E6E6" w:themeFill="background2"/>
          </w:tcPr>
          <w:p w14:paraId="228FC018" w14:textId="77777777" w:rsidR="00C96F87" w:rsidRPr="00D55FEB" w:rsidRDefault="00C96F87" w:rsidP="005D6B4B">
            <w:pPr>
              <w:spacing w:line="259" w:lineRule="auto"/>
              <w:rPr>
                <w:sz w:val="28"/>
                <w:szCs w:val="28"/>
                <w:lang w:val="en-US"/>
              </w:rPr>
            </w:pPr>
          </w:p>
        </w:tc>
      </w:tr>
      <w:tr w:rsidR="00C96F87" w14:paraId="6405D104" w14:textId="77777777">
        <w:tc>
          <w:tcPr>
            <w:tcW w:w="4045" w:type="dxa"/>
            <w:gridSpan w:val="4"/>
          </w:tcPr>
          <w:p w14:paraId="6207A7C1"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310" w:type="dxa"/>
            <w:gridSpan w:val="6"/>
          </w:tcPr>
          <w:p w14:paraId="5ABB71B3" w14:textId="77777777" w:rsidR="00C96F87" w:rsidRPr="00D55FEB" w:rsidRDefault="00957620" w:rsidP="005D6B4B">
            <w:pPr>
              <w:spacing w:line="259" w:lineRule="auto"/>
              <w:rPr>
                <w:sz w:val="28"/>
                <w:szCs w:val="28"/>
                <w:lang w:val="en-US"/>
              </w:rPr>
            </w:pPr>
            <w:r w:rsidRPr="00D55FEB">
              <w:rPr>
                <w:sz w:val="28"/>
                <w:szCs w:val="28"/>
                <w:lang w:val="en-US"/>
              </w:rPr>
              <w:t>3.2%</w:t>
            </w:r>
          </w:p>
        </w:tc>
      </w:tr>
      <w:tr w:rsidR="00C96F87" w14:paraId="58961B97" w14:textId="77777777">
        <w:tc>
          <w:tcPr>
            <w:tcW w:w="4045" w:type="dxa"/>
            <w:gridSpan w:val="4"/>
          </w:tcPr>
          <w:p w14:paraId="4E30835C"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310" w:type="dxa"/>
            <w:gridSpan w:val="6"/>
          </w:tcPr>
          <w:p w14:paraId="362C3265"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1FC87EA8" w14:textId="77777777">
        <w:tc>
          <w:tcPr>
            <w:tcW w:w="4045" w:type="dxa"/>
            <w:gridSpan w:val="4"/>
          </w:tcPr>
          <w:p w14:paraId="11AD53F6"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310" w:type="dxa"/>
            <w:gridSpan w:val="6"/>
          </w:tcPr>
          <w:p w14:paraId="417AD19E"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12C75893" w14:textId="77777777">
        <w:tc>
          <w:tcPr>
            <w:tcW w:w="9355" w:type="dxa"/>
            <w:gridSpan w:val="10"/>
            <w:shd w:val="clear" w:color="auto" w:fill="E7E6E6" w:themeFill="background2"/>
          </w:tcPr>
          <w:p w14:paraId="69AFA7DA" w14:textId="77777777" w:rsidR="00C96F87" w:rsidRPr="00D55FEB" w:rsidRDefault="00C96F87" w:rsidP="005D6B4B">
            <w:pPr>
              <w:spacing w:line="259" w:lineRule="auto"/>
              <w:rPr>
                <w:sz w:val="28"/>
                <w:szCs w:val="28"/>
                <w:highlight w:val="yellow"/>
                <w:lang w:val="en-US"/>
              </w:rPr>
            </w:pPr>
          </w:p>
        </w:tc>
      </w:tr>
      <w:tr w:rsidR="00C96F87" w14:paraId="4D48B179" w14:textId="77777777">
        <w:tc>
          <w:tcPr>
            <w:tcW w:w="4045" w:type="dxa"/>
            <w:gridSpan w:val="4"/>
          </w:tcPr>
          <w:p w14:paraId="049DB4FB"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310" w:type="dxa"/>
            <w:gridSpan w:val="6"/>
          </w:tcPr>
          <w:p w14:paraId="3134AFCA" w14:textId="77777777" w:rsidR="00C96F87" w:rsidRPr="00D55FEB" w:rsidRDefault="00957620" w:rsidP="005D6B4B">
            <w:pPr>
              <w:spacing w:line="259" w:lineRule="auto"/>
              <w:rPr>
                <w:b/>
                <w:bCs/>
                <w:sz w:val="28"/>
                <w:szCs w:val="28"/>
                <w:highlight w:val="yellow"/>
                <w:lang w:val="en-US"/>
              </w:rPr>
            </w:pPr>
            <w:r w:rsidRPr="00D55FEB">
              <w:rPr>
                <w:b/>
                <w:bCs/>
                <w:sz w:val="28"/>
                <w:szCs w:val="28"/>
                <w:lang w:val="en-US"/>
              </w:rPr>
              <w:t>Municipal Office for Communities and Returns</w:t>
            </w:r>
          </w:p>
        </w:tc>
      </w:tr>
      <w:tr w:rsidR="00C96F87" w14:paraId="13D51CC4" w14:textId="77777777">
        <w:tc>
          <w:tcPr>
            <w:tcW w:w="4045" w:type="dxa"/>
            <w:gridSpan w:val="4"/>
          </w:tcPr>
          <w:p w14:paraId="78CD47AB"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310" w:type="dxa"/>
            <w:gridSpan w:val="6"/>
          </w:tcPr>
          <w:p w14:paraId="76436DB8" w14:textId="77777777" w:rsidR="00C96F87" w:rsidRPr="00D55FEB" w:rsidRDefault="00957620" w:rsidP="005D6B4B">
            <w:pPr>
              <w:spacing w:line="259" w:lineRule="auto"/>
              <w:rPr>
                <w:sz w:val="28"/>
                <w:szCs w:val="28"/>
                <w:highlight w:val="yellow"/>
                <w:lang w:val="en-US"/>
              </w:rPr>
            </w:pPr>
            <w:r w:rsidRPr="00D55FEB">
              <w:rPr>
                <w:sz w:val="28"/>
                <w:szCs w:val="28"/>
                <w:lang w:val="en-US"/>
              </w:rPr>
              <w:t>Head of the office</w:t>
            </w:r>
          </w:p>
        </w:tc>
      </w:tr>
      <w:tr w:rsidR="00C96F87" w14:paraId="6F1AF882" w14:textId="77777777">
        <w:tc>
          <w:tcPr>
            <w:tcW w:w="4045" w:type="dxa"/>
            <w:gridSpan w:val="4"/>
          </w:tcPr>
          <w:p w14:paraId="71BD347C"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310" w:type="dxa"/>
            <w:gridSpan w:val="6"/>
          </w:tcPr>
          <w:p w14:paraId="02937C7A" w14:textId="77777777" w:rsidR="00C96F87" w:rsidRPr="00D55FEB" w:rsidRDefault="00957620" w:rsidP="005D6B4B">
            <w:pPr>
              <w:spacing w:line="259" w:lineRule="auto"/>
              <w:rPr>
                <w:sz w:val="28"/>
                <w:szCs w:val="28"/>
                <w:highlight w:val="yellow"/>
                <w:lang w:val="en-US"/>
              </w:rPr>
            </w:pPr>
            <w:r w:rsidRPr="00D55FEB">
              <w:rPr>
                <w:sz w:val="28"/>
                <w:szCs w:val="28"/>
                <w:lang w:val="en-US"/>
              </w:rPr>
              <w:t>Bosniak community</w:t>
            </w:r>
          </w:p>
        </w:tc>
      </w:tr>
      <w:tr w:rsidR="00C96F87" w14:paraId="7F953176" w14:textId="77777777">
        <w:tc>
          <w:tcPr>
            <w:tcW w:w="4045" w:type="dxa"/>
            <w:gridSpan w:val="4"/>
          </w:tcPr>
          <w:p w14:paraId="78BC892A"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310" w:type="dxa"/>
            <w:gridSpan w:val="6"/>
          </w:tcPr>
          <w:p w14:paraId="73E6FD6D" w14:textId="77777777" w:rsidR="00C96F87" w:rsidRPr="00D55FEB" w:rsidRDefault="00957620" w:rsidP="005D6B4B">
            <w:pPr>
              <w:spacing w:line="259" w:lineRule="auto"/>
              <w:rPr>
                <w:sz w:val="28"/>
                <w:szCs w:val="28"/>
                <w:lang w:val="en-US"/>
              </w:rPr>
            </w:pPr>
            <w:r w:rsidRPr="00D55FEB">
              <w:rPr>
                <w:sz w:val="28"/>
                <w:szCs w:val="28"/>
                <w:lang w:val="en-US"/>
              </w:rPr>
              <w:t>9.5</w:t>
            </w:r>
          </w:p>
        </w:tc>
      </w:tr>
      <w:tr w:rsidR="00C96F87" w14:paraId="6F582345" w14:textId="77777777">
        <w:tc>
          <w:tcPr>
            <w:tcW w:w="4045" w:type="dxa"/>
            <w:gridSpan w:val="4"/>
          </w:tcPr>
          <w:p w14:paraId="1997673E"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310" w:type="dxa"/>
            <w:gridSpan w:val="6"/>
          </w:tcPr>
          <w:p w14:paraId="6060743D" w14:textId="77777777" w:rsidR="00C96F87" w:rsidRPr="00D55FEB" w:rsidRDefault="00957620" w:rsidP="005D6B4B">
            <w:pPr>
              <w:spacing w:line="259" w:lineRule="auto"/>
              <w:rPr>
                <w:sz w:val="28"/>
                <w:szCs w:val="28"/>
                <w:lang w:val="en-US"/>
              </w:rPr>
            </w:pPr>
            <w:r w:rsidRPr="00D55FEB">
              <w:rPr>
                <w:sz w:val="28"/>
                <w:szCs w:val="28"/>
                <w:lang w:val="en-US"/>
              </w:rPr>
              <w:t>M</w:t>
            </w:r>
          </w:p>
        </w:tc>
      </w:tr>
      <w:tr w:rsidR="00C96F87" w14:paraId="1B8A18EC" w14:textId="77777777">
        <w:tc>
          <w:tcPr>
            <w:tcW w:w="4045" w:type="dxa"/>
            <w:gridSpan w:val="4"/>
          </w:tcPr>
          <w:p w14:paraId="234E097A" w14:textId="73B7FC44" w:rsidR="00C96F87" w:rsidRPr="00D55FEB" w:rsidRDefault="00AC2D70" w:rsidP="005D6B4B">
            <w:pPr>
              <w:spacing w:line="259" w:lineRule="auto"/>
              <w:rPr>
                <w:sz w:val="28"/>
                <w:szCs w:val="28"/>
                <w:highlight w:val="yellow"/>
                <w:lang w:val="en-US"/>
              </w:rPr>
            </w:pPr>
            <w:r>
              <w:rPr>
                <w:sz w:val="28"/>
                <w:szCs w:val="28"/>
                <w:lang w:val="en-US"/>
              </w:rPr>
              <w:t>Whom does he/she report to in the municipality:</w:t>
            </w:r>
          </w:p>
        </w:tc>
        <w:tc>
          <w:tcPr>
            <w:tcW w:w="5310" w:type="dxa"/>
            <w:gridSpan w:val="6"/>
          </w:tcPr>
          <w:p w14:paraId="03CE4718" w14:textId="65722424" w:rsidR="00C96F87" w:rsidRPr="00D55FEB" w:rsidRDefault="00957620" w:rsidP="005D6B4B">
            <w:pPr>
              <w:spacing w:line="259" w:lineRule="auto"/>
              <w:rPr>
                <w:sz w:val="28"/>
                <w:szCs w:val="28"/>
                <w:highlight w:val="yellow"/>
                <w:lang w:val="en-US"/>
              </w:rPr>
            </w:pPr>
            <w:r w:rsidRPr="00D55FEB">
              <w:rPr>
                <w:sz w:val="28"/>
                <w:szCs w:val="28"/>
                <w:lang w:val="en-US"/>
              </w:rPr>
              <w:t>The Mayor</w:t>
            </w:r>
            <w:r w:rsidR="00EA42EB">
              <w:rPr>
                <w:sz w:val="28"/>
                <w:szCs w:val="28"/>
                <w:lang w:val="en-US"/>
              </w:rPr>
              <w:t xml:space="preserve"> of the </w:t>
            </w:r>
            <w:r w:rsidR="00C1179A">
              <w:rPr>
                <w:sz w:val="28"/>
                <w:szCs w:val="28"/>
                <w:lang w:val="en-US"/>
              </w:rPr>
              <w:t>Municipality</w:t>
            </w:r>
          </w:p>
        </w:tc>
      </w:tr>
      <w:tr w:rsidR="00C96F87" w14:paraId="040FF43F" w14:textId="77777777">
        <w:tc>
          <w:tcPr>
            <w:tcW w:w="4045" w:type="dxa"/>
            <w:gridSpan w:val="4"/>
          </w:tcPr>
          <w:p w14:paraId="1BEAC7DD" w14:textId="77777777" w:rsidR="00C96F87" w:rsidRPr="00D55FEB" w:rsidRDefault="00957620" w:rsidP="005D6B4B">
            <w:pPr>
              <w:spacing w:line="259" w:lineRule="auto"/>
              <w:rPr>
                <w:sz w:val="28"/>
                <w:szCs w:val="28"/>
                <w:highlight w:val="yellow"/>
                <w:lang w:val="en-US"/>
              </w:rPr>
            </w:pPr>
            <w:r w:rsidRPr="00D55FEB">
              <w:rPr>
                <w:sz w:val="28"/>
                <w:szCs w:val="28"/>
                <w:lang w:val="en-US"/>
              </w:rPr>
              <w:t>Number of officials:</w:t>
            </w:r>
          </w:p>
        </w:tc>
        <w:tc>
          <w:tcPr>
            <w:tcW w:w="5310" w:type="dxa"/>
            <w:gridSpan w:val="6"/>
          </w:tcPr>
          <w:p w14:paraId="1902309F" w14:textId="77777777" w:rsidR="00C96F87" w:rsidRPr="00D55FEB" w:rsidRDefault="00957620" w:rsidP="005D6B4B">
            <w:pPr>
              <w:spacing w:line="259" w:lineRule="auto"/>
              <w:rPr>
                <w:sz w:val="28"/>
                <w:szCs w:val="28"/>
                <w:highlight w:val="yellow"/>
                <w:lang w:val="en-US"/>
              </w:rPr>
            </w:pPr>
            <w:r w:rsidRPr="00D55FEB">
              <w:rPr>
                <w:sz w:val="28"/>
                <w:szCs w:val="28"/>
                <w:lang w:val="en-US"/>
              </w:rPr>
              <w:t>N/A</w:t>
            </w:r>
          </w:p>
        </w:tc>
      </w:tr>
      <w:tr w:rsidR="00C96F87" w14:paraId="02FF2FC3" w14:textId="77777777">
        <w:tc>
          <w:tcPr>
            <w:tcW w:w="4045" w:type="dxa"/>
            <w:gridSpan w:val="4"/>
          </w:tcPr>
          <w:p w14:paraId="7319B601" w14:textId="77777777" w:rsidR="00C96F87" w:rsidRPr="00D55FEB" w:rsidRDefault="00957620" w:rsidP="005D6B4B">
            <w:pPr>
              <w:spacing w:line="259" w:lineRule="auto"/>
              <w:rPr>
                <w:sz w:val="28"/>
                <w:szCs w:val="28"/>
                <w:highlight w:val="yellow"/>
                <w:lang w:val="en-US"/>
              </w:rPr>
            </w:pPr>
            <w:r w:rsidRPr="00D55FEB">
              <w:rPr>
                <w:sz w:val="28"/>
                <w:szCs w:val="28"/>
                <w:lang w:val="en-US"/>
              </w:rPr>
              <w:t>Ethnicity of officials:</w:t>
            </w:r>
          </w:p>
        </w:tc>
        <w:tc>
          <w:tcPr>
            <w:tcW w:w="5310" w:type="dxa"/>
            <w:gridSpan w:val="6"/>
          </w:tcPr>
          <w:p w14:paraId="3C682924" w14:textId="77777777" w:rsidR="00C96F87" w:rsidRPr="00D55FEB" w:rsidRDefault="00957620" w:rsidP="005D6B4B">
            <w:pPr>
              <w:spacing w:line="259" w:lineRule="auto"/>
              <w:rPr>
                <w:sz w:val="28"/>
                <w:szCs w:val="28"/>
                <w:highlight w:val="yellow"/>
                <w:lang w:val="en-US"/>
              </w:rPr>
            </w:pPr>
            <w:r w:rsidRPr="00D55FEB">
              <w:rPr>
                <w:sz w:val="28"/>
                <w:szCs w:val="28"/>
                <w:lang w:val="en-US"/>
              </w:rPr>
              <w:t>N/A</w:t>
            </w:r>
          </w:p>
        </w:tc>
      </w:tr>
      <w:tr w:rsidR="00C96F87" w14:paraId="61031E3A" w14:textId="77777777">
        <w:trPr>
          <w:trHeight w:val="215"/>
        </w:trPr>
        <w:tc>
          <w:tcPr>
            <w:tcW w:w="4045" w:type="dxa"/>
            <w:gridSpan w:val="4"/>
          </w:tcPr>
          <w:p w14:paraId="12D7EB9D" w14:textId="77777777" w:rsidR="00C96F87" w:rsidRPr="00D55FEB" w:rsidRDefault="00957620" w:rsidP="005D6B4B">
            <w:pPr>
              <w:spacing w:line="259" w:lineRule="auto"/>
              <w:rPr>
                <w:sz w:val="28"/>
                <w:szCs w:val="28"/>
                <w:highlight w:val="yellow"/>
                <w:lang w:val="en-US"/>
              </w:rPr>
            </w:pPr>
            <w:r w:rsidRPr="00D55FEB">
              <w:rPr>
                <w:sz w:val="28"/>
                <w:szCs w:val="28"/>
                <w:lang w:val="en-US"/>
              </w:rPr>
              <w:t>Positions and coefficients of officials:</w:t>
            </w:r>
          </w:p>
        </w:tc>
        <w:tc>
          <w:tcPr>
            <w:tcW w:w="5310" w:type="dxa"/>
            <w:gridSpan w:val="6"/>
          </w:tcPr>
          <w:p w14:paraId="00769A1E" w14:textId="77777777" w:rsidR="00C96F87" w:rsidRPr="00D55FEB" w:rsidRDefault="00957620" w:rsidP="005D6B4B">
            <w:pPr>
              <w:spacing w:line="259" w:lineRule="auto"/>
              <w:rPr>
                <w:sz w:val="28"/>
                <w:szCs w:val="28"/>
                <w:highlight w:val="yellow"/>
                <w:lang w:val="en-US"/>
              </w:rPr>
            </w:pPr>
            <w:r w:rsidRPr="00D55FEB">
              <w:rPr>
                <w:sz w:val="28"/>
                <w:szCs w:val="28"/>
                <w:lang w:val="en-US"/>
              </w:rPr>
              <w:t>N/A</w:t>
            </w:r>
          </w:p>
        </w:tc>
      </w:tr>
      <w:tr w:rsidR="00C96F87" w14:paraId="1E0E0D10" w14:textId="77777777">
        <w:tc>
          <w:tcPr>
            <w:tcW w:w="4045" w:type="dxa"/>
            <w:gridSpan w:val="4"/>
          </w:tcPr>
          <w:p w14:paraId="4FAB9327"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310" w:type="dxa"/>
            <w:gridSpan w:val="6"/>
          </w:tcPr>
          <w:p w14:paraId="04391CAF" w14:textId="77777777" w:rsidR="00C96F87" w:rsidRPr="00D55FEB" w:rsidRDefault="00957620" w:rsidP="005D6B4B">
            <w:pPr>
              <w:spacing w:line="259" w:lineRule="auto"/>
              <w:rPr>
                <w:sz w:val="28"/>
                <w:szCs w:val="28"/>
                <w:lang w:val="en-US"/>
              </w:rPr>
            </w:pPr>
            <w:r w:rsidRPr="00D55FEB">
              <w:rPr>
                <w:sz w:val="28"/>
                <w:szCs w:val="28"/>
                <w:lang w:val="en-US"/>
              </w:rPr>
              <w:t>22,419 EUR</w:t>
            </w:r>
          </w:p>
        </w:tc>
      </w:tr>
      <w:tr w:rsidR="00C96F87" w14:paraId="220AC06A" w14:textId="77777777">
        <w:tc>
          <w:tcPr>
            <w:tcW w:w="4045" w:type="dxa"/>
            <w:gridSpan w:val="4"/>
          </w:tcPr>
          <w:p w14:paraId="1C17EE17"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310" w:type="dxa"/>
            <w:gridSpan w:val="6"/>
          </w:tcPr>
          <w:p w14:paraId="5D15A293" w14:textId="77777777" w:rsidR="00C96F87" w:rsidRPr="00D55FEB" w:rsidRDefault="00957620" w:rsidP="005D6B4B">
            <w:pPr>
              <w:spacing w:line="259" w:lineRule="auto"/>
              <w:rPr>
                <w:sz w:val="28"/>
                <w:szCs w:val="28"/>
                <w:lang w:val="en-US"/>
              </w:rPr>
            </w:pPr>
            <w:r w:rsidRPr="00D55FEB">
              <w:rPr>
                <w:sz w:val="28"/>
                <w:szCs w:val="28"/>
                <w:lang w:val="en-US"/>
              </w:rPr>
              <w:t>20,492 EUR</w:t>
            </w:r>
          </w:p>
        </w:tc>
      </w:tr>
      <w:tr w:rsidR="00C96F87" w14:paraId="0256F1CE" w14:textId="77777777">
        <w:tc>
          <w:tcPr>
            <w:tcW w:w="4045" w:type="dxa"/>
            <w:gridSpan w:val="4"/>
          </w:tcPr>
          <w:p w14:paraId="11846246"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310" w:type="dxa"/>
            <w:gridSpan w:val="6"/>
          </w:tcPr>
          <w:p w14:paraId="1EBAE103" w14:textId="77777777" w:rsidR="00C96F87" w:rsidRPr="00D55FEB" w:rsidRDefault="00957620" w:rsidP="005D6B4B">
            <w:pPr>
              <w:spacing w:line="259" w:lineRule="auto"/>
              <w:rPr>
                <w:sz w:val="28"/>
                <w:szCs w:val="28"/>
                <w:lang w:val="en-US"/>
              </w:rPr>
            </w:pPr>
            <w:r w:rsidRPr="00D55FEB">
              <w:rPr>
                <w:sz w:val="28"/>
                <w:szCs w:val="28"/>
                <w:lang w:val="en-US"/>
              </w:rPr>
              <w:t>20,547 EUR</w:t>
            </w:r>
          </w:p>
        </w:tc>
      </w:tr>
      <w:tr w:rsidR="00C96F87" w14:paraId="4880DDF3" w14:textId="77777777">
        <w:tc>
          <w:tcPr>
            <w:tcW w:w="9355" w:type="dxa"/>
            <w:gridSpan w:val="10"/>
            <w:shd w:val="clear" w:color="auto" w:fill="E7E6E6" w:themeFill="background2"/>
          </w:tcPr>
          <w:p w14:paraId="5C872AC6" w14:textId="77777777" w:rsidR="00C96F87" w:rsidRPr="00D55FEB" w:rsidRDefault="00C96F87" w:rsidP="005D6B4B">
            <w:pPr>
              <w:spacing w:line="259" w:lineRule="auto"/>
              <w:rPr>
                <w:sz w:val="28"/>
                <w:szCs w:val="28"/>
                <w:highlight w:val="yellow"/>
                <w:lang w:val="en-US"/>
              </w:rPr>
            </w:pPr>
          </w:p>
        </w:tc>
      </w:tr>
      <w:tr w:rsidR="00C96F87" w14:paraId="4ECFC2E6" w14:textId="77777777">
        <w:tc>
          <w:tcPr>
            <w:tcW w:w="4045" w:type="dxa"/>
            <w:gridSpan w:val="4"/>
          </w:tcPr>
          <w:p w14:paraId="12CF92F7"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310" w:type="dxa"/>
            <w:gridSpan w:val="6"/>
          </w:tcPr>
          <w:p w14:paraId="4045BF7C" w14:textId="77777777" w:rsidR="00C96F87" w:rsidRPr="00D55FEB" w:rsidRDefault="00957620" w:rsidP="005D6B4B">
            <w:pPr>
              <w:spacing w:line="259" w:lineRule="auto"/>
              <w:rPr>
                <w:b/>
                <w:bCs/>
                <w:sz w:val="28"/>
                <w:szCs w:val="28"/>
                <w:lang w:val="en-US"/>
              </w:rPr>
            </w:pPr>
            <w:r w:rsidRPr="00D55FEB">
              <w:rPr>
                <w:b/>
                <w:bCs/>
                <w:sz w:val="28"/>
                <w:szCs w:val="28"/>
                <w:lang w:val="en-US"/>
              </w:rPr>
              <w:t>Human Rights Unit</w:t>
            </w:r>
          </w:p>
        </w:tc>
      </w:tr>
      <w:tr w:rsidR="00C96F87" w14:paraId="4AB0047B" w14:textId="77777777">
        <w:tc>
          <w:tcPr>
            <w:tcW w:w="4045" w:type="dxa"/>
            <w:gridSpan w:val="4"/>
          </w:tcPr>
          <w:p w14:paraId="1374DD01" w14:textId="77777777" w:rsidR="00C96F87" w:rsidRPr="00D55FEB" w:rsidRDefault="00957620" w:rsidP="005D6B4B">
            <w:pPr>
              <w:spacing w:line="259" w:lineRule="auto"/>
              <w:rPr>
                <w:b/>
                <w:bCs/>
                <w:sz w:val="28"/>
                <w:szCs w:val="28"/>
                <w:highlight w:val="yellow"/>
                <w:lang w:val="en-US"/>
              </w:rPr>
            </w:pPr>
            <w:r w:rsidRPr="00D55FEB">
              <w:rPr>
                <w:sz w:val="28"/>
                <w:szCs w:val="28"/>
                <w:lang w:val="en-US"/>
              </w:rPr>
              <w:t>Office manager position:</w:t>
            </w:r>
          </w:p>
        </w:tc>
        <w:tc>
          <w:tcPr>
            <w:tcW w:w="5310" w:type="dxa"/>
            <w:gridSpan w:val="6"/>
          </w:tcPr>
          <w:p w14:paraId="054F34FA" w14:textId="77777777" w:rsidR="00C96F87" w:rsidRPr="00D55FEB" w:rsidRDefault="00957620" w:rsidP="005D6B4B">
            <w:pPr>
              <w:spacing w:line="259" w:lineRule="auto"/>
              <w:rPr>
                <w:sz w:val="28"/>
                <w:szCs w:val="28"/>
                <w:highlight w:val="yellow"/>
                <w:lang w:val="en-US"/>
              </w:rPr>
            </w:pPr>
            <w:r w:rsidRPr="00D55FEB">
              <w:rPr>
                <w:sz w:val="28"/>
                <w:szCs w:val="28"/>
                <w:lang w:val="en-US"/>
              </w:rPr>
              <w:t>Acting Head of Unit</w:t>
            </w:r>
          </w:p>
        </w:tc>
      </w:tr>
      <w:tr w:rsidR="00C96F87" w14:paraId="7F5FD885" w14:textId="77777777">
        <w:tc>
          <w:tcPr>
            <w:tcW w:w="4045" w:type="dxa"/>
            <w:gridSpan w:val="4"/>
          </w:tcPr>
          <w:p w14:paraId="5DA8BC39"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310" w:type="dxa"/>
            <w:gridSpan w:val="6"/>
          </w:tcPr>
          <w:p w14:paraId="2D49B2DF" w14:textId="77777777" w:rsidR="00C96F87" w:rsidRPr="00D55FEB" w:rsidRDefault="00957620" w:rsidP="005D6B4B">
            <w:pPr>
              <w:spacing w:line="259" w:lineRule="auto"/>
              <w:rPr>
                <w:sz w:val="28"/>
                <w:szCs w:val="28"/>
                <w:lang w:val="en-US"/>
              </w:rPr>
            </w:pPr>
            <w:r w:rsidRPr="00D55FEB">
              <w:rPr>
                <w:sz w:val="28"/>
                <w:szCs w:val="28"/>
                <w:lang w:val="en-US"/>
              </w:rPr>
              <w:t>Albanian community</w:t>
            </w:r>
          </w:p>
        </w:tc>
      </w:tr>
      <w:tr w:rsidR="00C96F87" w14:paraId="047FD970" w14:textId="77777777">
        <w:tc>
          <w:tcPr>
            <w:tcW w:w="4045" w:type="dxa"/>
            <w:gridSpan w:val="4"/>
          </w:tcPr>
          <w:p w14:paraId="1B025969"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310" w:type="dxa"/>
            <w:gridSpan w:val="6"/>
          </w:tcPr>
          <w:p w14:paraId="442CC49F" w14:textId="77777777" w:rsidR="00C96F87" w:rsidRPr="00D55FEB" w:rsidRDefault="00957620" w:rsidP="005D6B4B">
            <w:pPr>
              <w:spacing w:line="259" w:lineRule="auto"/>
              <w:rPr>
                <w:sz w:val="28"/>
                <w:szCs w:val="28"/>
                <w:lang w:val="en-US"/>
              </w:rPr>
            </w:pPr>
            <w:r w:rsidRPr="00D55FEB">
              <w:rPr>
                <w:sz w:val="28"/>
                <w:szCs w:val="28"/>
                <w:lang w:val="en-US"/>
              </w:rPr>
              <w:t>9.5</w:t>
            </w:r>
          </w:p>
        </w:tc>
      </w:tr>
      <w:tr w:rsidR="00C96F87" w14:paraId="175CCD82" w14:textId="77777777">
        <w:tc>
          <w:tcPr>
            <w:tcW w:w="4045" w:type="dxa"/>
            <w:gridSpan w:val="4"/>
          </w:tcPr>
          <w:p w14:paraId="37C550B7"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310" w:type="dxa"/>
            <w:gridSpan w:val="6"/>
          </w:tcPr>
          <w:p w14:paraId="27B64AB5" w14:textId="77777777" w:rsidR="00C96F87" w:rsidRPr="00D55FEB" w:rsidRDefault="00957620" w:rsidP="005D6B4B">
            <w:pPr>
              <w:spacing w:line="259" w:lineRule="auto"/>
              <w:rPr>
                <w:sz w:val="28"/>
                <w:szCs w:val="28"/>
                <w:lang w:val="en-US"/>
              </w:rPr>
            </w:pPr>
            <w:r w:rsidRPr="00D55FEB">
              <w:rPr>
                <w:sz w:val="28"/>
                <w:szCs w:val="28"/>
                <w:lang w:val="en-US"/>
              </w:rPr>
              <w:t>M</w:t>
            </w:r>
          </w:p>
        </w:tc>
      </w:tr>
      <w:tr w:rsidR="00C96F87" w14:paraId="08C95F74" w14:textId="77777777">
        <w:tc>
          <w:tcPr>
            <w:tcW w:w="4045" w:type="dxa"/>
            <w:gridSpan w:val="4"/>
          </w:tcPr>
          <w:p w14:paraId="5E44C034" w14:textId="7455C4F5"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310" w:type="dxa"/>
            <w:gridSpan w:val="6"/>
          </w:tcPr>
          <w:p w14:paraId="0E8E6BC7" w14:textId="6164C2EB" w:rsidR="00C96F87" w:rsidRPr="00D55FEB" w:rsidRDefault="00D1518F" w:rsidP="005D6B4B">
            <w:pPr>
              <w:spacing w:line="259" w:lineRule="auto"/>
              <w:rPr>
                <w:sz w:val="28"/>
                <w:szCs w:val="28"/>
                <w:highlight w:val="yellow"/>
                <w:lang w:val="en-US"/>
              </w:rPr>
            </w:pPr>
            <w:r w:rsidRPr="00D55FEB">
              <w:rPr>
                <w:sz w:val="28"/>
                <w:szCs w:val="28"/>
                <w:lang w:val="en-US"/>
              </w:rPr>
              <w:t>The Mayor</w:t>
            </w:r>
            <w:r>
              <w:rPr>
                <w:sz w:val="28"/>
                <w:szCs w:val="28"/>
                <w:lang w:val="en-US"/>
              </w:rPr>
              <w:t xml:space="preserve"> of the Municipality</w:t>
            </w:r>
          </w:p>
        </w:tc>
      </w:tr>
      <w:tr w:rsidR="00C96F87" w14:paraId="390ADD0D" w14:textId="77777777">
        <w:tc>
          <w:tcPr>
            <w:tcW w:w="4045" w:type="dxa"/>
            <w:gridSpan w:val="4"/>
          </w:tcPr>
          <w:p w14:paraId="305F946C"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310" w:type="dxa"/>
            <w:gridSpan w:val="6"/>
          </w:tcPr>
          <w:p w14:paraId="5DCDBE50" w14:textId="77777777" w:rsidR="00C96F87" w:rsidRPr="00D55FEB" w:rsidRDefault="00957620" w:rsidP="005D6B4B">
            <w:pPr>
              <w:spacing w:line="259" w:lineRule="auto"/>
              <w:rPr>
                <w:sz w:val="28"/>
                <w:szCs w:val="28"/>
                <w:lang w:val="en-US"/>
              </w:rPr>
            </w:pPr>
            <w:r w:rsidRPr="00D55FEB">
              <w:rPr>
                <w:sz w:val="28"/>
                <w:szCs w:val="28"/>
                <w:lang w:val="en-US"/>
              </w:rPr>
              <w:t>3</w:t>
            </w:r>
          </w:p>
        </w:tc>
      </w:tr>
      <w:tr w:rsidR="00C96F87" w14:paraId="5CF5A497" w14:textId="77777777">
        <w:tc>
          <w:tcPr>
            <w:tcW w:w="4045" w:type="dxa"/>
            <w:gridSpan w:val="4"/>
          </w:tcPr>
          <w:p w14:paraId="70CF1B54" w14:textId="77777777" w:rsidR="00C96F87" w:rsidRPr="00D55FEB" w:rsidRDefault="00957620" w:rsidP="005D6B4B">
            <w:pPr>
              <w:spacing w:line="259" w:lineRule="auto"/>
              <w:rPr>
                <w:sz w:val="28"/>
                <w:szCs w:val="28"/>
                <w:highlight w:val="yellow"/>
                <w:lang w:val="en-US"/>
              </w:rPr>
            </w:pPr>
            <w:r w:rsidRPr="00D55FEB">
              <w:rPr>
                <w:sz w:val="28"/>
                <w:szCs w:val="28"/>
                <w:lang w:val="en-US"/>
              </w:rPr>
              <w:t>Ethnicity of officials:</w:t>
            </w:r>
          </w:p>
        </w:tc>
        <w:tc>
          <w:tcPr>
            <w:tcW w:w="5310" w:type="dxa"/>
            <w:gridSpan w:val="6"/>
          </w:tcPr>
          <w:p w14:paraId="54585D06" w14:textId="77777777" w:rsidR="00C96F87" w:rsidRPr="00D55FEB" w:rsidRDefault="00957620" w:rsidP="005D6B4B">
            <w:pPr>
              <w:spacing w:line="259" w:lineRule="auto"/>
              <w:rPr>
                <w:sz w:val="28"/>
                <w:szCs w:val="28"/>
                <w:highlight w:val="yellow"/>
                <w:lang w:val="en-US"/>
              </w:rPr>
            </w:pPr>
            <w:r w:rsidRPr="00D55FEB">
              <w:rPr>
                <w:sz w:val="28"/>
                <w:szCs w:val="28"/>
                <w:lang w:val="en-US"/>
              </w:rPr>
              <w:t>Albanian</w:t>
            </w:r>
          </w:p>
        </w:tc>
      </w:tr>
      <w:tr w:rsidR="00C96F87" w14:paraId="62D71B50" w14:textId="77777777">
        <w:tc>
          <w:tcPr>
            <w:tcW w:w="4045" w:type="dxa"/>
            <w:gridSpan w:val="4"/>
            <w:vMerge w:val="restart"/>
          </w:tcPr>
          <w:p w14:paraId="56B826E5" w14:textId="77777777" w:rsidR="00C96F87" w:rsidRPr="00D55FEB" w:rsidRDefault="00957620" w:rsidP="005D6B4B">
            <w:pPr>
              <w:spacing w:line="259" w:lineRule="auto"/>
              <w:rPr>
                <w:sz w:val="28"/>
                <w:szCs w:val="28"/>
                <w:highlight w:val="yellow"/>
                <w:lang w:val="en-US"/>
              </w:rPr>
            </w:pPr>
            <w:r w:rsidRPr="00D55FEB">
              <w:rPr>
                <w:sz w:val="28"/>
                <w:szCs w:val="28"/>
                <w:lang w:val="en-US"/>
              </w:rPr>
              <w:t>Positions and coefficients of officials:</w:t>
            </w:r>
          </w:p>
        </w:tc>
        <w:tc>
          <w:tcPr>
            <w:tcW w:w="5310" w:type="dxa"/>
            <w:gridSpan w:val="6"/>
          </w:tcPr>
          <w:p w14:paraId="71B90A90" w14:textId="3E821433"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protection against discrimination and gender equality: coef. 7</w:t>
            </w:r>
          </w:p>
        </w:tc>
      </w:tr>
      <w:tr w:rsidR="00C96F87" w14:paraId="588EB2B9" w14:textId="77777777">
        <w:tc>
          <w:tcPr>
            <w:tcW w:w="4045" w:type="dxa"/>
            <w:gridSpan w:val="4"/>
            <w:vMerge/>
          </w:tcPr>
          <w:p w14:paraId="713FC691" w14:textId="77777777" w:rsidR="00C96F87" w:rsidRPr="00D55FEB" w:rsidRDefault="00C96F87" w:rsidP="005D6B4B">
            <w:pPr>
              <w:spacing w:line="259" w:lineRule="auto"/>
              <w:rPr>
                <w:sz w:val="28"/>
                <w:szCs w:val="28"/>
                <w:lang w:val="en-US"/>
              </w:rPr>
            </w:pPr>
          </w:p>
        </w:tc>
        <w:tc>
          <w:tcPr>
            <w:tcW w:w="5310" w:type="dxa"/>
            <w:gridSpan w:val="6"/>
          </w:tcPr>
          <w:p w14:paraId="36B1A834" w14:textId="77777777" w:rsidR="00C96F87" w:rsidRPr="00D55FEB" w:rsidRDefault="00957620" w:rsidP="005D6B4B">
            <w:pPr>
              <w:spacing w:line="259" w:lineRule="auto"/>
              <w:rPr>
                <w:sz w:val="28"/>
                <w:szCs w:val="28"/>
                <w:lang w:val="en-US"/>
              </w:rPr>
            </w:pPr>
            <w:r w:rsidRPr="00D55FEB">
              <w:rPr>
                <w:sz w:val="28"/>
                <w:szCs w:val="28"/>
                <w:lang w:val="en-US"/>
              </w:rPr>
              <w:t>Children's rights officer: coefficient 7</w:t>
            </w:r>
          </w:p>
        </w:tc>
      </w:tr>
      <w:tr w:rsidR="00C96F87" w14:paraId="31E2C38D" w14:textId="77777777">
        <w:tc>
          <w:tcPr>
            <w:tcW w:w="4045" w:type="dxa"/>
            <w:gridSpan w:val="4"/>
            <w:vMerge/>
          </w:tcPr>
          <w:p w14:paraId="756B4942" w14:textId="77777777" w:rsidR="00C96F87" w:rsidRPr="00D55FEB" w:rsidRDefault="00C96F87" w:rsidP="005D6B4B">
            <w:pPr>
              <w:spacing w:line="259" w:lineRule="auto"/>
              <w:rPr>
                <w:sz w:val="28"/>
                <w:szCs w:val="28"/>
                <w:lang w:val="en-US"/>
              </w:rPr>
            </w:pPr>
          </w:p>
        </w:tc>
        <w:tc>
          <w:tcPr>
            <w:tcW w:w="5310" w:type="dxa"/>
            <w:gridSpan w:val="6"/>
          </w:tcPr>
          <w:p w14:paraId="2FE651F4" w14:textId="07318A49"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communities: coefficient 7</w:t>
            </w:r>
          </w:p>
        </w:tc>
      </w:tr>
      <w:tr w:rsidR="00C96F87" w14:paraId="79093310" w14:textId="77777777">
        <w:tc>
          <w:tcPr>
            <w:tcW w:w="4045" w:type="dxa"/>
            <w:gridSpan w:val="4"/>
          </w:tcPr>
          <w:p w14:paraId="6374BDC1"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310" w:type="dxa"/>
            <w:gridSpan w:val="6"/>
            <w:shd w:val="clear" w:color="auto" w:fill="auto"/>
          </w:tcPr>
          <w:p w14:paraId="10A08489"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6D683A1D" w14:textId="77777777">
        <w:tc>
          <w:tcPr>
            <w:tcW w:w="4045" w:type="dxa"/>
            <w:gridSpan w:val="4"/>
          </w:tcPr>
          <w:p w14:paraId="70F8EEF6"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310" w:type="dxa"/>
            <w:gridSpan w:val="6"/>
            <w:shd w:val="clear" w:color="auto" w:fill="auto"/>
          </w:tcPr>
          <w:p w14:paraId="18F440D7"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42E644D9" w14:textId="77777777">
        <w:tc>
          <w:tcPr>
            <w:tcW w:w="4045" w:type="dxa"/>
            <w:gridSpan w:val="4"/>
          </w:tcPr>
          <w:p w14:paraId="528A6BB6"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310" w:type="dxa"/>
            <w:gridSpan w:val="6"/>
            <w:shd w:val="clear" w:color="auto" w:fill="auto"/>
          </w:tcPr>
          <w:p w14:paraId="235304A7"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78926DCB" w14:textId="77777777">
        <w:tc>
          <w:tcPr>
            <w:tcW w:w="9355" w:type="dxa"/>
            <w:gridSpan w:val="10"/>
          </w:tcPr>
          <w:p w14:paraId="16EC0BEE" w14:textId="2F4B6B1A" w:rsidR="00C96F87" w:rsidRPr="00D55FEB" w:rsidRDefault="00957620" w:rsidP="005D6B4B">
            <w:pPr>
              <w:spacing w:line="259" w:lineRule="auto"/>
              <w:jc w:val="both"/>
              <w:rPr>
                <w:sz w:val="28"/>
                <w:szCs w:val="28"/>
                <w:lang w:val="en-US"/>
              </w:rPr>
            </w:pPr>
            <w:r w:rsidRPr="00D55FEB">
              <w:rPr>
                <w:b/>
                <w:bCs/>
                <w:sz w:val="28"/>
                <w:szCs w:val="28"/>
                <w:lang w:val="en-US"/>
              </w:rPr>
              <w:t>Note</w:t>
            </w:r>
            <w:r w:rsidRPr="00D55FEB">
              <w:rPr>
                <w:sz w:val="28"/>
                <w:szCs w:val="28"/>
                <w:lang w:val="en-US"/>
              </w:rPr>
              <w:t xml:space="preserve">: There is only the head of the office in the MOCR. The </w:t>
            </w:r>
            <w:r w:rsidR="005856D6">
              <w:rPr>
                <w:sz w:val="28"/>
                <w:szCs w:val="28"/>
                <w:lang w:val="en-US"/>
              </w:rPr>
              <w:t xml:space="preserve">official </w:t>
            </w:r>
            <w:r w:rsidRPr="00D55FEB">
              <w:rPr>
                <w:sz w:val="28"/>
                <w:szCs w:val="28"/>
                <w:lang w:val="en-US"/>
              </w:rPr>
              <w:t xml:space="preserve">for return has retired, while the community rights </w:t>
            </w:r>
            <w:r w:rsidR="005856D6">
              <w:rPr>
                <w:sz w:val="28"/>
                <w:szCs w:val="28"/>
                <w:lang w:val="en-US"/>
              </w:rPr>
              <w:t xml:space="preserve">official </w:t>
            </w:r>
            <w:r w:rsidRPr="00D55FEB">
              <w:rPr>
                <w:sz w:val="28"/>
                <w:szCs w:val="28"/>
                <w:lang w:val="en-US"/>
              </w:rPr>
              <w:t xml:space="preserve">has been appointed to the civil status office. The MOCR needs to recruit two officials according to two positions: </w:t>
            </w:r>
            <w:r w:rsidR="005856D6">
              <w:rPr>
                <w:sz w:val="28"/>
                <w:szCs w:val="28"/>
                <w:lang w:val="en-US"/>
              </w:rPr>
              <w:t xml:space="preserve">Official </w:t>
            </w:r>
            <w:r w:rsidRPr="00D55FEB">
              <w:rPr>
                <w:sz w:val="28"/>
                <w:szCs w:val="28"/>
                <w:lang w:val="en-US"/>
              </w:rPr>
              <w:t xml:space="preserve">for sustainable return (coefficient: 7) and </w:t>
            </w:r>
            <w:r w:rsidR="005856D6">
              <w:rPr>
                <w:sz w:val="28"/>
                <w:szCs w:val="28"/>
                <w:lang w:val="en-US"/>
              </w:rPr>
              <w:t xml:space="preserve">official </w:t>
            </w:r>
            <w:r w:rsidRPr="00D55FEB">
              <w:rPr>
                <w:sz w:val="28"/>
                <w:szCs w:val="28"/>
                <w:lang w:val="en-US"/>
              </w:rPr>
              <w:t>for community rights (also coefficient 7). There is also a need for the recruitment of two officials in the HRU: for gender equality and for children's rights.</w:t>
            </w:r>
          </w:p>
        </w:tc>
      </w:tr>
    </w:tbl>
    <w:p w14:paraId="248AF7C3" w14:textId="77777777" w:rsidR="00C96F87" w:rsidRPr="00D55FEB" w:rsidRDefault="00957620" w:rsidP="005D6B4B">
      <w:pPr>
        <w:spacing w:after="0"/>
        <w:rPr>
          <w:rFonts w:eastAsiaTheme="minorHAnsi"/>
          <w:sz w:val="28"/>
          <w:szCs w:val="28"/>
          <w:lang w:val="en-US"/>
        </w:rPr>
      </w:pPr>
      <w:r w:rsidRPr="00D55FEB">
        <w:rPr>
          <w:rFonts w:eastAsiaTheme="minorHAnsi"/>
          <w:sz w:val="28"/>
          <w:szCs w:val="28"/>
          <w:lang w:val="en-US"/>
        </w:rPr>
        <w:br w:type="page"/>
      </w:r>
    </w:p>
    <w:p w14:paraId="024FC6CA" w14:textId="77777777" w:rsidR="00C96F87" w:rsidRPr="00D55FEB" w:rsidRDefault="00957620" w:rsidP="005D6B4B">
      <w:pPr>
        <w:spacing w:after="0"/>
        <w:jc w:val="both"/>
        <w:rPr>
          <w:sz w:val="28"/>
          <w:szCs w:val="28"/>
          <w:lang w:val="en-US"/>
        </w:rPr>
      </w:pPr>
      <w:r w:rsidRPr="00D55FEB">
        <w:rPr>
          <w:b/>
          <w:bCs/>
          <w:sz w:val="28"/>
          <w:szCs w:val="28"/>
          <w:lang w:val="en-US"/>
        </w:rPr>
        <w:t xml:space="preserve">Table 19: </w:t>
      </w:r>
      <w:r w:rsidRPr="00D55FEB">
        <w:rPr>
          <w:sz w:val="28"/>
          <w:szCs w:val="28"/>
          <w:lang w:val="en-US"/>
        </w:rPr>
        <w:t>Organization of structures for communities, return and human rights in the municipality of Ferizaj.</w:t>
      </w:r>
    </w:p>
    <w:tbl>
      <w:tblPr>
        <w:tblStyle w:val="TableGrid12"/>
        <w:tblW w:w="9355" w:type="dxa"/>
        <w:tblLayout w:type="fixed"/>
        <w:tblLook w:val="04A0" w:firstRow="1" w:lastRow="0" w:firstColumn="1" w:lastColumn="0" w:noHBand="0" w:noVBand="1"/>
      </w:tblPr>
      <w:tblGrid>
        <w:gridCol w:w="1795"/>
        <w:gridCol w:w="1080"/>
        <w:gridCol w:w="720"/>
        <w:gridCol w:w="630"/>
        <w:gridCol w:w="1064"/>
        <w:gridCol w:w="628"/>
        <w:gridCol w:w="886"/>
        <w:gridCol w:w="991"/>
        <w:gridCol w:w="792"/>
        <w:gridCol w:w="769"/>
      </w:tblGrid>
      <w:tr w:rsidR="00C96F87" w14:paraId="4ADA728D" w14:textId="77777777">
        <w:tc>
          <w:tcPr>
            <w:tcW w:w="9355" w:type="dxa"/>
            <w:gridSpan w:val="10"/>
          </w:tcPr>
          <w:p w14:paraId="4989E9C8" w14:textId="77777777" w:rsidR="00C96F87" w:rsidRPr="00D55FEB" w:rsidRDefault="00957620" w:rsidP="005D6B4B">
            <w:pPr>
              <w:spacing w:line="259" w:lineRule="auto"/>
              <w:jc w:val="center"/>
              <w:rPr>
                <w:b/>
                <w:bCs/>
                <w:sz w:val="28"/>
                <w:szCs w:val="28"/>
                <w:lang w:val="en-US"/>
              </w:rPr>
            </w:pPr>
            <w:r w:rsidRPr="00D55FEB">
              <w:rPr>
                <w:b/>
                <w:bCs/>
                <w:sz w:val="28"/>
                <w:szCs w:val="28"/>
                <w:lang w:val="en-US"/>
              </w:rPr>
              <w:t>Municipality of Ferizaj</w:t>
            </w:r>
          </w:p>
        </w:tc>
      </w:tr>
      <w:tr w:rsidR="00C96F87" w14:paraId="6A9D1EA2" w14:textId="77777777">
        <w:tc>
          <w:tcPr>
            <w:tcW w:w="1795" w:type="dxa"/>
          </w:tcPr>
          <w:p w14:paraId="39697459"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1080" w:type="dxa"/>
          </w:tcPr>
          <w:p w14:paraId="1DA14E1B"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720" w:type="dxa"/>
          </w:tcPr>
          <w:p w14:paraId="503E1822" w14:textId="77777777" w:rsidR="00C96F87" w:rsidRPr="00D55FEB" w:rsidRDefault="00957620" w:rsidP="005D6B4B">
            <w:pPr>
              <w:spacing w:line="259" w:lineRule="auto"/>
              <w:rPr>
                <w:sz w:val="28"/>
                <w:szCs w:val="28"/>
                <w:lang w:val="en-US"/>
              </w:rPr>
            </w:pPr>
            <w:r w:rsidRPr="00D55FEB">
              <w:rPr>
                <w:sz w:val="28"/>
                <w:szCs w:val="28"/>
                <w:lang w:val="en-US"/>
              </w:rPr>
              <w:t>Serbian</w:t>
            </w:r>
          </w:p>
        </w:tc>
        <w:tc>
          <w:tcPr>
            <w:tcW w:w="630" w:type="dxa"/>
          </w:tcPr>
          <w:p w14:paraId="79309E46" w14:textId="77777777" w:rsidR="00C96F87" w:rsidRPr="00D55FEB" w:rsidRDefault="00957620" w:rsidP="005D6B4B">
            <w:pPr>
              <w:spacing w:line="259" w:lineRule="auto"/>
              <w:rPr>
                <w:sz w:val="28"/>
                <w:szCs w:val="28"/>
                <w:lang w:val="en-US"/>
              </w:rPr>
            </w:pPr>
            <w:r w:rsidRPr="00D55FEB">
              <w:rPr>
                <w:sz w:val="28"/>
                <w:szCs w:val="28"/>
                <w:lang w:val="en-US"/>
              </w:rPr>
              <w:t>Turkish</w:t>
            </w:r>
          </w:p>
        </w:tc>
        <w:tc>
          <w:tcPr>
            <w:tcW w:w="1064" w:type="dxa"/>
          </w:tcPr>
          <w:p w14:paraId="5934E009" w14:textId="77777777" w:rsidR="00C96F87" w:rsidRPr="00D55FEB" w:rsidRDefault="00957620" w:rsidP="005D6B4B">
            <w:pPr>
              <w:spacing w:line="259" w:lineRule="auto"/>
              <w:rPr>
                <w:sz w:val="28"/>
                <w:szCs w:val="28"/>
                <w:lang w:val="en-US"/>
              </w:rPr>
            </w:pPr>
            <w:r w:rsidRPr="00D55FEB">
              <w:rPr>
                <w:sz w:val="28"/>
                <w:szCs w:val="28"/>
                <w:lang w:val="en-US"/>
              </w:rPr>
              <w:t>Bosniak</w:t>
            </w:r>
          </w:p>
        </w:tc>
        <w:tc>
          <w:tcPr>
            <w:tcW w:w="628" w:type="dxa"/>
          </w:tcPr>
          <w:p w14:paraId="5C8395CE" w14:textId="77777777" w:rsidR="00C96F87" w:rsidRPr="00D55FEB" w:rsidRDefault="00957620" w:rsidP="005D6B4B">
            <w:pPr>
              <w:spacing w:line="259" w:lineRule="auto"/>
              <w:rPr>
                <w:sz w:val="28"/>
                <w:szCs w:val="28"/>
                <w:lang w:val="en-US"/>
              </w:rPr>
            </w:pPr>
            <w:r w:rsidRPr="00D55FEB">
              <w:rPr>
                <w:sz w:val="28"/>
                <w:szCs w:val="28"/>
                <w:lang w:val="en-US"/>
              </w:rPr>
              <w:t>Roma</w:t>
            </w:r>
          </w:p>
        </w:tc>
        <w:tc>
          <w:tcPr>
            <w:tcW w:w="886" w:type="dxa"/>
          </w:tcPr>
          <w:p w14:paraId="3F16E630" w14:textId="77777777" w:rsidR="00C96F87" w:rsidRPr="00D55FEB" w:rsidRDefault="00957620" w:rsidP="005D6B4B">
            <w:pPr>
              <w:spacing w:line="259" w:lineRule="auto"/>
              <w:rPr>
                <w:sz w:val="28"/>
                <w:szCs w:val="28"/>
                <w:lang w:val="en-US"/>
              </w:rPr>
            </w:pPr>
            <w:r w:rsidRPr="00D55FEB">
              <w:rPr>
                <w:sz w:val="28"/>
                <w:szCs w:val="28"/>
                <w:lang w:val="en-US"/>
              </w:rPr>
              <w:t>Ashkali</w:t>
            </w:r>
          </w:p>
        </w:tc>
        <w:tc>
          <w:tcPr>
            <w:tcW w:w="991" w:type="dxa"/>
          </w:tcPr>
          <w:p w14:paraId="6C899DEB" w14:textId="77777777" w:rsidR="00C96F87" w:rsidRPr="00D55FEB" w:rsidRDefault="00957620" w:rsidP="005D6B4B">
            <w:pPr>
              <w:spacing w:line="259" w:lineRule="auto"/>
              <w:rPr>
                <w:sz w:val="28"/>
                <w:szCs w:val="28"/>
                <w:lang w:val="en-US"/>
              </w:rPr>
            </w:pPr>
            <w:r w:rsidRPr="00D55FEB">
              <w:rPr>
                <w:sz w:val="28"/>
                <w:szCs w:val="28"/>
                <w:lang w:val="en-US"/>
              </w:rPr>
              <w:t>Egyptian</w:t>
            </w:r>
          </w:p>
        </w:tc>
        <w:tc>
          <w:tcPr>
            <w:tcW w:w="792" w:type="dxa"/>
          </w:tcPr>
          <w:p w14:paraId="767C4272" w14:textId="77777777" w:rsidR="00C96F87" w:rsidRPr="00D55FEB" w:rsidRDefault="00957620" w:rsidP="005D6B4B">
            <w:pPr>
              <w:spacing w:line="259" w:lineRule="auto"/>
              <w:rPr>
                <w:sz w:val="28"/>
                <w:szCs w:val="28"/>
                <w:lang w:val="en-US"/>
              </w:rPr>
            </w:pPr>
            <w:r w:rsidRPr="00D55FEB">
              <w:rPr>
                <w:sz w:val="28"/>
                <w:szCs w:val="28"/>
                <w:lang w:val="en-US"/>
              </w:rPr>
              <w:t>Gorani</w:t>
            </w:r>
          </w:p>
        </w:tc>
        <w:tc>
          <w:tcPr>
            <w:tcW w:w="769" w:type="dxa"/>
          </w:tcPr>
          <w:p w14:paraId="180DF5D8" w14:textId="77777777" w:rsidR="00C96F87" w:rsidRPr="00D55FEB" w:rsidRDefault="00957620" w:rsidP="005D6B4B">
            <w:pPr>
              <w:spacing w:line="259" w:lineRule="auto"/>
              <w:rPr>
                <w:sz w:val="28"/>
                <w:szCs w:val="28"/>
                <w:lang w:val="en-US"/>
              </w:rPr>
            </w:pPr>
            <w:r w:rsidRPr="00D55FEB">
              <w:rPr>
                <w:sz w:val="28"/>
                <w:szCs w:val="28"/>
                <w:lang w:val="en-US"/>
              </w:rPr>
              <w:t>Other</w:t>
            </w:r>
          </w:p>
        </w:tc>
      </w:tr>
      <w:tr w:rsidR="00C96F87" w14:paraId="7F7C79A1" w14:textId="77777777">
        <w:tc>
          <w:tcPr>
            <w:tcW w:w="1795" w:type="dxa"/>
          </w:tcPr>
          <w:p w14:paraId="28AD0B6A" w14:textId="77777777" w:rsidR="00C96F87" w:rsidRPr="00D55FEB" w:rsidRDefault="00957620" w:rsidP="005D6B4B">
            <w:pPr>
              <w:spacing w:line="259" w:lineRule="auto"/>
              <w:rPr>
                <w:sz w:val="28"/>
                <w:szCs w:val="28"/>
                <w:lang w:val="en-US"/>
              </w:rPr>
            </w:pPr>
            <w:r w:rsidRPr="00D55FEB">
              <w:rPr>
                <w:sz w:val="28"/>
                <w:szCs w:val="28"/>
                <w:lang w:val="en-US"/>
              </w:rPr>
              <w:t>108,610</w:t>
            </w:r>
          </w:p>
        </w:tc>
        <w:tc>
          <w:tcPr>
            <w:tcW w:w="1080" w:type="dxa"/>
          </w:tcPr>
          <w:p w14:paraId="119B9DD4" w14:textId="77777777" w:rsidR="00C96F87" w:rsidRPr="00D55FEB" w:rsidRDefault="00957620" w:rsidP="005D6B4B">
            <w:pPr>
              <w:spacing w:line="259" w:lineRule="auto"/>
              <w:rPr>
                <w:sz w:val="28"/>
                <w:szCs w:val="28"/>
                <w:lang w:val="en-US"/>
              </w:rPr>
            </w:pPr>
            <w:r w:rsidRPr="00D55FEB">
              <w:rPr>
                <w:sz w:val="28"/>
                <w:szCs w:val="28"/>
                <w:lang w:val="en-US"/>
              </w:rPr>
              <w:t>104,152</w:t>
            </w:r>
          </w:p>
        </w:tc>
        <w:tc>
          <w:tcPr>
            <w:tcW w:w="720" w:type="dxa"/>
          </w:tcPr>
          <w:p w14:paraId="1A0289F6" w14:textId="77777777" w:rsidR="00C96F87" w:rsidRPr="00D55FEB" w:rsidRDefault="00957620" w:rsidP="005D6B4B">
            <w:pPr>
              <w:spacing w:line="259" w:lineRule="auto"/>
              <w:jc w:val="center"/>
              <w:rPr>
                <w:sz w:val="28"/>
                <w:szCs w:val="28"/>
                <w:lang w:val="en-US"/>
              </w:rPr>
            </w:pPr>
            <w:r w:rsidRPr="00D55FEB">
              <w:rPr>
                <w:sz w:val="28"/>
                <w:szCs w:val="28"/>
                <w:lang w:val="en-US"/>
              </w:rPr>
              <w:t>32</w:t>
            </w:r>
          </w:p>
        </w:tc>
        <w:tc>
          <w:tcPr>
            <w:tcW w:w="630" w:type="dxa"/>
          </w:tcPr>
          <w:p w14:paraId="6E7361D4" w14:textId="77777777" w:rsidR="00C96F87" w:rsidRPr="00D55FEB" w:rsidRDefault="00957620" w:rsidP="005D6B4B">
            <w:pPr>
              <w:spacing w:line="259" w:lineRule="auto"/>
              <w:jc w:val="center"/>
              <w:rPr>
                <w:sz w:val="28"/>
                <w:szCs w:val="28"/>
                <w:lang w:val="en-US"/>
              </w:rPr>
            </w:pPr>
            <w:r w:rsidRPr="00D55FEB">
              <w:rPr>
                <w:sz w:val="28"/>
                <w:szCs w:val="28"/>
                <w:lang w:val="en-US"/>
              </w:rPr>
              <w:t>55</w:t>
            </w:r>
          </w:p>
        </w:tc>
        <w:tc>
          <w:tcPr>
            <w:tcW w:w="1064" w:type="dxa"/>
          </w:tcPr>
          <w:p w14:paraId="5B7CFC72" w14:textId="77777777" w:rsidR="00C96F87" w:rsidRPr="00D55FEB" w:rsidRDefault="00957620" w:rsidP="005D6B4B">
            <w:pPr>
              <w:spacing w:line="259" w:lineRule="auto"/>
              <w:jc w:val="center"/>
              <w:rPr>
                <w:sz w:val="28"/>
                <w:szCs w:val="28"/>
                <w:lang w:val="en-US"/>
              </w:rPr>
            </w:pPr>
            <w:r w:rsidRPr="00D55FEB">
              <w:rPr>
                <w:sz w:val="28"/>
                <w:szCs w:val="28"/>
                <w:lang w:val="en-US"/>
              </w:rPr>
              <w:t>83</w:t>
            </w:r>
          </w:p>
        </w:tc>
        <w:tc>
          <w:tcPr>
            <w:tcW w:w="628" w:type="dxa"/>
          </w:tcPr>
          <w:p w14:paraId="64ED9A1F" w14:textId="77777777" w:rsidR="00C96F87" w:rsidRPr="00D55FEB" w:rsidRDefault="00957620" w:rsidP="005D6B4B">
            <w:pPr>
              <w:spacing w:line="259" w:lineRule="auto"/>
              <w:jc w:val="center"/>
              <w:rPr>
                <w:sz w:val="28"/>
                <w:szCs w:val="28"/>
                <w:lang w:val="en-US"/>
              </w:rPr>
            </w:pPr>
            <w:r w:rsidRPr="00D55FEB">
              <w:rPr>
                <w:sz w:val="28"/>
                <w:szCs w:val="28"/>
                <w:lang w:val="en-US"/>
              </w:rPr>
              <w:t>204</w:t>
            </w:r>
          </w:p>
        </w:tc>
        <w:tc>
          <w:tcPr>
            <w:tcW w:w="886" w:type="dxa"/>
          </w:tcPr>
          <w:p w14:paraId="0A3E8902" w14:textId="77777777" w:rsidR="00C96F87" w:rsidRPr="00D55FEB" w:rsidRDefault="00957620" w:rsidP="005D6B4B">
            <w:pPr>
              <w:spacing w:line="259" w:lineRule="auto"/>
              <w:jc w:val="center"/>
              <w:rPr>
                <w:sz w:val="28"/>
                <w:szCs w:val="28"/>
                <w:lang w:val="en-US"/>
              </w:rPr>
            </w:pPr>
            <w:r w:rsidRPr="00D55FEB">
              <w:rPr>
                <w:sz w:val="28"/>
                <w:szCs w:val="28"/>
                <w:lang w:val="en-US"/>
              </w:rPr>
              <w:t>3,629</w:t>
            </w:r>
          </w:p>
        </w:tc>
        <w:tc>
          <w:tcPr>
            <w:tcW w:w="991" w:type="dxa"/>
          </w:tcPr>
          <w:p w14:paraId="1C1ABADD" w14:textId="77777777" w:rsidR="00C96F87" w:rsidRPr="00D55FEB" w:rsidRDefault="00957620" w:rsidP="005D6B4B">
            <w:pPr>
              <w:spacing w:line="259" w:lineRule="auto"/>
              <w:jc w:val="center"/>
              <w:rPr>
                <w:sz w:val="28"/>
                <w:szCs w:val="28"/>
                <w:lang w:val="en-US"/>
              </w:rPr>
            </w:pPr>
            <w:r w:rsidRPr="00D55FEB">
              <w:rPr>
                <w:sz w:val="28"/>
                <w:szCs w:val="28"/>
                <w:lang w:val="en-US"/>
              </w:rPr>
              <w:t>24</w:t>
            </w:r>
          </w:p>
        </w:tc>
        <w:tc>
          <w:tcPr>
            <w:tcW w:w="792" w:type="dxa"/>
          </w:tcPr>
          <w:p w14:paraId="487F7F69" w14:textId="77777777" w:rsidR="00C96F87" w:rsidRPr="00D55FEB" w:rsidRDefault="00957620" w:rsidP="005D6B4B">
            <w:pPr>
              <w:spacing w:line="259" w:lineRule="auto"/>
              <w:jc w:val="center"/>
              <w:rPr>
                <w:sz w:val="28"/>
                <w:szCs w:val="28"/>
                <w:lang w:val="en-US"/>
              </w:rPr>
            </w:pPr>
            <w:r w:rsidRPr="00D55FEB">
              <w:rPr>
                <w:sz w:val="28"/>
                <w:szCs w:val="28"/>
                <w:lang w:val="en-US"/>
              </w:rPr>
              <w:t>64</w:t>
            </w:r>
          </w:p>
        </w:tc>
        <w:tc>
          <w:tcPr>
            <w:tcW w:w="769" w:type="dxa"/>
          </w:tcPr>
          <w:p w14:paraId="5E47B1CA" w14:textId="77777777" w:rsidR="00C96F87" w:rsidRPr="00D55FEB" w:rsidRDefault="00957620" w:rsidP="005D6B4B">
            <w:pPr>
              <w:spacing w:line="259" w:lineRule="auto"/>
              <w:jc w:val="center"/>
              <w:rPr>
                <w:sz w:val="28"/>
                <w:szCs w:val="28"/>
                <w:lang w:val="en-US"/>
              </w:rPr>
            </w:pPr>
            <w:r w:rsidRPr="00D55FEB">
              <w:rPr>
                <w:sz w:val="28"/>
                <w:szCs w:val="28"/>
                <w:lang w:val="en-US"/>
              </w:rPr>
              <w:t>367</w:t>
            </w:r>
          </w:p>
        </w:tc>
      </w:tr>
      <w:tr w:rsidR="00C96F87" w14:paraId="412EA522" w14:textId="77777777">
        <w:tc>
          <w:tcPr>
            <w:tcW w:w="9355" w:type="dxa"/>
            <w:gridSpan w:val="10"/>
            <w:shd w:val="clear" w:color="auto" w:fill="E7E6E6" w:themeFill="background2"/>
          </w:tcPr>
          <w:p w14:paraId="6553213A" w14:textId="77777777" w:rsidR="00C96F87" w:rsidRPr="00D55FEB" w:rsidRDefault="00C96F87" w:rsidP="005D6B4B">
            <w:pPr>
              <w:spacing w:line="259" w:lineRule="auto"/>
              <w:rPr>
                <w:sz w:val="28"/>
                <w:szCs w:val="28"/>
                <w:lang w:val="en-US"/>
              </w:rPr>
            </w:pPr>
          </w:p>
        </w:tc>
      </w:tr>
      <w:tr w:rsidR="00C96F87" w14:paraId="6D911A3A" w14:textId="77777777">
        <w:tc>
          <w:tcPr>
            <w:tcW w:w="4225" w:type="dxa"/>
            <w:gridSpan w:val="4"/>
          </w:tcPr>
          <w:p w14:paraId="3581D4E1"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130" w:type="dxa"/>
            <w:gridSpan w:val="6"/>
          </w:tcPr>
          <w:p w14:paraId="50D0992C" w14:textId="77777777" w:rsidR="00C96F87" w:rsidRPr="00D55FEB" w:rsidRDefault="00957620" w:rsidP="005D6B4B">
            <w:pPr>
              <w:spacing w:line="259" w:lineRule="auto"/>
              <w:rPr>
                <w:sz w:val="28"/>
                <w:szCs w:val="28"/>
                <w:lang w:val="en-US"/>
              </w:rPr>
            </w:pPr>
            <w:r w:rsidRPr="00D55FEB">
              <w:rPr>
                <w:sz w:val="28"/>
                <w:szCs w:val="28"/>
                <w:lang w:val="en-US"/>
              </w:rPr>
              <w:t>4.0%</w:t>
            </w:r>
          </w:p>
        </w:tc>
      </w:tr>
      <w:tr w:rsidR="00C96F87" w14:paraId="21783A2F" w14:textId="77777777">
        <w:tc>
          <w:tcPr>
            <w:tcW w:w="4225" w:type="dxa"/>
            <w:gridSpan w:val="4"/>
          </w:tcPr>
          <w:p w14:paraId="72A81CD3"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130" w:type="dxa"/>
            <w:gridSpan w:val="6"/>
          </w:tcPr>
          <w:p w14:paraId="3666D14D" w14:textId="77777777" w:rsidR="00C96F87" w:rsidRPr="00D55FEB" w:rsidRDefault="00957620" w:rsidP="005D6B4B">
            <w:pPr>
              <w:spacing w:line="259" w:lineRule="auto"/>
              <w:rPr>
                <w:sz w:val="28"/>
                <w:szCs w:val="28"/>
                <w:highlight w:val="yellow"/>
                <w:lang w:val="en-US"/>
              </w:rPr>
            </w:pPr>
            <w:r w:rsidRPr="00D55FEB">
              <w:rPr>
                <w:sz w:val="28"/>
                <w:szCs w:val="28"/>
                <w:lang w:val="en-US"/>
              </w:rPr>
              <w:t>YES</w:t>
            </w:r>
          </w:p>
        </w:tc>
      </w:tr>
      <w:tr w:rsidR="00C96F87" w14:paraId="7412B26D" w14:textId="77777777">
        <w:tc>
          <w:tcPr>
            <w:tcW w:w="4225" w:type="dxa"/>
            <w:gridSpan w:val="4"/>
          </w:tcPr>
          <w:p w14:paraId="1C5CF44B"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130" w:type="dxa"/>
            <w:gridSpan w:val="6"/>
          </w:tcPr>
          <w:p w14:paraId="3514A535" w14:textId="77777777" w:rsidR="00C96F87" w:rsidRPr="00D55FEB" w:rsidRDefault="00957620" w:rsidP="005D6B4B">
            <w:pPr>
              <w:spacing w:line="259" w:lineRule="auto"/>
              <w:rPr>
                <w:sz w:val="28"/>
                <w:szCs w:val="28"/>
                <w:highlight w:val="yellow"/>
                <w:lang w:val="en-US"/>
              </w:rPr>
            </w:pPr>
            <w:r w:rsidRPr="00D55FEB">
              <w:rPr>
                <w:sz w:val="28"/>
                <w:szCs w:val="28"/>
                <w:lang w:val="en-US"/>
              </w:rPr>
              <w:t>NO</w:t>
            </w:r>
          </w:p>
        </w:tc>
      </w:tr>
      <w:tr w:rsidR="00C96F87" w14:paraId="09D497E7" w14:textId="77777777">
        <w:tc>
          <w:tcPr>
            <w:tcW w:w="9355" w:type="dxa"/>
            <w:gridSpan w:val="10"/>
            <w:shd w:val="clear" w:color="auto" w:fill="E7E6E6" w:themeFill="background2"/>
          </w:tcPr>
          <w:p w14:paraId="0C53E714" w14:textId="77777777" w:rsidR="00C96F87" w:rsidRPr="00D55FEB" w:rsidRDefault="00C96F87" w:rsidP="005D6B4B">
            <w:pPr>
              <w:spacing w:line="259" w:lineRule="auto"/>
              <w:rPr>
                <w:sz w:val="28"/>
                <w:szCs w:val="28"/>
                <w:highlight w:val="yellow"/>
                <w:lang w:val="en-US"/>
              </w:rPr>
            </w:pPr>
          </w:p>
        </w:tc>
      </w:tr>
      <w:tr w:rsidR="00C96F87" w14:paraId="0CEA5080" w14:textId="77777777">
        <w:tc>
          <w:tcPr>
            <w:tcW w:w="4225" w:type="dxa"/>
            <w:gridSpan w:val="4"/>
          </w:tcPr>
          <w:p w14:paraId="3BD41DC9"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130" w:type="dxa"/>
            <w:gridSpan w:val="6"/>
          </w:tcPr>
          <w:p w14:paraId="53876995" w14:textId="77777777" w:rsidR="00C96F87" w:rsidRPr="00D55FEB" w:rsidRDefault="00957620" w:rsidP="005D6B4B">
            <w:pPr>
              <w:spacing w:line="259" w:lineRule="auto"/>
              <w:rPr>
                <w:b/>
                <w:bCs/>
                <w:sz w:val="28"/>
                <w:szCs w:val="28"/>
                <w:highlight w:val="yellow"/>
                <w:lang w:val="en-US"/>
              </w:rPr>
            </w:pPr>
            <w:r w:rsidRPr="00D55FEB">
              <w:rPr>
                <w:b/>
                <w:bCs/>
                <w:sz w:val="28"/>
                <w:szCs w:val="28"/>
                <w:lang w:val="en-US"/>
              </w:rPr>
              <w:t>Municipal Office for Communities and Returns</w:t>
            </w:r>
          </w:p>
        </w:tc>
      </w:tr>
      <w:tr w:rsidR="00C96F87" w14:paraId="3D2443C1" w14:textId="77777777">
        <w:tc>
          <w:tcPr>
            <w:tcW w:w="4225" w:type="dxa"/>
            <w:gridSpan w:val="4"/>
          </w:tcPr>
          <w:p w14:paraId="141EEA09"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130" w:type="dxa"/>
            <w:gridSpan w:val="6"/>
          </w:tcPr>
          <w:p w14:paraId="01052334" w14:textId="77777777" w:rsidR="00C96F87" w:rsidRPr="00D55FEB" w:rsidRDefault="00957620" w:rsidP="005D6B4B">
            <w:pPr>
              <w:spacing w:line="259" w:lineRule="auto"/>
              <w:rPr>
                <w:sz w:val="28"/>
                <w:szCs w:val="28"/>
                <w:highlight w:val="yellow"/>
                <w:lang w:val="en-US"/>
              </w:rPr>
            </w:pPr>
            <w:r w:rsidRPr="00D55FEB">
              <w:rPr>
                <w:sz w:val="28"/>
                <w:szCs w:val="28"/>
                <w:lang w:val="en-US"/>
              </w:rPr>
              <w:t>Head of the office</w:t>
            </w:r>
          </w:p>
        </w:tc>
      </w:tr>
      <w:tr w:rsidR="00C96F87" w14:paraId="3101A995" w14:textId="77777777">
        <w:tc>
          <w:tcPr>
            <w:tcW w:w="4225" w:type="dxa"/>
            <w:gridSpan w:val="4"/>
          </w:tcPr>
          <w:p w14:paraId="33480FFE"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6E9A5026" w14:textId="77777777" w:rsidR="00C96F87" w:rsidRPr="00D55FEB" w:rsidRDefault="00957620" w:rsidP="005D6B4B">
            <w:pPr>
              <w:spacing w:line="259" w:lineRule="auto"/>
              <w:rPr>
                <w:sz w:val="28"/>
                <w:szCs w:val="28"/>
                <w:highlight w:val="yellow"/>
                <w:lang w:val="en-US"/>
              </w:rPr>
            </w:pPr>
            <w:r w:rsidRPr="00D55FEB">
              <w:rPr>
                <w:sz w:val="28"/>
                <w:szCs w:val="28"/>
                <w:lang w:val="en-US"/>
              </w:rPr>
              <w:t>Ashkali community</w:t>
            </w:r>
          </w:p>
        </w:tc>
      </w:tr>
      <w:tr w:rsidR="00C96F87" w14:paraId="6585DD6D" w14:textId="77777777">
        <w:tc>
          <w:tcPr>
            <w:tcW w:w="4225" w:type="dxa"/>
            <w:gridSpan w:val="4"/>
          </w:tcPr>
          <w:p w14:paraId="27D382A3"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784761F5" w14:textId="77777777" w:rsidR="00C96F87" w:rsidRPr="00D55FEB" w:rsidRDefault="00957620" w:rsidP="005D6B4B">
            <w:pPr>
              <w:spacing w:line="259" w:lineRule="auto"/>
              <w:rPr>
                <w:sz w:val="28"/>
                <w:szCs w:val="28"/>
                <w:lang w:val="en-US"/>
              </w:rPr>
            </w:pPr>
            <w:r w:rsidRPr="00D55FEB">
              <w:rPr>
                <w:sz w:val="28"/>
                <w:szCs w:val="28"/>
                <w:lang w:val="en-US"/>
              </w:rPr>
              <w:t>9.5</w:t>
            </w:r>
          </w:p>
        </w:tc>
      </w:tr>
      <w:tr w:rsidR="00C96F87" w14:paraId="3FEA94E3" w14:textId="77777777">
        <w:tc>
          <w:tcPr>
            <w:tcW w:w="4225" w:type="dxa"/>
            <w:gridSpan w:val="4"/>
          </w:tcPr>
          <w:p w14:paraId="5B8C8E50"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3A3C8C99" w14:textId="77777777" w:rsidR="00C96F87" w:rsidRPr="00D55FEB" w:rsidRDefault="00957620" w:rsidP="005D6B4B">
            <w:pPr>
              <w:spacing w:line="259" w:lineRule="auto"/>
              <w:rPr>
                <w:sz w:val="28"/>
                <w:szCs w:val="28"/>
                <w:lang w:val="en-US"/>
              </w:rPr>
            </w:pPr>
            <w:r w:rsidRPr="00D55FEB">
              <w:rPr>
                <w:sz w:val="28"/>
                <w:szCs w:val="28"/>
                <w:lang w:val="en-US"/>
              </w:rPr>
              <w:t>M</w:t>
            </w:r>
          </w:p>
        </w:tc>
      </w:tr>
      <w:tr w:rsidR="00C96F87" w14:paraId="279E0560" w14:textId="77777777">
        <w:tc>
          <w:tcPr>
            <w:tcW w:w="4225" w:type="dxa"/>
            <w:gridSpan w:val="4"/>
          </w:tcPr>
          <w:p w14:paraId="255E90FF" w14:textId="1971E42A" w:rsidR="00C96F87" w:rsidRPr="00D55FEB" w:rsidRDefault="00AC2D70" w:rsidP="005D6B4B">
            <w:pPr>
              <w:spacing w:line="259" w:lineRule="auto"/>
              <w:rPr>
                <w:sz w:val="28"/>
                <w:szCs w:val="28"/>
                <w:highlight w:val="yellow"/>
                <w:lang w:val="en-US"/>
              </w:rPr>
            </w:pPr>
            <w:r>
              <w:rPr>
                <w:sz w:val="28"/>
                <w:szCs w:val="28"/>
                <w:lang w:val="en-US"/>
              </w:rPr>
              <w:t>Whom does he/she report to in the municipality:</w:t>
            </w:r>
          </w:p>
        </w:tc>
        <w:tc>
          <w:tcPr>
            <w:tcW w:w="5130" w:type="dxa"/>
            <w:gridSpan w:val="6"/>
          </w:tcPr>
          <w:p w14:paraId="37ED59E2" w14:textId="3B163DDF" w:rsidR="00C96F87" w:rsidRPr="00D55FEB" w:rsidRDefault="00D1518F" w:rsidP="005D6B4B">
            <w:pPr>
              <w:spacing w:line="259" w:lineRule="auto"/>
              <w:rPr>
                <w:sz w:val="28"/>
                <w:szCs w:val="28"/>
                <w:highlight w:val="yellow"/>
                <w:lang w:val="en-US"/>
              </w:rPr>
            </w:pPr>
            <w:r w:rsidRPr="00D55FEB">
              <w:rPr>
                <w:sz w:val="28"/>
                <w:szCs w:val="28"/>
                <w:lang w:val="en-US"/>
              </w:rPr>
              <w:t>The Mayor</w:t>
            </w:r>
            <w:r>
              <w:rPr>
                <w:sz w:val="28"/>
                <w:szCs w:val="28"/>
                <w:lang w:val="en-US"/>
              </w:rPr>
              <w:t xml:space="preserve"> of the Municipality</w:t>
            </w:r>
          </w:p>
        </w:tc>
      </w:tr>
      <w:tr w:rsidR="00C96F87" w14:paraId="3FE71FD4" w14:textId="77777777">
        <w:tc>
          <w:tcPr>
            <w:tcW w:w="4225" w:type="dxa"/>
            <w:gridSpan w:val="4"/>
          </w:tcPr>
          <w:p w14:paraId="7440F848" w14:textId="77777777" w:rsidR="00C96F87" w:rsidRPr="00D55FEB" w:rsidRDefault="00957620" w:rsidP="005D6B4B">
            <w:pPr>
              <w:spacing w:line="259" w:lineRule="auto"/>
              <w:rPr>
                <w:sz w:val="28"/>
                <w:szCs w:val="28"/>
                <w:highlight w:val="yellow"/>
                <w:lang w:val="en-US"/>
              </w:rPr>
            </w:pPr>
            <w:r w:rsidRPr="00D55FEB">
              <w:rPr>
                <w:sz w:val="28"/>
                <w:szCs w:val="28"/>
                <w:lang w:val="en-US"/>
              </w:rPr>
              <w:t>Number of officials:</w:t>
            </w:r>
          </w:p>
        </w:tc>
        <w:tc>
          <w:tcPr>
            <w:tcW w:w="5130" w:type="dxa"/>
            <w:gridSpan w:val="6"/>
          </w:tcPr>
          <w:p w14:paraId="7B81DC23" w14:textId="77777777" w:rsidR="00C96F87" w:rsidRPr="00D55FEB" w:rsidRDefault="00957620" w:rsidP="005D6B4B">
            <w:pPr>
              <w:spacing w:line="259" w:lineRule="auto"/>
              <w:rPr>
                <w:sz w:val="28"/>
                <w:szCs w:val="28"/>
                <w:highlight w:val="yellow"/>
                <w:lang w:val="en-US"/>
              </w:rPr>
            </w:pPr>
            <w:r w:rsidRPr="00D55FEB">
              <w:rPr>
                <w:sz w:val="28"/>
                <w:szCs w:val="28"/>
                <w:lang w:val="en-US"/>
              </w:rPr>
              <w:t>9 (3 F and 6 M)</w:t>
            </w:r>
          </w:p>
        </w:tc>
      </w:tr>
      <w:tr w:rsidR="00C96F87" w14:paraId="1911B613" w14:textId="77777777">
        <w:tc>
          <w:tcPr>
            <w:tcW w:w="4225" w:type="dxa"/>
            <w:gridSpan w:val="4"/>
          </w:tcPr>
          <w:p w14:paraId="20BCDE43" w14:textId="77777777" w:rsidR="00C96F87" w:rsidRPr="00D55FEB" w:rsidRDefault="00957620" w:rsidP="005D6B4B">
            <w:pPr>
              <w:spacing w:line="259" w:lineRule="auto"/>
              <w:rPr>
                <w:sz w:val="28"/>
                <w:szCs w:val="28"/>
                <w:highlight w:val="yellow"/>
                <w:lang w:val="en-US"/>
              </w:rPr>
            </w:pPr>
            <w:r w:rsidRPr="00D55FEB">
              <w:rPr>
                <w:sz w:val="28"/>
                <w:szCs w:val="28"/>
                <w:lang w:val="en-US"/>
              </w:rPr>
              <w:t>Ethnicity of officials:</w:t>
            </w:r>
          </w:p>
        </w:tc>
        <w:tc>
          <w:tcPr>
            <w:tcW w:w="5130" w:type="dxa"/>
            <w:gridSpan w:val="6"/>
          </w:tcPr>
          <w:p w14:paraId="08A76671" w14:textId="77777777" w:rsidR="00C96F87" w:rsidRPr="00D55FEB" w:rsidRDefault="00957620" w:rsidP="005D6B4B">
            <w:pPr>
              <w:spacing w:line="259" w:lineRule="auto"/>
              <w:rPr>
                <w:sz w:val="28"/>
                <w:szCs w:val="28"/>
                <w:highlight w:val="yellow"/>
                <w:lang w:val="en-US"/>
              </w:rPr>
            </w:pPr>
            <w:r w:rsidRPr="00D55FEB">
              <w:rPr>
                <w:sz w:val="28"/>
                <w:szCs w:val="28"/>
                <w:lang w:val="en-US"/>
              </w:rPr>
              <w:t>Roma community (1), Ashkali community (3), Serbian community (1), Turkish community (1), Goran community (1) and Albanian community (2)</w:t>
            </w:r>
          </w:p>
        </w:tc>
      </w:tr>
      <w:tr w:rsidR="00C96F87" w14:paraId="6CC3553D" w14:textId="77777777">
        <w:tc>
          <w:tcPr>
            <w:tcW w:w="4225" w:type="dxa"/>
            <w:gridSpan w:val="4"/>
            <w:vMerge w:val="restart"/>
          </w:tcPr>
          <w:p w14:paraId="5782B325" w14:textId="77777777" w:rsidR="00C96F87" w:rsidRPr="00D55FEB" w:rsidRDefault="00957620" w:rsidP="005D6B4B">
            <w:pPr>
              <w:spacing w:line="259" w:lineRule="auto"/>
              <w:rPr>
                <w:sz w:val="28"/>
                <w:szCs w:val="28"/>
                <w:highlight w:val="yellow"/>
                <w:lang w:val="en-US"/>
              </w:rPr>
            </w:pPr>
            <w:r w:rsidRPr="00D55FEB">
              <w:rPr>
                <w:sz w:val="28"/>
                <w:szCs w:val="28"/>
                <w:lang w:val="en-US"/>
              </w:rPr>
              <w:t>Positions and coefficients of officials:</w:t>
            </w:r>
          </w:p>
        </w:tc>
        <w:tc>
          <w:tcPr>
            <w:tcW w:w="5130" w:type="dxa"/>
            <w:gridSpan w:val="6"/>
          </w:tcPr>
          <w:p w14:paraId="4C1F6DC7" w14:textId="77777777" w:rsidR="00C96F87" w:rsidRPr="00D55FEB" w:rsidRDefault="00957620" w:rsidP="005D6B4B">
            <w:pPr>
              <w:spacing w:line="259" w:lineRule="auto"/>
              <w:rPr>
                <w:sz w:val="28"/>
                <w:szCs w:val="28"/>
                <w:highlight w:val="yellow"/>
                <w:lang w:val="en-US"/>
              </w:rPr>
            </w:pPr>
            <w:r w:rsidRPr="00D55FEB">
              <w:rPr>
                <w:sz w:val="28"/>
                <w:szCs w:val="28"/>
                <w:lang w:val="en-US"/>
              </w:rPr>
              <w:t>Coordinator for sustainable return: coefficient 7.5</w:t>
            </w:r>
          </w:p>
        </w:tc>
      </w:tr>
      <w:tr w:rsidR="00C96F87" w14:paraId="5C2060BA" w14:textId="77777777">
        <w:tc>
          <w:tcPr>
            <w:tcW w:w="4225" w:type="dxa"/>
            <w:gridSpan w:val="4"/>
            <w:vMerge/>
          </w:tcPr>
          <w:p w14:paraId="1CA9FF39" w14:textId="77777777" w:rsidR="00C96F87" w:rsidRPr="00D55FEB" w:rsidRDefault="00C96F87" w:rsidP="005D6B4B">
            <w:pPr>
              <w:spacing w:line="259" w:lineRule="auto"/>
              <w:rPr>
                <w:sz w:val="28"/>
                <w:szCs w:val="28"/>
                <w:highlight w:val="yellow"/>
                <w:lang w:val="en-US"/>
              </w:rPr>
            </w:pPr>
          </w:p>
        </w:tc>
        <w:tc>
          <w:tcPr>
            <w:tcW w:w="5130" w:type="dxa"/>
            <w:gridSpan w:val="6"/>
          </w:tcPr>
          <w:p w14:paraId="40B0DD23" w14:textId="77777777" w:rsidR="00C96F87" w:rsidRPr="00D55FEB" w:rsidRDefault="00957620" w:rsidP="005D6B4B">
            <w:pPr>
              <w:spacing w:line="259" w:lineRule="auto"/>
              <w:rPr>
                <w:sz w:val="28"/>
                <w:szCs w:val="28"/>
                <w:highlight w:val="yellow"/>
                <w:lang w:val="en-US"/>
              </w:rPr>
            </w:pPr>
            <w:r w:rsidRPr="00D55FEB">
              <w:rPr>
                <w:sz w:val="28"/>
                <w:szCs w:val="28"/>
                <w:lang w:val="en-US"/>
              </w:rPr>
              <w:t>Coordinator for Integration and community rights: coefficient 7.5</w:t>
            </w:r>
          </w:p>
        </w:tc>
      </w:tr>
      <w:tr w:rsidR="00C96F87" w14:paraId="5AC8A124" w14:textId="77777777">
        <w:tc>
          <w:tcPr>
            <w:tcW w:w="4225" w:type="dxa"/>
            <w:gridSpan w:val="4"/>
            <w:vMerge/>
          </w:tcPr>
          <w:p w14:paraId="612BB7AE" w14:textId="77777777" w:rsidR="00C96F87" w:rsidRPr="00D55FEB" w:rsidRDefault="00C96F87" w:rsidP="005D6B4B">
            <w:pPr>
              <w:spacing w:line="259" w:lineRule="auto"/>
              <w:rPr>
                <w:sz w:val="28"/>
                <w:szCs w:val="28"/>
                <w:highlight w:val="yellow"/>
                <w:lang w:val="en-US"/>
              </w:rPr>
            </w:pPr>
          </w:p>
        </w:tc>
        <w:tc>
          <w:tcPr>
            <w:tcW w:w="5130" w:type="dxa"/>
            <w:gridSpan w:val="6"/>
          </w:tcPr>
          <w:p w14:paraId="65326E91" w14:textId="0DE0602F"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Returns (3 positions): coefficient 5</w:t>
            </w:r>
          </w:p>
        </w:tc>
      </w:tr>
      <w:tr w:rsidR="00C96F87" w14:paraId="0721AD6B" w14:textId="77777777">
        <w:trPr>
          <w:trHeight w:val="350"/>
        </w:trPr>
        <w:tc>
          <w:tcPr>
            <w:tcW w:w="4225" w:type="dxa"/>
            <w:gridSpan w:val="4"/>
            <w:vMerge/>
          </w:tcPr>
          <w:p w14:paraId="5DDAD491" w14:textId="77777777" w:rsidR="00C96F87" w:rsidRPr="00D55FEB" w:rsidRDefault="00C96F87" w:rsidP="005D6B4B">
            <w:pPr>
              <w:spacing w:line="259" w:lineRule="auto"/>
              <w:rPr>
                <w:sz w:val="28"/>
                <w:szCs w:val="28"/>
                <w:highlight w:val="yellow"/>
                <w:lang w:val="en-US"/>
              </w:rPr>
            </w:pPr>
          </w:p>
        </w:tc>
        <w:tc>
          <w:tcPr>
            <w:tcW w:w="5130" w:type="dxa"/>
            <w:gridSpan w:val="6"/>
          </w:tcPr>
          <w:p w14:paraId="2F19AD7F" w14:textId="77777777" w:rsidR="00C96F87" w:rsidRPr="00D55FEB" w:rsidRDefault="00957620" w:rsidP="005D6B4B">
            <w:pPr>
              <w:spacing w:line="259" w:lineRule="auto"/>
              <w:rPr>
                <w:sz w:val="28"/>
                <w:szCs w:val="28"/>
                <w:lang w:val="en-US"/>
              </w:rPr>
            </w:pPr>
            <w:r w:rsidRPr="00D55FEB">
              <w:rPr>
                <w:sz w:val="28"/>
                <w:szCs w:val="28"/>
                <w:lang w:val="en-US"/>
              </w:rPr>
              <w:t>Officers for integration and community rights (4 positions) - coefficient 5</w:t>
            </w:r>
          </w:p>
        </w:tc>
      </w:tr>
      <w:tr w:rsidR="00C96F87" w14:paraId="53027DC8" w14:textId="77777777">
        <w:tc>
          <w:tcPr>
            <w:tcW w:w="4225" w:type="dxa"/>
            <w:gridSpan w:val="4"/>
          </w:tcPr>
          <w:p w14:paraId="320691E7"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41180EF4" w14:textId="77777777" w:rsidR="00C96F87" w:rsidRPr="00D55FEB" w:rsidRDefault="00957620" w:rsidP="005D6B4B">
            <w:pPr>
              <w:spacing w:line="259" w:lineRule="auto"/>
              <w:rPr>
                <w:sz w:val="28"/>
                <w:szCs w:val="28"/>
                <w:lang w:val="en-US"/>
              </w:rPr>
            </w:pPr>
            <w:r w:rsidRPr="00D55FEB">
              <w:rPr>
                <w:sz w:val="28"/>
                <w:szCs w:val="28"/>
                <w:lang w:val="en-US"/>
              </w:rPr>
              <w:t>88,893 EUR</w:t>
            </w:r>
          </w:p>
        </w:tc>
      </w:tr>
      <w:tr w:rsidR="00C96F87" w14:paraId="1C3F8EB5" w14:textId="77777777">
        <w:tc>
          <w:tcPr>
            <w:tcW w:w="4225" w:type="dxa"/>
            <w:gridSpan w:val="4"/>
          </w:tcPr>
          <w:p w14:paraId="21A04503"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1C845863" w14:textId="77777777" w:rsidR="00C96F87" w:rsidRPr="00D55FEB" w:rsidRDefault="00957620" w:rsidP="005D6B4B">
            <w:pPr>
              <w:spacing w:line="259" w:lineRule="auto"/>
              <w:rPr>
                <w:sz w:val="28"/>
                <w:szCs w:val="28"/>
                <w:lang w:val="en-US"/>
              </w:rPr>
            </w:pPr>
            <w:r w:rsidRPr="00D55FEB">
              <w:rPr>
                <w:sz w:val="28"/>
                <w:szCs w:val="28"/>
                <w:lang w:val="en-US"/>
              </w:rPr>
              <w:t>81,135 EUR</w:t>
            </w:r>
          </w:p>
        </w:tc>
      </w:tr>
      <w:tr w:rsidR="00C96F87" w14:paraId="44717EB2" w14:textId="77777777">
        <w:tc>
          <w:tcPr>
            <w:tcW w:w="4225" w:type="dxa"/>
            <w:gridSpan w:val="4"/>
          </w:tcPr>
          <w:p w14:paraId="4D5266D5"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6D3FD23E" w14:textId="77777777" w:rsidR="00C96F87" w:rsidRPr="00D55FEB" w:rsidRDefault="00957620" w:rsidP="005D6B4B">
            <w:pPr>
              <w:spacing w:line="259" w:lineRule="auto"/>
              <w:rPr>
                <w:sz w:val="28"/>
                <w:szCs w:val="28"/>
                <w:lang w:val="en-US"/>
              </w:rPr>
            </w:pPr>
            <w:r w:rsidRPr="00D55FEB">
              <w:rPr>
                <w:sz w:val="28"/>
                <w:szCs w:val="28"/>
                <w:lang w:val="en-US"/>
              </w:rPr>
              <w:t>79,557 EUR</w:t>
            </w:r>
          </w:p>
        </w:tc>
      </w:tr>
      <w:tr w:rsidR="00C96F87" w14:paraId="61BAE8ED" w14:textId="77777777">
        <w:tc>
          <w:tcPr>
            <w:tcW w:w="9355" w:type="dxa"/>
            <w:gridSpan w:val="10"/>
            <w:shd w:val="clear" w:color="auto" w:fill="E7E6E6" w:themeFill="background2"/>
          </w:tcPr>
          <w:p w14:paraId="51165B57" w14:textId="77777777" w:rsidR="00C96F87" w:rsidRPr="00D55FEB" w:rsidRDefault="00C96F87" w:rsidP="005D6B4B">
            <w:pPr>
              <w:spacing w:line="259" w:lineRule="auto"/>
              <w:rPr>
                <w:sz w:val="28"/>
                <w:szCs w:val="28"/>
                <w:highlight w:val="yellow"/>
                <w:lang w:val="en-US"/>
              </w:rPr>
            </w:pPr>
          </w:p>
        </w:tc>
      </w:tr>
      <w:tr w:rsidR="00C96F87" w14:paraId="55573E13" w14:textId="77777777">
        <w:tc>
          <w:tcPr>
            <w:tcW w:w="4225" w:type="dxa"/>
            <w:gridSpan w:val="4"/>
          </w:tcPr>
          <w:p w14:paraId="5A86C182"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130" w:type="dxa"/>
            <w:gridSpan w:val="6"/>
          </w:tcPr>
          <w:p w14:paraId="7EBA8A44" w14:textId="77777777" w:rsidR="00C96F87" w:rsidRPr="00D55FEB" w:rsidRDefault="00957620" w:rsidP="005D6B4B">
            <w:pPr>
              <w:spacing w:line="259" w:lineRule="auto"/>
              <w:rPr>
                <w:b/>
                <w:bCs/>
                <w:sz w:val="28"/>
                <w:szCs w:val="28"/>
                <w:lang w:val="en-US"/>
              </w:rPr>
            </w:pPr>
            <w:r w:rsidRPr="00D55FEB">
              <w:rPr>
                <w:b/>
                <w:bCs/>
                <w:sz w:val="28"/>
                <w:szCs w:val="28"/>
                <w:lang w:val="en-US"/>
              </w:rPr>
              <w:t>Human Rights Unit</w:t>
            </w:r>
          </w:p>
        </w:tc>
      </w:tr>
      <w:tr w:rsidR="00C96F87" w14:paraId="48466BA7" w14:textId="77777777">
        <w:tc>
          <w:tcPr>
            <w:tcW w:w="4225" w:type="dxa"/>
            <w:gridSpan w:val="4"/>
          </w:tcPr>
          <w:p w14:paraId="0EF543FC" w14:textId="77777777" w:rsidR="00C96F87" w:rsidRPr="00D55FEB" w:rsidRDefault="00957620" w:rsidP="005D6B4B">
            <w:pPr>
              <w:spacing w:line="259" w:lineRule="auto"/>
              <w:rPr>
                <w:b/>
                <w:bCs/>
                <w:sz w:val="28"/>
                <w:szCs w:val="28"/>
                <w:highlight w:val="yellow"/>
                <w:lang w:val="en-US"/>
              </w:rPr>
            </w:pPr>
            <w:r w:rsidRPr="00D55FEB">
              <w:rPr>
                <w:sz w:val="28"/>
                <w:szCs w:val="28"/>
                <w:lang w:val="en-US"/>
              </w:rPr>
              <w:t>Office manager position:</w:t>
            </w:r>
          </w:p>
        </w:tc>
        <w:tc>
          <w:tcPr>
            <w:tcW w:w="5130" w:type="dxa"/>
            <w:gridSpan w:val="6"/>
          </w:tcPr>
          <w:p w14:paraId="723DCF4B" w14:textId="77777777" w:rsidR="00C96F87" w:rsidRPr="00D55FEB" w:rsidRDefault="00957620" w:rsidP="005D6B4B">
            <w:pPr>
              <w:spacing w:line="259" w:lineRule="auto"/>
              <w:rPr>
                <w:sz w:val="28"/>
                <w:szCs w:val="28"/>
                <w:highlight w:val="yellow"/>
                <w:lang w:val="en-US"/>
              </w:rPr>
            </w:pPr>
            <w:r w:rsidRPr="00D55FEB">
              <w:rPr>
                <w:sz w:val="28"/>
                <w:szCs w:val="28"/>
                <w:lang w:val="en-US"/>
              </w:rPr>
              <w:t>Unit leader</w:t>
            </w:r>
          </w:p>
        </w:tc>
      </w:tr>
      <w:tr w:rsidR="00C96F87" w14:paraId="7562A2C2" w14:textId="77777777">
        <w:tc>
          <w:tcPr>
            <w:tcW w:w="4225" w:type="dxa"/>
            <w:gridSpan w:val="4"/>
          </w:tcPr>
          <w:p w14:paraId="509CC5CD"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295D2509" w14:textId="77777777" w:rsidR="00C96F87" w:rsidRPr="00D55FEB" w:rsidRDefault="00957620" w:rsidP="005D6B4B">
            <w:pPr>
              <w:spacing w:line="259" w:lineRule="auto"/>
              <w:rPr>
                <w:sz w:val="28"/>
                <w:szCs w:val="28"/>
                <w:lang w:val="en-US"/>
              </w:rPr>
            </w:pPr>
            <w:r w:rsidRPr="00D55FEB">
              <w:rPr>
                <w:sz w:val="28"/>
                <w:szCs w:val="28"/>
                <w:lang w:val="en-US"/>
              </w:rPr>
              <w:t>Albanian community</w:t>
            </w:r>
          </w:p>
        </w:tc>
      </w:tr>
      <w:tr w:rsidR="00C96F87" w14:paraId="0906AC80" w14:textId="77777777">
        <w:tc>
          <w:tcPr>
            <w:tcW w:w="4225" w:type="dxa"/>
            <w:gridSpan w:val="4"/>
          </w:tcPr>
          <w:p w14:paraId="640ADA2B"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0F60A0D4" w14:textId="77777777" w:rsidR="00C96F87" w:rsidRPr="00D55FEB" w:rsidRDefault="00957620" w:rsidP="005D6B4B">
            <w:pPr>
              <w:spacing w:line="259" w:lineRule="auto"/>
              <w:rPr>
                <w:sz w:val="28"/>
                <w:szCs w:val="28"/>
                <w:lang w:val="en-US"/>
              </w:rPr>
            </w:pPr>
            <w:r w:rsidRPr="00D55FEB">
              <w:rPr>
                <w:sz w:val="28"/>
                <w:szCs w:val="28"/>
                <w:lang w:val="en-US"/>
              </w:rPr>
              <w:t>7.5</w:t>
            </w:r>
          </w:p>
        </w:tc>
      </w:tr>
      <w:tr w:rsidR="00C96F87" w14:paraId="32E24C33" w14:textId="77777777">
        <w:tc>
          <w:tcPr>
            <w:tcW w:w="4225" w:type="dxa"/>
            <w:gridSpan w:val="4"/>
          </w:tcPr>
          <w:p w14:paraId="601468EA"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0A09BE9D"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6978B5CA" w14:textId="77777777">
        <w:tc>
          <w:tcPr>
            <w:tcW w:w="4225" w:type="dxa"/>
            <w:gridSpan w:val="4"/>
          </w:tcPr>
          <w:p w14:paraId="2E921F17" w14:textId="729F58A2"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36BF71AC" w14:textId="2A2EA5E8" w:rsidR="00C96F87" w:rsidRPr="00D55FEB" w:rsidRDefault="00D1518F" w:rsidP="005D6B4B">
            <w:pPr>
              <w:spacing w:line="259" w:lineRule="auto"/>
              <w:rPr>
                <w:sz w:val="28"/>
                <w:szCs w:val="28"/>
                <w:highlight w:val="yellow"/>
                <w:lang w:val="en-US"/>
              </w:rPr>
            </w:pPr>
            <w:r w:rsidRPr="00D55FEB">
              <w:rPr>
                <w:sz w:val="28"/>
                <w:szCs w:val="28"/>
                <w:lang w:val="en-US"/>
              </w:rPr>
              <w:t>The Mayor</w:t>
            </w:r>
            <w:r>
              <w:rPr>
                <w:sz w:val="28"/>
                <w:szCs w:val="28"/>
                <w:lang w:val="en-US"/>
              </w:rPr>
              <w:t xml:space="preserve"> of the Municipality</w:t>
            </w:r>
          </w:p>
        </w:tc>
      </w:tr>
      <w:tr w:rsidR="00C96F87" w14:paraId="6109DD22" w14:textId="77777777">
        <w:tc>
          <w:tcPr>
            <w:tcW w:w="4225" w:type="dxa"/>
            <w:gridSpan w:val="4"/>
          </w:tcPr>
          <w:p w14:paraId="56E2EC36"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5A8CA7AF" w14:textId="77777777" w:rsidR="00C96F87" w:rsidRPr="00D55FEB" w:rsidRDefault="00957620" w:rsidP="005D6B4B">
            <w:pPr>
              <w:spacing w:line="259" w:lineRule="auto"/>
              <w:rPr>
                <w:sz w:val="28"/>
                <w:szCs w:val="28"/>
                <w:lang w:val="en-US"/>
              </w:rPr>
            </w:pPr>
            <w:r w:rsidRPr="00D55FEB">
              <w:rPr>
                <w:sz w:val="28"/>
                <w:szCs w:val="28"/>
                <w:lang w:val="en-US"/>
              </w:rPr>
              <w:t>1</w:t>
            </w:r>
          </w:p>
        </w:tc>
      </w:tr>
      <w:tr w:rsidR="00C96F87" w14:paraId="09B736CF" w14:textId="77777777">
        <w:tc>
          <w:tcPr>
            <w:tcW w:w="4225" w:type="dxa"/>
            <w:gridSpan w:val="4"/>
          </w:tcPr>
          <w:p w14:paraId="52754528" w14:textId="77777777" w:rsidR="00C96F87" w:rsidRPr="00D55FEB" w:rsidRDefault="00957620" w:rsidP="005D6B4B">
            <w:pPr>
              <w:spacing w:line="259" w:lineRule="auto"/>
              <w:rPr>
                <w:sz w:val="28"/>
                <w:szCs w:val="28"/>
                <w:highlight w:val="yellow"/>
                <w:lang w:val="en-US"/>
              </w:rPr>
            </w:pPr>
            <w:r w:rsidRPr="00D55FEB">
              <w:rPr>
                <w:sz w:val="28"/>
                <w:szCs w:val="28"/>
                <w:lang w:val="en-US"/>
              </w:rPr>
              <w:t>Ethnicity of officials:</w:t>
            </w:r>
          </w:p>
        </w:tc>
        <w:tc>
          <w:tcPr>
            <w:tcW w:w="5130" w:type="dxa"/>
            <w:gridSpan w:val="6"/>
          </w:tcPr>
          <w:p w14:paraId="77EAE745" w14:textId="77777777" w:rsidR="00C96F87" w:rsidRPr="00D55FEB" w:rsidRDefault="00957620" w:rsidP="005D6B4B">
            <w:pPr>
              <w:spacing w:line="259" w:lineRule="auto"/>
              <w:rPr>
                <w:sz w:val="28"/>
                <w:szCs w:val="28"/>
                <w:highlight w:val="yellow"/>
                <w:lang w:val="en-US"/>
              </w:rPr>
            </w:pPr>
            <w:r w:rsidRPr="00D55FEB">
              <w:rPr>
                <w:sz w:val="28"/>
                <w:szCs w:val="28"/>
                <w:lang w:val="en-US"/>
              </w:rPr>
              <w:t>Albanian community</w:t>
            </w:r>
          </w:p>
        </w:tc>
      </w:tr>
      <w:tr w:rsidR="00C96F87" w14:paraId="715753B4" w14:textId="77777777">
        <w:tc>
          <w:tcPr>
            <w:tcW w:w="4225" w:type="dxa"/>
            <w:gridSpan w:val="4"/>
          </w:tcPr>
          <w:p w14:paraId="54BE56AD" w14:textId="77777777" w:rsidR="00C96F87" w:rsidRPr="00D55FEB" w:rsidRDefault="00957620" w:rsidP="005D6B4B">
            <w:pPr>
              <w:spacing w:line="259" w:lineRule="auto"/>
              <w:rPr>
                <w:sz w:val="28"/>
                <w:szCs w:val="28"/>
                <w:highlight w:val="yellow"/>
                <w:lang w:val="en-US"/>
              </w:rPr>
            </w:pPr>
            <w:r w:rsidRPr="00D55FEB">
              <w:rPr>
                <w:sz w:val="28"/>
                <w:szCs w:val="28"/>
                <w:lang w:val="en-US"/>
              </w:rPr>
              <w:t>Positions and coefficients of officials:</w:t>
            </w:r>
          </w:p>
        </w:tc>
        <w:tc>
          <w:tcPr>
            <w:tcW w:w="5130" w:type="dxa"/>
            <w:gridSpan w:val="6"/>
          </w:tcPr>
          <w:p w14:paraId="250FFC85" w14:textId="77777777" w:rsidR="00C96F87" w:rsidRPr="00D55FEB" w:rsidRDefault="00957620" w:rsidP="005D6B4B">
            <w:pPr>
              <w:spacing w:line="259" w:lineRule="auto"/>
              <w:rPr>
                <w:sz w:val="28"/>
                <w:szCs w:val="28"/>
                <w:lang w:val="en-US"/>
              </w:rPr>
            </w:pPr>
            <w:r w:rsidRPr="00D55FEB">
              <w:rPr>
                <w:sz w:val="28"/>
                <w:szCs w:val="28"/>
                <w:lang w:val="en-US"/>
              </w:rPr>
              <w:t>Human rights and gender equality officer</w:t>
            </w:r>
          </w:p>
        </w:tc>
      </w:tr>
      <w:tr w:rsidR="00C96F87" w14:paraId="6FCF3F2A" w14:textId="77777777">
        <w:tc>
          <w:tcPr>
            <w:tcW w:w="4225" w:type="dxa"/>
            <w:gridSpan w:val="4"/>
          </w:tcPr>
          <w:p w14:paraId="3E3314FB"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48B8ACF0"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68091F2B" w14:textId="77777777">
        <w:tc>
          <w:tcPr>
            <w:tcW w:w="4225" w:type="dxa"/>
            <w:gridSpan w:val="4"/>
          </w:tcPr>
          <w:p w14:paraId="7CB70F23"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15CCACAD"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363888ED" w14:textId="77777777">
        <w:tc>
          <w:tcPr>
            <w:tcW w:w="4225" w:type="dxa"/>
            <w:gridSpan w:val="4"/>
          </w:tcPr>
          <w:p w14:paraId="40FDA8E9"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5E45C8E3"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71301049" w14:textId="77777777">
        <w:tc>
          <w:tcPr>
            <w:tcW w:w="9355" w:type="dxa"/>
            <w:gridSpan w:val="10"/>
          </w:tcPr>
          <w:p w14:paraId="31E9CB7C" w14:textId="32EF7E04" w:rsidR="00C96F87" w:rsidRPr="00D55FEB" w:rsidRDefault="00957620" w:rsidP="005D6B4B">
            <w:pPr>
              <w:spacing w:line="259" w:lineRule="auto"/>
              <w:rPr>
                <w:sz w:val="28"/>
                <w:szCs w:val="28"/>
                <w:lang w:val="en-US"/>
              </w:rPr>
            </w:pPr>
            <w:r w:rsidRPr="00D55FEB">
              <w:rPr>
                <w:b/>
                <w:bCs/>
                <w:sz w:val="28"/>
                <w:szCs w:val="28"/>
                <w:lang w:val="en-US"/>
              </w:rPr>
              <w:t>Note</w:t>
            </w:r>
            <w:r w:rsidRPr="00D55FEB">
              <w:rPr>
                <w:sz w:val="28"/>
                <w:szCs w:val="28"/>
                <w:lang w:val="en-US"/>
              </w:rPr>
              <w:t xml:space="preserve">: The human rights </w:t>
            </w:r>
            <w:r w:rsidR="005856D6">
              <w:rPr>
                <w:sz w:val="28"/>
                <w:szCs w:val="28"/>
                <w:lang w:val="en-US"/>
              </w:rPr>
              <w:t xml:space="preserve">official </w:t>
            </w:r>
            <w:r w:rsidRPr="00D55FEB">
              <w:rPr>
                <w:sz w:val="28"/>
                <w:szCs w:val="28"/>
                <w:lang w:val="en-US"/>
              </w:rPr>
              <w:t xml:space="preserve">is charged with additional work, being also an </w:t>
            </w:r>
            <w:r w:rsidR="005856D6">
              <w:rPr>
                <w:sz w:val="28"/>
                <w:szCs w:val="28"/>
                <w:lang w:val="en-US"/>
              </w:rPr>
              <w:t xml:space="preserve">official </w:t>
            </w:r>
            <w:r w:rsidRPr="00D55FEB">
              <w:rPr>
                <w:sz w:val="28"/>
                <w:szCs w:val="28"/>
                <w:lang w:val="en-US"/>
              </w:rPr>
              <w:t>for gender equality, for protection from discrimination, for the protection of children's rights.</w:t>
            </w:r>
          </w:p>
        </w:tc>
      </w:tr>
    </w:tbl>
    <w:p w14:paraId="5BEDC238" w14:textId="77777777" w:rsidR="00C96F87" w:rsidRPr="00D55FEB" w:rsidRDefault="00C96F87" w:rsidP="005D6B4B">
      <w:pPr>
        <w:spacing w:after="0"/>
        <w:rPr>
          <w:sz w:val="28"/>
          <w:szCs w:val="28"/>
          <w:lang w:val="en-US"/>
        </w:rPr>
      </w:pPr>
    </w:p>
    <w:p w14:paraId="4B40C85E" w14:textId="77777777" w:rsidR="00C96F87" w:rsidRPr="00D55FEB" w:rsidRDefault="00C96F87" w:rsidP="005D6B4B">
      <w:pPr>
        <w:spacing w:after="0"/>
        <w:rPr>
          <w:rFonts w:eastAsiaTheme="minorHAnsi"/>
          <w:sz w:val="28"/>
          <w:szCs w:val="28"/>
          <w:lang w:val="en-US"/>
        </w:rPr>
      </w:pPr>
    </w:p>
    <w:p w14:paraId="0F5398D1" w14:textId="1D22D336" w:rsidR="00C96F87" w:rsidRPr="00D55FEB" w:rsidRDefault="00957620" w:rsidP="005D6B4B">
      <w:pPr>
        <w:spacing w:after="0"/>
        <w:jc w:val="both"/>
        <w:rPr>
          <w:sz w:val="28"/>
          <w:szCs w:val="28"/>
          <w:lang w:val="en-US"/>
        </w:rPr>
      </w:pPr>
      <w:r w:rsidRPr="00D55FEB">
        <w:rPr>
          <w:b/>
          <w:bCs/>
          <w:sz w:val="28"/>
          <w:szCs w:val="28"/>
          <w:lang w:val="en-US"/>
        </w:rPr>
        <w:t xml:space="preserve">Table 20: </w:t>
      </w:r>
      <w:r w:rsidRPr="00D55FEB">
        <w:rPr>
          <w:sz w:val="28"/>
          <w:szCs w:val="28"/>
          <w:lang w:val="en-US"/>
        </w:rPr>
        <w:t xml:space="preserve">Organization of structures for communities, return and human rights in the municipality of </w:t>
      </w:r>
      <w:r w:rsidR="005856D6">
        <w:rPr>
          <w:sz w:val="28"/>
          <w:szCs w:val="28"/>
          <w:lang w:val="en-US"/>
        </w:rPr>
        <w:t>Shterpce</w:t>
      </w:r>
      <w:r w:rsidRPr="00D55FEB">
        <w:rPr>
          <w:sz w:val="28"/>
          <w:szCs w:val="28"/>
          <w:lang w:val="en-US"/>
        </w:rPr>
        <w:t>.</w:t>
      </w:r>
    </w:p>
    <w:tbl>
      <w:tblPr>
        <w:tblStyle w:val="TableGrid17"/>
        <w:tblW w:w="9355" w:type="dxa"/>
        <w:tblLayout w:type="fixed"/>
        <w:tblLook w:val="04A0" w:firstRow="1" w:lastRow="0" w:firstColumn="1" w:lastColumn="0" w:noHBand="0" w:noVBand="1"/>
      </w:tblPr>
      <w:tblGrid>
        <w:gridCol w:w="1615"/>
        <w:gridCol w:w="990"/>
        <w:gridCol w:w="720"/>
        <w:gridCol w:w="810"/>
        <w:gridCol w:w="1080"/>
        <w:gridCol w:w="720"/>
        <w:gridCol w:w="868"/>
        <w:gridCol w:w="991"/>
        <w:gridCol w:w="792"/>
        <w:gridCol w:w="769"/>
      </w:tblGrid>
      <w:tr w:rsidR="00C96F87" w14:paraId="29763851" w14:textId="77777777">
        <w:tc>
          <w:tcPr>
            <w:tcW w:w="9355" w:type="dxa"/>
            <w:gridSpan w:val="10"/>
          </w:tcPr>
          <w:p w14:paraId="151A352A" w14:textId="74AF63FB" w:rsidR="00C96F87" w:rsidRPr="00D55FEB" w:rsidRDefault="00957620" w:rsidP="005D6B4B">
            <w:pPr>
              <w:spacing w:line="259" w:lineRule="auto"/>
              <w:jc w:val="center"/>
              <w:rPr>
                <w:b/>
                <w:bCs/>
                <w:sz w:val="28"/>
                <w:szCs w:val="28"/>
                <w:lang w:val="en-US"/>
              </w:rPr>
            </w:pPr>
            <w:r w:rsidRPr="00D55FEB">
              <w:rPr>
                <w:b/>
                <w:bCs/>
                <w:sz w:val="28"/>
                <w:szCs w:val="28"/>
                <w:lang w:val="en-US"/>
              </w:rPr>
              <w:t xml:space="preserve">Municipality of </w:t>
            </w:r>
            <w:r w:rsidR="005856D6">
              <w:rPr>
                <w:b/>
                <w:bCs/>
                <w:sz w:val="28"/>
                <w:szCs w:val="28"/>
                <w:lang w:val="en-US"/>
              </w:rPr>
              <w:t>Shterpce</w:t>
            </w:r>
          </w:p>
        </w:tc>
      </w:tr>
      <w:tr w:rsidR="00C96F87" w14:paraId="77C04E04" w14:textId="77777777">
        <w:tc>
          <w:tcPr>
            <w:tcW w:w="1615" w:type="dxa"/>
          </w:tcPr>
          <w:p w14:paraId="375B4DC6"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990" w:type="dxa"/>
          </w:tcPr>
          <w:p w14:paraId="44C3704F"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720" w:type="dxa"/>
          </w:tcPr>
          <w:p w14:paraId="18B85633" w14:textId="77777777" w:rsidR="00C96F87" w:rsidRPr="00D55FEB" w:rsidRDefault="00957620" w:rsidP="005D6B4B">
            <w:pPr>
              <w:spacing w:line="259" w:lineRule="auto"/>
              <w:rPr>
                <w:sz w:val="28"/>
                <w:szCs w:val="28"/>
                <w:lang w:val="en-US"/>
              </w:rPr>
            </w:pPr>
            <w:r w:rsidRPr="00D55FEB">
              <w:rPr>
                <w:sz w:val="28"/>
                <w:szCs w:val="28"/>
                <w:lang w:val="en-US"/>
              </w:rPr>
              <w:t>Serbian</w:t>
            </w:r>
          </w:p>
        </w:tc>
        <w:tc>
          <w:tcPr>
            <w:tcW w:w="810" w:type="dxa"/>
          </w:tcPr>
          <w:p w14:paraId="72CFB1A6" w14:textId="77777777" w:rsidR="00C96F87" w:rsidRPr="00D55FEB" w:rsidRDefault="00957620" w:rsidP="005D6B4B">
            <w:pPr>
              <w:spacing w:line="259" w:lineRule="auto"/>
              <w:rPr>
                <w:sz w:val="28"/>
                <w:szCs w:val="28"/>
                <w:lang w:val="en-US"/>
              </w:rPr>
            </w:pPr>
            <w:r w:rsidRPr="00D55FEB">
              <w:rPr>
                <w:sz w:val="28"/>
                <w:szCs w:val="28"/>
                <w:lang w:val="en-US"/>
              </w:rPr>
              <w:t>Turkish</w:t>
            </w:r>
          </w:p>
        </w:tc>
        <w:tc>
          <w:tcPr>
            <w:tcW w:w="1080" w:type="dxa"/>
          </w:tcPr>
          <w:p w14:paraId="24DF2651" w14:textId="77777777" w:rsidR="00C96F87" w:rsidRPr="00D55FEB" w:rsidRDefault="00957620" w:rsidP="005D6B4B">
            <w:pPr>
              <w:spacing w:line="259" w:lineRule="auto"/>
              <w:rPr>
                <w:sz w:val="28"/>
                <w:szCs w:val="28"/>
                <w:lang w:val="en-US"/>
              </w:rPr>
            </w:pPr>
            <w:r w:rsidRPr="00D55FEB">
              <w:rPr>
                <w:sz w:val="28"/>
                <w:szCs w:val="28"/>
                <w:lang w:val="en-US"/>
              </w:rPr>
              <w:t>Bosniak</w:t>
            </w:r>
          </w:p>
        </w:tc>
        <w:tc>
          <w:tcPr>
            <w:tcW w:w="720" w:type="dxa"/>
          </w:tcPr>
          <w:p w14:paraId="1FCDB264" w14:textId="77777777" w:rsidR="00C96F87" w:rsidRPr="00D55FEB" w:rsidRDefault="00957620" w:rsidP="005D6B4B">
            <w:pPr>
              <w:spacing w:line="259" w:lineRule="auto"/>
              <w:rPr>
                <w:sz w:val="28"/>
                <w:szCs w:val="28"/>
                <w:lang w:val="en-US"/>
              </w:rPr>
            </w:pPr>
            <w:r w:rsidRPr="00D55FEB">
              <w:rPr>
                <w:sz w:val="28"/>
                <w:szCs w:val="28"/>
                <w:lang w:val="en-US"/>
              </w:rPr>
              <w:t>Roma</w:t>
            </w:r>
          </w:p>
        </w:tc>
        <w:tc>
          <w:tcPr>
            <w:tcW w:w="868" w:type="dxa"/>
          </w:tcPr>
          <w:p w14:paraId="31416C50" w14:textId="77777777" w:rsidR="00C96F87" w:rsidRPr="00D55FEB" w:rsidRDefault="00957620" w:rsidP="005D6B4B">
            <w:pPr>
              <w:spacing w:line="259" w:lineRule="auto"/>
              <w:rPr>
                <w:sz w:val="28"/>
                <w:szCs w:val="28"/>
                <w:lang w:val="en-US"/>
              </w:rPr>
            </w:pPr>
            <w:r w:rsidRPr="00D55FEB">
              <w:rPr>
                <w:sz w:val="28"/>
                <w:szCs w:val="28"/>
                <w:lang w:val="en-US"/>
              </w:rPr>
              <w:t>Ashkali</w:t>
            </w:r>
          </w:p>
        </w:tc>
        <w:tc>
          <w:tcPr>
            <w:tcW w:w="991" w:type="dxa"/>
          </w:tcPr>
          <w:p w14:paraId="35E50591" w14:textId="77777777" w:rsidR="00C96F87" w:rsidRPr="00D55FEB" w:rsidRDefault="00957620" w:rsidP="005D6B4B">
            <w:pPr>
              <w:spacing w:line="259" w:lineRule="auto"/>
              <w:rPr>
                <w:sz w:val="28"/>
                <w:szCs w:val="28"/>
                <w:lang w:val="en-US"/>
              </w:rPr>
            </w:pPr>
            <w:r w:rsidRPr="00D55FEB">
              <w:rPr>
                <w:sz w:val="28"/>
                <w:szCs w:val="28"/>
                <w:lang w:val="en-US"/>
              </w:rPr>
              <w:t>Egyptian</w:t>
            </w:r>
          </w:p>
        </w:tc>
        <w:tc>
          <w:tcPr>
            <w:tcW w:w="792" w:type="dxa"/>
          </w:tcPr>
          <w:p w14:paraId="2E13509C" w14:textId="77777777" w:rsidR="00C96F87" w:rsidRPr="00D55FEB" w:rsidRDefault="00957620" w:rsidP="005D6B4B">
            <w:pPr>
              <w:spacing w:line="259" w:lineRule="auto"/>
              <w:rPr>
                <w:sz w:val="28"/>
                <w:szCs w:val="28"/>
                <w:lang w:val="en-US"/>
              </w:rPr>
            </w:pPr>
            <w:r w:rsidRPr="00D55FEB">
              <w:rPr>
                <w:sz w:val="28"/>
                <w:szCs w:val="28"/>
                <w:lang w:val="en-US"/>
              </w:rPr>
              <w:t>Gorani</w:t>
            </w:r>
          </w:p>
        </w:tc>
        <w:tc>
          <w:tcPr>
            <w:tcW w:w="769" w:type="dxa"/>
          </w:tcPr>
          <w:p w14:paraId="36084EB5" w14:textId="77777777" w:rsidR="00C96F87" w:rsidRPr="00D55FEB" w:rsidRDefault="00957620" w:rsidP="005D6B4B">
            <w:pPr>
              <w:spacing w:line="259" w:lineRule="auto"/>
              <w:rPr>
                <w:sz w:val="28"/>
                <w:szCs w:val="28"/>
                <w:lang w:val="en-US"/>
              </w:rPr>
            </w:pPr>
            <w:r w:rsidRPr="00D55FEB">
              <w:rPr>
                <w:sz w:val="28"/>
                <w:szCs w:val="28"/>
                <w:lang w:val="en-US"/>
              </w:rPr>
              <w:t>Other</w:t>
            </w:r>
          </w:p>
        </w:tc>
      </w:tr>
      <w:tr w:rsidR="00C96F87" w14:paraId="7C93FD21" w14:textId="77777777">
        <w:tc>
          <w:tcPr>
            <w:tcW w:w="1615" w:type="dxa"/>
          </w:tcPr>
          <w:p w14:paraId="277DEE9C" w14:textId="77777777" w:rsidR="00C96F87" w:rsidRPr="00D55FEB" w:rsidRDefault="00957620" w:rsidP="005D6B4B">
            <w:pPr>
              <w:spacing w:line="259" w:lineRule="auto"/>
              <w:rPr>
                <w:sz w:val="28"/>
                <w:szCs w:val="28"/>
                <w:lang w:val="en-US"/>
              </w:rPr>
            </w:pPr>
            <w:r w:rsidRPr="00D55FEB">
              <w:rPr>
                <w:sz w:val="28"/>
                <w:szCs w:val="28"/>
                <w:lang w:val="en-US"/>
              </w:rPr>
              <w:t>6,949</w:t>
            </w:r>
          </w:p>
        </w:tc>
        <w:tc>
          <w:tcPr>
            <w:tcW w:w="990" w:type="dxa"/>
          </w:tcPr>
          <w:p w14:paraId="25379397" w14:textId="77777777" w:rsidR="00C96F87" w:rsidRPr="00D55FEB" w:rsidRDefault="00957620" w:rsidP="005D6B4B">
            <w:pPr>
              <w:spacing w:line="259" w:lineRule="auto"/>
              <w:rPr>
                <w:sz w:val="28"/>
                <w:szCs w:val="28"/>
                <w:lang w:val="en-US"/>
              </w:rPr>
            </w:pPr>
            <w:r w:rsidRPr="00D55FEB">
              <w:rPr>
                <w:sz w:val="28"/>
                <w:szCs w:val="28"/>
                <w:lang w:val="en-US"/>
              </w:rPr>
              <w:t>3,757</w:t>
            </w:r>
          </w:p>
        </w:tc>
        <w:tc>
          <w:tcPr>
            <w:tcW w:w="720" w:type="dxa"/>
          </w:tcPr>
          <w:p w14:paraId="6025D52E" w14:textId="77777777" w:rsidR="00C96F87" w:rsidRPr="00D55FEB" w:rsidRDefault="00957620" w:rsidP="005D6B4B">
            <w:pPr>
              <w:spacing w:line="259" w:lineRule="auto"/>
              <w:rPr>
                <w:sz w:val="28"/>
                <w:szCs w:val="28"/>
                <w:lang w:val="en-US"/>
              </w:rPr>
            </w:pPr>
            <w:r w:rsidRPr="00D55FEB">
              <w:rPr>
                <w:sz w:val="28"/>
                <w:szCs w:val="28"/>
                <w:lang w:val="en-US"/>
              </w:rPr>
              <w:t>3,148</w:t>
            </w:r>
          </w:p>
        </w:tc>
        <w:tc>
          <w:tcPr>
            <w:tcW w:w="810" w:type="dxa"/>
          </w:tcPr>
          <w:p w14:paraId="267030EF" w14:textId="77777777" w:rsidR="00C96F87" w:rsidRPr="00D55FEB" w:rsidRDefault="00957620" w:rsidP="005D6B4B">
            <w:pPr>
              <w:spacing w:line="259" w:lineRule="auto"/>
              <w:jc w:val="center"/>
              <w:rPr>
                <w:sz w:val="28"/>
                <w:szCs w:val="28"/>
                <w:lang w:val="en-US"/>
              </w:rPr>
            </w:pPr>
            <w:r w:rsidRPr="00D55FEB">
              <w:rPr>
                <w:sz w:val="28"/>
                <w:szCs w:val="28"/>
                <w:lang w:val="en-US"/>
              </w:rPr>
              <w:t>/</w:t>
            </w:r>
          </w:p>
        </w:tc>
        <w:tc>
          <w:tcPr>
            <w:tcW w:w="1080" w:type="dxa"/>
          </w:tcPr>
          <w:p w14:paraId="391217E4" w14:textId="77777777" w:rsidR="00C96F87" w:rsidRPr="00D55FEB" w:rsidRDefault="00957620" w:rsidP="005D6B4B">
            <w:pPr>
              <w:spacing w:line="259" w:lineRule="auto"/>
              <w:jc w:val="center"/>
              <w:rPr>
                <w:sz w:val="28"/>
                <w:szCs w:val="28"/>
                <w:lang w:val="en-US"/>
              </w:rPr>
            </w:pPr>
            <w:r w:rsidRPr="00D55FEB">
              <w:rPr>
                <w:sz w:val="28"/>
                <w:szCs w:val="28"/>
                <w:lang w:val="en-US"/>
              </w:rPr>
              <w:t>2</w:t>
            </w:r>
          </w:p>
        </w:tc>
        <w:tc>
          <w:tcPr>
            <w:tcW w:w="720" w:type="dxa"/>
          </w:tcPr>
          <w:p w14:paraId="062B6238" w14:textId="77777777" w:rsidR="00C96F87" w:rsidRPr="00D55FEB" w:rsidRDefault="00957620" w:rsidP="005D6B4B">
            <w:pPr>
              <w:spacing w:line="259" w:lineRule="auto"/>
              <w:jc w:val="center"/>
              <w:rPr>
                <w:sz w:val="28"/>
                <w:szCs w:val="28"/>
                <w:lang w:val="en-US"/>
              </w:rPr>
            </w:pPr>
            <w:r w:rsidRPr="00D55FEB">
              <w:rPr>
                <w:sz w:val="28"/>
                <w:szCs w:val="28"/>
                <w:lang w:val="en-US"/>
              </w:rPr>
              <w:t>24</w:t>
            </w:r>
          </w:p>
        </w:tc>
        <w:tc>
          <w:tcPr>
            <w:tcW w:w="868" w:type="dxa"/>
          </w:tcPr>
          <w:p w14:paraId="4963B065" w14:textId="77777777" w:rsidR="00C96F87" w:rsidRPr="00D55FEB" w:rsidRDefault="00957620" w:rsidP="005D6B4B">
            <w:pPr>
              <w:spacing w:line="259" w:lineRule="auto"/>
              <w:jc w:val="center"/>
              <w:rPr>
                <w:sz w:val="28"/>
                <w:szCs w:val="28"/>
                <w:lang w:val="en-US"/>
              </w:rPr>
            </w:pPr>
            <w:r w:rsidRPr="00D55FEB">
              <w:rPr>
                <w:sz w:val="28"/>
                <w:szCs w:val="28"/>
                <w:lang w:val="en-US"/>
              </w:rPr>
              <w:t>1</w:t>
            </w:r>
          </w:p>
        </w:tc>
        <w:tc>
          <w:tcPr>
            <w:tcW w:w="991" w:type="dxa"/>
          </w:tcPr>
          <w:p w14:paraId="1072F96C" w14:textId="77777777" w:rsidR="00C96F87" w:rsidRPr="00D55FEB" w:rsidRDefault="00957620" w:rsidP="005D6B4B">
            <w:pPr>
              <w:spacing w:line="259" w:lineRule="auto"/>
              <w:jc w:val="center"/>
              <w:rPr>
                <w:sz w:val="28"/>
                <w:szCs w:val="28"/>
                <w:lang w:val="en-US"/>
              </w:rPr>
            </w:pPr>
            <w:r w:rsidRPr="00D55FEB">
              <w:rPr>
                <w:sz w:val="28"/>
                <w:szCs w:val="28"/>
                <w:lang w:val="en-US"/>
              </w:rPr>
              <w:t>/</w:t>
            </w:r>
          </w:p>
        </w:tc>
        <w:tc>
          <w:tcPr>
            <w:tcW w:w="792" w:type="dxa"/>
          </w:tcPr>
          <w:p w14:paraId="25D758D6" w14:textId="77777777" w:rsidR="00C96F87" w:rsidRPr="00D55FEB" w:rsidRDefault="00957620" w:rsidP="005D6B4B">
            <w:pPr>
              <w:spacing w:line="259" w:lineRule="auto"/>
              <w:jc w:val="center"/>
              <w:rPr>
                <w:sz w:val="28"/>
                <w:szCs w:val="28"/>
                <w:lang w:val="en-US"/>
              </w:rPr>
            </w:pPr>
            <w:r w:rsidRPr="00D55FEB">
              <w:rPr>
                <w:sz w:val="28"/>
                <w:szCs w:val="28"/>
                <w:lang w:val="en-US"/>
              </w:rPr>
              <w:t>/</w:t>
            </w:r>
          </w:p>
        </w:tc>
        <w:tc>
          <w:tcPr>
            <w:tcW w:w="769" w:type="dxa"/>
          </w:tcPr>
          <w:p w14:paraId="5177D0D9" w14:textId="77777777" w:rsidR="00C96F87" w:rsidRPr="00D55FEB" w:rsidRDefault="00957620" w:rsidP="005D6B4B">
            <w:pPr>
              <w:spacing w:line="259" w:lineRule="auto"/>
              <w:jc w:val="center"/>
              <w:rPr>
                <w:sz w:val="28"/>
                <w:szCs w:val="28"/>
                <w:lang w:val="en-US"/>
              </w:rPr>
            </w:pPr>
            <w:r w:rsidRPr="00D55FEB">
              <w:rPr>
                <w:sz w:val="28"/>
                <w:szCs w:val="28"/>
                <w:lang w:val="en-US"/>
              </w:rPr>
              <w:t>17</w:t>
            </w:r>
          </w:p>
        </w:tc>
      </w:tr>
      <w:tr w:rsidR="00C96F87" w14:paraId="6E99C2E4" w14:textId="77777777">
        <w:tc>
          <w:tcPr>
            <w:tcW w:w="9355" w:type="dxa"/>
            <w:gridSpan w:val="10"/>
            <w:shd w:val="clear" w:color="auto" w:fill="E7E6E6" w:themeFill="background2"/>
          </w:tcPr>
          <w:p w14:paraId="5462D532" w14:textId="77777777" w:rsidR="00C96F87" w:rsidRPr="00D55FEB" w:rsidRDefault="00C96F87" w:rsidP="005D6B4B">
            <w:pPr>
              <w:spacing w:line="259" w:lineRule="auto"/>
              <w:rPr>
                <w:sz w:val="28"/>
                <w:szCs w:val="28"/>
                <w:lang w:val="en-US"/>
              </w:rPr>
            </w:pPr>
          </w:p>
        </w:tc>
      </w:tr>
      <w:tr w:rsidR="00C96F87" w14:paraId="52E8BB20" w14:textId="77777777">
        <w:tc>
          <w:tcPr>
            <w:tcW w:w="4135" w:type="dxa"/>
            <w:gridSpan w:val="4"/>
          </w:tcPr>
          <w:p w14:paraId="1BD69BF7"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220" w:type="dxa"/>
            <w:gridSpan w:val="6"/>
          </w:tcPr>
          <w:p w14:paraId="132A2561" w14:textId="77777777" w:rsidR="00C96F87" w:rsidRPr="00D55FEB" w:rsidRDefault="00957620" w:rsidP="005D6B4B">
            <w:pPr>
              <w:spacing w:line="259" w:lineRule="auto"/>
              <w:rPr>
                <w:sz w:val="28"/>
                <w:szCs w:val="28"/>
                <w:lang w:val="en-US"/>
              </w:rPr>
            </w:pPr>
            <w:r w:rsidRPr="00D55FEB">
              <w:rPr>
                <w:sz w:val="28"/>
                <w:szCs w:val="28"/>
                <w:lang w:val="en-US"/>
              </w:rPr>
              <w:t>46%</w:t>
            </w:r>
          </w:p>
        </w:tc>
      </w:tr>
      <w:tr w:rsidR="00C96F87" w14:paraId="4CA0AC78" w14:textId="77777777">
        <w:tc>
          <w:tcPr>
            <w:tcW w:w="4135" w:type="dxa"/>
            <w:gridSpan w:val="4"/>
          </w:tcPr>
          <w:p w14:paraId="455FA001"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220" w:type="dxa"/>
            <w:gridSpan w:val="6"/>
          </w:tcPr>
          <w:p w14:paraId="008A16FE" w14:textId="77777777" w:rsidR="00C96F87" w:rsidRPr="00D55FEB" w:rsidRDefault="00957620" w:rsidP="005D6B4B">
            <w:pPr>
              <w:spacing w:line="259" w:lineRule="auto"/>
              <w:rPr>
                <w:sz w:val="28"/>
                <w:szCs w:val="28"/>
                <w:highlight w:val="yellow"/>
                <w:lang w:val="en-US"/>
              </w:rPr>
            </w:pPr>
            <w:r w:rsidRPr="00D55FEB">
              <w:rPr>
                <w:sz w:val="28"/>
                <w:szCs w:val="28"/>
                <w:lang w:val="en-US"/>
              </w:rPr>
              <w:t>YES</w:t>
            </w:r>
          </w:p>
        </w:tc>
      </w:tr>
      <w:tr w:rsidR="00C96F87" w14:paraId="76FDD6F9" w14:textId="77777777">
        <w:tc>
          <w:tcPr>
            <w:tcW w:w="4135" w:type="dxa"/>
            <w:gridSpan w:val="4"/>
          </w:tcPr>
          <w:p w14:paraId="4B055927"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220" w:type="dxa"/>
            <w:gridSpan w:val="6"/>
          </w:tcPr>
          <w:p w14:paraId="2739FF24" w14:textId="77777777" w:rsidR="00C96F87" w:rsidRPr="00D55FEB" w:rsidRDefault="00957620" w:rsidP="005D6B4B">
            <w:pPr>
              <w:spacing w:line="259" w:lineRule="auto"/>
              <w:rPr>
                <w:sz w:val="28"/>
                <w:szCs w:val="28"/>
                <w:highlight w:val="yellow"/>
                <w:lang w:val="en-US"/>
              </w:rPr>
            </w:pPr>
            <w:r w:rsidRPr="00D55FEB">
              <w:rPr>
                <w:sz w:val="28"/>
                <w:szCs w:val="28"/>
                <w:lang w:val="en-US"/>
              </w:rPr>
              <w:t>YES</w:t>
            </w:r>
            <w:r w:rsidRPr="00D55FEB">
              <w:rPr>
                <w:sz w:val="28"/>
                <w:szCs w:val="28"/>
                <w:highlight w:val="yellow"/>
                <w:lang w:val="en-US"/>
              </w:rPr>
              <w:t xml:space="preserve"> </w:t>
            </w:r>
          </w:p>
        </w:tc>
      </w:tr>
      <w:tr w:rsidR="00C96F87" w14:paraId="74220959" w14:textId="77777777">
        <w:tc>
          <w:tcPr>
            <w:tcW w:w="9355" w:type="dxa"/>
            <w:gridSpan w:val="10"/>
            <w:shd w:val="clear" w:color="auto" w:fill="E7E6E6" w:themeFill="background2"/>
          </w:tcPr>
          <w:p w14:paraId="032D18EE" w14:textId="77777777" w:rsidR="00C96F87" w:rsidRPr="00D55FEB" w:rsidRDefault="00C96F87" w:rsidP="005D6B4B">
            <w:pPr>
              <w:spacing w:line="259" w:lineRule="auto"/>
              <w:rPr>
                <w:sz w:val="28"/>
                <w:szCs w:val="28"/>
                <w:highlight w:val="yellow"/>
                <w:lang w:val="en-US"/>
              </w:rPr>
            </w:pPr>
          </w:p>
        </w:tc>
      </w:tr>
      <w:tr w:rsidR="00C96F87" w14:paraId="6A2BDF63" w14:textId="77777777">
        <w:tc>
          <w:tcPr>
            <w:tcW w:w="4135" w:type="dxa"/>
            <w:gridSpan w:val="4"/>
          </w:tcPr>
          <w:p w14:paraId="58CD7F96"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220" w:type="dxa"/>
            <w:gridSpan w:val="6"/>
          </w:tcPr>
          <w:p w14:paraId="5EA48FC2" w14:textId="77777777" w:rsidR="00C96F87" w:rsidRPr="00D55FEB" w:rsidRDefault="00957620" w:rsidP="005D6B4B">
            <w:pPr>
              <w:spacing w:line="259" w:lineRule="auto"/>
              <w:rPr>
                <w:b/>
                <w:bCs/>
                <w:sz w:val="28"/>
                <w:szCs w:val="28"/>
                <w:highlight w:val="yellow"/>
                <w:lang w:val="en-US"/>
              </w:rPr>
            </w:pPr>
            <w:r w:rsidRPr="00D55FEB">
              <w:rPr>
                <w:b/>
                <w:bCs/>
                <w:sz w:val="28"/>
                <w:szCs w:val="28"/>
                <w:lang w:val="en-US"/>
              </w:rPr>
              <w:t>Municipal Office for Communities and Returns</w:t>
            </w:r>
          </w:p>
        </w:tc>
      </w:tr>
      <w:tr w:rsidR="00C96F87" w14:paraId="0E8F3063" w14:textId="77777777">
        <w:tc>
          <w:tcPr>
            <w:tcW w:w="4135" w:type="dxa"/>
            <w:gridSpan w:val="4"/>
          </w:tcPr>
          <w:p w14:paraId="3025D7F8"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220" w:type="dxa"/>
            <w:gridSpan w:val="6"/>
          </w:tcPr>
          <w:p w14:paraId="36DB1A5D" w14:textId="2E4717D4" w:rsidR="00C96F87" w:rsidRPr="00D55FEB" w:rsidRDefault="005856D6" w:rsidP="005D6B4B">
            <w:pPr>
              <w:spacing w:line="259" w:lineRule="auto"/>
              <w:rPr>
                <w:sz w:val="28"/>
                <w:szCs w:val="28"/>
                <w:highlight w:val="yellow"/>
                <w:lang w:val="en-US"/>
              </w:rPr>
            </w:pPr>
            <w:r w:rsidRPr="00D55FEB">
              <w:rPr>
                <w:sz w:val="28"/>
                <w:szCs w:val="28"/>
                <w:lang w:val="en-US"/>
              </w:rPr>
              <w:t xml:space="preserve">Coordinator </w:t>
            </w:r>
            <w:r>
              <w:rPr>
                <w:sz w:val="28"/>
                <w:szCs w:val="28"/>
                <w:lang w:val="en-US"/>
              </w:rPr>
              <w:t xml:space="preserve">for </w:t>
            </w:r>
            <w:r w:rsidR="00957620" w:rsidRPr="00D55FEB">
              <w:rPr>
                <w:sz w:val="28"/>
                <w:szCs w:val="28"/>
                <w:lang w:val="en-US"/>
              </w:rPr>
              <w:t>Return</w:t>
            </w:r>
            <w:r>
              <w:rPr>
                <w:sz w:val="28"/>
                <w:szCs w:val="28"/>
                <w:lang w:val="en-US"/>
              </w:rPr>
              <w:t>s</w:t>
            </w:r>
            <w:r w:rsidR="00957620" w:rsidRPr="00D55FEB">
              <w:rPr>
                <w:sz w:val="28"/>
                <w:szCs w:val="28"/>
                <w:lang w:val="en-US"/>
              </w:rPr>
              <w:t xml:space="preserve"> </w:t>
            </w:r>
          </w:p>
        </w:tc>
      </w:tr>
      <w:tr w:rsidR="00C96F87" w14:paraId="3BB76750" w14:textId="77777777">
        <w:tc>
          <w:tcPr>
            <w:tcW w:w="4135" w:type="dxa"/>
            <w:gridSpan w:val="4"/>
          </w:tcPr>
          <w:p w14:paraId="26400E33"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220" w:type="dxa"/>
            <w:gridSpan w:val="6"/>
          </w:tcPr>
          <w:p w14:paraId="026D71E7" w14:textId="77777777" w:rsidR="00C96F87" w:rsidRPr="00D55FEB" w:rsidRDefault="00957620" w:rsidP="005D6B4B">
            <w:pPr>
              <w:spacing w:line="259" w:lineRule="auto"/>
              <w:rPr>
                <w:sz w:val="28"/>
                <w:szCs w:val="28"/>
                <w:highlight w:val="yellow"/>
                <w:lang w:val="en-US"/>
              </w:rPr>
            </w:pPr>
            <w:r w:rsidRPr="00D55FEB">
              <w:rPr>
                <w:sz w:val="28"/>
                <w:szCs w:val="28"/>
                <w:lang w:val="en-US"/>
              </w:rPr>
              <w:t>Serbian community</w:t>
            </w:r>
          </w:p>
        </w:tc>
      </w:tr>
      <w:tr w:rsidR="00C96F87" w14:paraId="57ABBBFF" w14:textId="77777777">
        <w:tc>
          <w:tcPr>
            <w:tcW w:w="4135" w:type="dxa"/>
            <w:gridSpan w:val="4"/>
          </w:tcPr>
          <w:p w14:paraId="06032AFB"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220" w:type="dxa"/>
            <w:gridSpan w:val="6"/>
          </w:tcPr>
          <w:p w14:paraId="42948B2B" w14:textId="77777777" w:rsidR="00C96F87" w:rsidRPr="00D55FEB" w:rsidRDefault="00957620" w:rsidP="005D6B4B">
            <w:pPr>
              <w:spacing w:line="259" w:lineRule="auto"/>
              <w:rPr>
                <w:sz w:val="28"/>
                <w:szCs w:val="28"/>
                <w:lang w:val="en-US"/>
              </w:rPr>
            </w:pPr>
            <w:r w:rsidRPr="00D55FEB">
              <w:rPr>
                <w:sz w:val="28"/>
                <w:szCs w:val="28"/>
                <w:lang w:val="en-US"/>
              </w:rPr>
              <w:t>7</w:t>
            </w:r>
          </w:p>
        </w:tc>
      </w:tr>
      <w:tr w:rsidR="00C96F87" w14:paraId="2D6DE8C6" w14:textId="77777777">
        <w:tc>
          <w:tcPr>
            <w:tcW w:w="4135" w:type="dxa"/>
            <w:gridSpan w:val="4"/>
          </w:tcPr>
          <w:p w14:paraId="72581B7F"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220" w:type="dxa"/>
            <w:gridSpan w:val="6"/>
          </w:tcPr>
          <w:p w14:paraId="3923CCA0" w14:textId="77777777" w:rsidR="00C96F87" w:rsidRPr="00D55FEB" w:rsidRDefault="00957620" w:rsidP="005D6B4B">
            <w:pPr>
              <w:spacing w:line="259" w:lineRule="auto"/>
              <w:rPr>
                <w:sz w:val="28"/>
                <w:szCs w:val="28"/>
                <w:lang w:val="en-US"/>
              </w:rPr>
            </w:pPr>
            <w:r w:rsidRPr="00D55FEB">
              <w:rPr>
                <w:sz w:val="28"/>
                <w:szCs w:val="28"/>
                <w:lang w:val="en-US"/>
              </w:rPr>
              <w:t>M</w:t>
            </w:r>
          </w:p>
        </w:tc>
      </w:tr>
      <w:tr w:rsidR="00C96F87" w14:paraId="3CC2D009" w14:textId="77777777">
        <w:tc>
          <w:tcPr>
            <w:tcW w:w="4135" w:type="dxa"/>
            <w:gridSpan w:val="4"/>
          </w:tcPr>
          <w:p w14:paraId="6C87B4D1" w14:textId="66183277" w:rsidR="00C96F87" w:rsidRPr="00D55FEB" w:rsidRDefault="00AC2D70" w:rsidP="005D6B4B">
            <w:pPr>
              <w:spacing w:line="259" w:lineRule="auto"/>
              <w:rPr>
                <w:sz w:val="28"/>
                <w:szCs w:val="28"/>
                <w:highlight w:val="yellow"/>
                <w:lang w:val="en-US"/>
              </w:rPr>
            </w:pPr>
            <w:r>
              <w:rPr>
                <w:sz w:val="28"/>
                <w:szCs w:val="28"/>
                <w:lang w:val="en-US"/>
              </w:rPr>
              <w:t>Whom does he/she report to in the municipality:</w:t>
            </w:r>
          </w:p>
        </w:tc>
        <w:tc>
          <w:tcPr>
            <w:tcW w:w="5220" w:type="dxa"/>
            <w:gridSpan w:val="6"/>
          </w:tcPr>
          <w:p w14:paraId="2D309B4E" w14:textId="3248D7B7" w:rsidR="00C96F87" w:rsidRPr="00D55FEB" w:rsidRDefault="00D1518F" w:rsidP="005D6B4B">
            <w:pPr>
              <w:spacing w:line="259" w:lineRule="auto"/>
              <w:rPr>
                <w:sz w:val="28"/>
                <w:szCs w:val="28"/>
                <w:highlight w:val="yellow"/>
                <w:lang w:val="en-US"/>
              </w:rPr>
            </w:pPr>
            <w:r w:rsidRPr="00D55FEB">
              <w:rPr>
                <w:sz w:val="28"/>
                <w:szCs w:val="28"/>
                <w:lang w:val="en-US"/>
              </w:rPr>
              <w:t>The Mayor</w:t>
            </w:r>
            <w:r>
              <w:rPr>
                <w:sz w:val="28"/>
                <w:szCs w:val="28"/>
                <w:lang w:val="en-US"/>
              </w:rPr>
              <w:t xml:space="preserve"> of the Municipality</w:t>
            </w:r>
          </w:p>
        </w:tc>
      </w:tr>
      <w:tr w:rsidR="00C96F87" w14:paraId="495F68BE" w14:textId="77777777">
        <w:tc>
          <w:tcPr>
            <w:tcW w:w="4135" w:type="dxa"/>
            <w:gridSpan w:val="4"/>
          </w:tcPr>
          <w:p w14:paraId="18B3B4CD" w14:textId="77777777" w:rsidR="00C96F87" w:rsidRPr="00D55FEB" w:rsidRDefault="00957620" w:rsidP="005D6B4B">
            <w:pPr>
              <w:spacing w:line="259" w:lineRule="auto"/>
              <w:rPr>
                <w:sz w:val="28"/>
                <w:szCs w:val="28"/>
                <w:highlight w:val="yellow"/>
                <w:lang w:val="en-US"/>
              </w:rPr>
            </w:pPr>
            <w:r w:rsidRPr="00D55FEB">
              <w:rPr>
                <w:sz w:val="28"/>
                <w:szCs w:val="28"/>
                <w:lang w:val="en-US"/>
              </w:rPr>
              <w:t>Number of officials:</w:t>
            </w:r>
          </w:p>
        </w:tc>
        <w:tc>
          <w:tcPr>
            <w:tcW w:w="5220" w:type="dxa"/>
            <w:gridSpan w:val="6"/>
          </w:tcPr>
          <w:p w14:paraId="412BD38C" w14:textId="77777777" w:rsidR="00C96F87" w:rsidRPr="00D55FEB" w:rsidRDefault="00957620" w:rsidP="005D6B4B">
            <w:pPr>
              <w:spacing w:line="259" w:lineRule="auto"/>
              <w:rPr>
                <w:sz w:val="28"/>
                <w:szCs w:val="28"/>
                <w:highlight w:val="yellow"/>
                <w:lang w:val="en-US"/>
              </w:rPr>
            </w:pPr>
            <w:r w:rsidRPr="00D55FEB">
              <w:rPr>
                <w:sz w:val="28"/>
                <w:szCs w:val="28"/>
                <w:lang w:val="en-US"/>
              </w:rPr>
              <w:t>N/A</w:t>
            </w:r>
          </w:p>
        </w:tc>
      </w:tr>
      <w:tr w:rsidR="00C96F87" w14:paraId="73CC3ACB" w14:textId="77777777">
        <w:tc>
          <w:tcPr>
            <w:tcW w:w="4135" w:type="dxa"/>
            <w:gridSpan w:val="4"/>
          </w:tcPr>
          <w:p w14:paraId="6C42146B" w14:textId="77777777" w:rsidR="00C96F87" w:rsidRPr="00D55FEB" w:rsidRDefault="00957620" w:rsidP="005D6B4B">
            <w:pPr>
              <w:spacing w:line="259" w:lineRule="auto"/>
              <w:rPr>
                <w:sz w:val="28"/>
                <w:szCs w:val="28"/>
                <w:highlight w:val="yellow"/>
                <w:lang w:val="en-US"/>
              </w:rPr>
            </w:pPr>
            <w:r w:rsidRPr="00D55FEB">
              <w:rPr>
                <w:sz w:val="28"/>
                <w:szCs w:val="28"/>
                <w:lang w:val="en-US"/>
              </w:rPr>
              <w:t>Ethnicity of officials:</w:t>
            </w:r>
          </w:p>
        </w:tc>
        <w:tc>
          <w:tcPr>
            <w:tcW w:w="5220" w:type="dxa"/>
            <w:gridSpan w:val="6"/>
          </w:tcPr>
          <w:p w14:paraId="3E162D14" w14:textId="77777777" w:rsidR="00C96F87" w:rsidRPr="00D55FEB" w:rsidRDefault="00957620" w:rsidP="005D6B4B">
            <w:pPr>
              <w:spacing w:line="259" w:lineRule="auto"/>
              <w:rPr>
                <w:sz w:val="28"/>
                <w:szCs w:val="28"/>
                <w:highlight w:val="yellow"/>
                <w:lang w:val="en-US"/>
              </w:rPr>
            </w:pPr>
            <w:r w:rsidRPr="00D55FEB">
              <w:rPr>
                <w:sz w:val="28"/>
                <w:szCs w:val="28"/>
                <w:lang w:val="en-US"/>
              </w:rPr>
              <w:t>N/A</w:t>
            </w:r>
          </w:p>
        </w:tc>
      </w:tr>
      <w:tr w:rsidR="00C96F87" w14:paraId="2F2A6577" w14:textId="77777777">
        <w:trPr>
          <w:trHeight w:val="305"/>
        </w:trPr>
        <w:tc>
          <w:tcPr>
            <w:tcW w:w="4135" w:type="dxa"/>
            <w:gridSpan w:val="4"/>
          </w:tcPr>
          <w:p w14:paraId="7CF8787A" w14:textId="77777777" w:rsidR="00C96F87" w:rsidRPr="00D55FEB" w:rsidRDefault="00957620" w:rsidP="005D6B4B">
            <w:pPr>
              <w:spacing w:line="259" w:lineRule="auto"/>
              <w:rPr>
                <w:sz w:val="28"/>
                <w:szCs w:val="28"/>
                <w:highlight w:val="yellow"/>
                <w:lang w:val="en-US"/>
              </w:rPr>
            </w:pPr>
            <w:r w:rsidRPr="00D55FEB">
              <w:rPr>
                <w:sz w:val="28"/>
                <w:szCs w:val="28"/>
                <w:lang w:val="en-US"/>
              </w:rPr>
              <w:t>Positions and coefficients of officials:</w:t>
            </w:r>
          </w:p>
        </w:tc>
        <w:tc>
          <w:tcPr>
            <w:tcW w:w="5220" w:type="dxa"/>
            <w:gridSpan w:val="6"/>
          </w:tcPr>
          <w:p w14:paraId="6332CE8A" w14:textId="77777777" w:rsidR="00C96F87" w:rsidRPr="00D55FEB" w:rsidRDefault="00957620" w:rsidP="005D6B4B">
            <w:pPr>
              <w:spacing w:line="259" w:lineRule="auto"/>
              <w:rPr>
                <w:sz w:val="28"/>
                <w:szCs w:val="28"/>
                <w:highlight w:val="yellow"/>
                <w:lang w:val="en-US"/>
              </w:rPr>
            </w:pPr>
            <w:r w:rsidRPr="00D55FEB">
              <w:rPr>
                <w:sz w:val="28"/>
                <w:szCs w:val="28"/>
                <w:lang w:val="en-US"/>
              </w:rPr>
              <w:t>N/A</w:t>
            </w:r>
          </w:p>
        </w:tc>
      </w:tr>
      <w:tr w:rsidR="00C96F87" w14:paraId="4575EDBD" w14:textId="77777777">
        <w:tc>
          <w:tcPr>
            <w:tcW w:w="4135" w:type="dxa"/>
            <w:gridSpan w:val="4"/>
          </w:tcPr>
          <w:p w14:paraId="08835E33"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220" w:type="dxa"/>
            <w:gridSpan w:val="6"/>
          </w:tcPr>
          <w:p w14:paraId="32C18772" w14:textId="77777777" w:rsidR="00C96F87" w:rsidRPr="00D55FEB" w:rsidRDefault="00957620" w:rsidP="005D6B4B">
            <w:pPr>
              <w:spacing w:line="259" w:lineRule="auto"/>
              <w:rPr>
                <w:sz w:val="28"/>
                <w:szCs w:val="28"/>
                <w:lang w:val="en-US"/>
              </w:rPr>
            </w:pPr>
            <w:r w:rsidRPr="00D55FEB">
              <w:rPr>
                <w:sz w:val="28"/>
                <w:szCs w:val="28"/>
                <w:lang w:val="en-US"/>
              </w:rPr>
              <w:t>18,573 EUR</w:t>
            </w:r>
          </w:p>
        </w:tc>
      </w:tr>
      <w:tr w:rsidR="00C96F87" w14:paraId="05C89503" w14:textId="77777777">
        <w:tc>
          <w:tcPr>
            <w:tcW w:w="4135" w:type="dxa"/>
            <w:gridSpan w:val="4"/>
          </w:tcPr>
          <w:p w14:paraId="582E56E2"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220" w:type="dxa"/>
            <w:gridSpan w:val="6"/>
          </w:tcPr>
          <w:p w14:paraId="04C7F32C" w14:textId="77777777" w:rsidR="00C96F87" w:rsidRPr="00D55FEB" w:rsidRDefault="00957620" w:rsidP="005D6B4B">
            <w:pPr>
              <w:spacing w:line="259" w:lineRule="auto"/>
              <w:rPr>
                <w:sz w:val="28"/>
                <w:szCs w:val="28"/>
                <w:lang w:val="en-US"/>
              </w:rPr>
            </w:pPr>
            <w:r w:rsidRPr="00D55FEB">
              <w:rPr>
                <w:sz w:val="28"/>
                <w:szCs w:val="28"/>
                <w:lang w:val="en-US"/>
              </w:rPr>
              <w:t>17,635 EUR</w:t>
            </w:r>
          </w:p>
        </w:tc>
      </w:tr>
      <w:tr w:rsidR="00C96F87" w14:paraId="54E8EEDF" w14:textId="77777777">
        <w:tc>
          <w:tcPr>
            <w:tcW w:w="4135" w:type="dxa"/>
            <w:gridSpan w:val="4"/>
          </w:tcPr>
          <w:p w14:paraId="7B094623"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220" w:type="dxa"/>
            <w:gridSpan w:val="6"/>
          </w:tcPr>
          <w:p w14:paraId="2DD4B9CE" w14:textId="77777777" w:rsidR="00C96F87" w:rsidRPr="00D55FEB" w:rsidRDefault="00957620" w:rsidP="005D6B4B">
            <w:pPr>
              <w:spacing w:line="259" w:lineRule="auto"/>
              <w:rPr>
                <w:sz w:val="28"/>
                <w:szCs w:val="28"/>
                <w:lang w:val="en-US"/>
              </w:rPr>
            </w:pPr>
            <w:r w:rsidRPr="00D55FEB">
              <w:rPr>
                <w:sz w:val="28"/>
                <w:szCs w:val="28"/>
                <w:lang w:val="en-US"/>
              </w:rPr>
              <w:t>18,698 EUR</w:t>
            </w:r>
          </w:p>
        </w:tc>
      </w:tr>
      <w:tr w:rsidR="00C96F87" w14:paraId="11A980F6" w14:textId="77777777">
        <w:tc>
          <w:tcPr>
            <w:tcW w:w="9355" w:type="dxa"/>
            <w:gridSpan w:val="10"/>
            <w:shd w:val="clear" w:color="auto" w:fill="E7E6E6" w:themeFill="background2"/>
          </w:tcPr>
          <w:p w14:paraId="0720D574" w14:textId="77777777" w:rsidR="00C96F87" w:rsidRPr="00D55FEB" w:rsidRDefault="00C96F87" w:rsidP="005D6B4B">
            <w:pPr>
              <w:spacing w:line="259" w:lineRule="auto"/>
              <w:rPr>
                <w:sz w:val="28"/>
                <w:szCs w:val="28"/>
                <w:highlight w:val="yellow"/>
                <w:lang w:val="en-US"/>
              </w:rPr>
            </w:pPr>
          </w:p>
        </w:tc>
      </w:tr>
      <w:tr w:rsidR="00C96F87" w14:paraId="068538AC" w14:textId="77777777">
        <w:tc>
          <w:tcPr>
            <w:tcW w:w="4135" w:type="dxa"/>
            <w:gridSpan w:val="4"/>
          </w:tcPr>
          <w:p w14:paraId="2EC50B3A"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220" w:type="dxa"/>
            <w:gridSpan w:val="6"/>
          </w:tcPr>
          <w:p w14:paraId="584C69D7" w14:textId="77777777" w:rsidR="00C96F87" w:rsidRPr="00D55FEB" w:rsidRDefault="00957620" w:rsidP="005D6B4B">
            <w:pPr>
              <w:spacing w:line="259" w:lineRule="auto"/>
              <w:rPr>
                <w:b/>
                <w:bCs/>
                <w:sz w:val="28"/>
                <w:szCs w:val="28"/>
                <w:lang w:val="en-US"/>
              </w:rPr>
            </w:pPr>
            <w:r w:rsidRPr="00D55FEB">
              <w:rPr>
                <w:b/>
                <w:bCs/>
                <w:sz w:val="28"/>
                <w:szCs w:val="28"/>
                <w:lang w:val="en-US"/>
              </w:rPr>
              <w:t>Human Rights Unit</w:t>
            </w:r>
          </w:p>
        </w:tc>
      </w:tr>
      <w:tr w:rsidR="00C96F87" w14:paraId="770592FD" w14:textId="77777777">
        <w:tc>
          <w:tcPr>
            <w:tcW w:w="4135" w:type="dxa"/>
            <w:gridSpan w:val="4"/>
          </w:tcPr>
          <w:p w14:paraId="3FDBD09D" w14:textId="77777777" w:rsidR="00C96F87" w:rsidRPr="00D55FEB" w:rsidRDefault="00957620" w:rsidP="005D6B4B">
            <w:pPr>
              <w:spacing w:line="259" w:lineRule="auto"/>
              <w:rPr>
                <w:b/>
                <w:bCs/>
                <w:sz w:val="28"/>
                <w:szCs w:val="28"/>
                <w:highlight w:val="yellow"/>
                <w:lang w:val="en-US"/>
              </w:rPr>
            </w:pPr>
            <w:r w:rsidRPr="00D55FEB">
              <w:rPr>
                <w:sz w:val="28"/>
                <w:szCs w:val="28"/>
                <w:lang w:val="en-US"/>
              </w:rPr>
              <w:t>Office manager position:</w:t>
            </w:r>
          </w:p>
        </w:tc>
        <w:tc>
          <w:tcPr>
            <w:tcW w:w="5220" w:type="dxa"/>
            <w:gridSpan w:val="6"/>
            <w:shd w:val="clear" w:color="auto" w:fill="auto"/>
          </w:tcPr>
          <w:p w14:paraId="6EDEDE5D" w14:textId="77777777" w:rsidR="00C96F87" w:rsidRPr="00D55FEB" w:rsidRDefault="00957620" w:rsidP="005D6B4B">
            <w:pPr>
              <w:spacing w:line="259" w:lineRule="auto"/>
              <w:rPr>
                <w:sz w:val="28"/>
                <w:szCs w:val="28"/>
                <w:highlight w:val="yellow"/>
                <w:lang w:val="en-US"/>
              </w:rPr>
            </w:pPr>
            <w:r w:rsidRPr="00D55FEB">
              <w:rPr>
                <w:sz w:val="28"/>
                <w:szCs w:val="28"/>
                <w:lang w:val="en-US"/>
              </w:rPr>
              <w:t>N/A</w:t>
            </w:r>
          </w:p>
        </w:tc>
      </w:tr>
      <w:tr w:rsidR="00C96F87" w14:paraId="6C5A9331" w14:textId="77777777">
        <w:tc>
          <w:tcPr>
            <w:tcW w:w="4135" w:type="dxa"/>
            <w:gridSpan w:val="4"/>
          </w:tcPr>
          <w:p w14:paraId="2BE4E1D5"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220" w:type="dxa"/>
            <w:gridSpan w:val="6"/>
          </w:tcPr>
          <w:p w14:paraId="06B86DD7"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717931EB" w14:textId="77777777">
        <w:tc>
          <w:tcPr>
            <w:tcW w:w="4135" w:type="dxa"/>
            <w:gridSpan w:val="4"/>
          </w:tcPr>
          <w:p w14:paraId="69CDA094"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220" w:type="dxa"/>
            <w:gridSpan w:val="6"/>
          </w:tcPr>
          <w:p w14:paraId="10964F9F"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313E2028" w14:textId="77777777">
        <w:tc>
          <w:tcPr>
            <w:tcW w:w="4135" w:type="dxa"/>
            <w:gridSpan w:val="4"/>
          </w:tcPr>
          <w:p w14:paraId="517CF630"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220" w:type="dxa"/>
            <w:gridSpan w:val="6"/>
          </w:tcPr>
          <w:p w14:paraId="41FD65FB"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464DCE6D" w14:textId="77777777">
        <w:tc>
          <w:tcPr>
            <w:tcW w:w="4135" w:type="dxa"/>
            <w:gridSpan w:val="4"/>
          </w:tcPr>
          <w:p w14:paraId="37646D6E" w14:textId="4954E38F"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220" w:type="dxa"/>
            <w:gridSpan w:val="6"/>
          </w:tcPr>
          <w:p w14:paraId="22C6F911" w14:textId="77777777" w:rsidR="00C96F87" w:rsidRPr="00D55FEB" w:rsidRDefault="00957620" w:rsidP="005D6B4B">
            <w:pPr>
              <w:spacing w:line="259" w:lineRule="auto"/>
              <w:rPr>
                <w:sz w:val="28"/>
                <w:szCs w:val="28"/>
                <w:highlight w:val="yellow"/>
                <w:lang w:val="en-US"/>
              </w:rPr>
            </w:pPr>
            <w:r w:rsidRPr="00D55FEB">
              <w:rPr>
                <w:sz w:val="28"/>
                <w:szCs w:val="28"/>
                <w:lang w:val="en-US"/>
              </w:rPr>
              <w:t>N/A</w:t>
            </w:r>
          </w:p>
        </w:tc>
      </w:tr>
      <w:tr w:rsidR="00C96F87" w14:paraId="1305009E" w14:textId="77777777">
        <w:tc>
          <w:tcPr>
            <w:tcW w:w="4135" w:type="dxa"/>
            <w:gridSpan w:val="4"/>
          </w:tcPr>
          <w:p w14:paraId="31F50FDA"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220" w:type="dxa"/>
            <w:gridSpan w:val="6"/>
          </w:tcPr>
          <w:p w14:paraId="216DF963"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7ED691AF" w14:textId="77777777">
        <w:tc>
          <w:tcPr>
            <w:tcW w:w="4135" w:type="dxa"/>
            <w:gridSpan w:val="4"/>
          </w:tcPr>
          <w:p w14:paraId="41F562F9" w14:textId="77777777" w:rsidR="00C96F87" w:rsidRPr="00D55FEB" w:rsidRDefault="00957620" w:rsidP="005D6B4B">
            <w:pPr>
              <w:spacing w:line="259" w:lineRule="auto"/>
              <w:rPr>
                <w:sz w:val="28"/>
                <w:szCs w:val="28"/>
                <w:highlight w:val="yellow"/>
                <w:lang w:val="en-US"/>
              </w:rPr>
            </w:pPr>
            <w:r w:rsidRPr="00D55FEB">
              <w:rPr>
                <w:sz w:val="28"/>
                <w:szCs w:val="28"/>
                <w:lang w:val="en-US"/>
              </w:rPr>
              <w:t>Ethnicity of officials:</w:t>
            </w:r>
          </w:p>
        </w:tc>
        <w:tc>
          <w:tcPr>
            <w:tcW w:w="5220" w:type="dxa"/>
            <w:gridSpan w:val="6"/>
          </w:tcPr>
          <w:p w14:paraId="7DE2BF6C" w14:textId="77777777" w:rsidR="00C96F87" w:rsidRPr="00D55FEB" w:rsidRDefault="00957620" w:rsidP="005D6B4B">
            <w:pPr>
              <w:spacing w:line="259" w:lineRule="auto"/>
              <w:rPr>
                <w:sz w:val="28"/>
                <w:szCs w:val="28"/>
                <w:highlight w:val="yellow"/>
                <w:lang w:val="en-US"/>
              </w:rPr>
            </w:pPr>
            <w:r w:rsidRPr="00D55FEB">
              <w:rPr>
                <w:sz w:val="28"/>
                <w:szCs w:val="28"/>
                <w:lang w:val="en-US"/>
              </w:rPr>
              <w:t>N/A</w:t>
            </w:r>
          </w:p>
        </w:tc>
      </w:tr>
      <w:tr w:rsidR="00C96F87" w14:paraId="3263BF86" w14:textId="77777777">
        <w:tc>
          <w:tcPr>
            <w:tcW w:w="4135" w:type="dxa"/>
            <w:gridSpan w:val="4"/>
          </w:tcPr>
          <w:p w14:paraId="089FE5BB" w14:textId="77777777" w:rsidR="00C96F87" w:rsidRPr="00D55FEB" w:rsidRDefault="00957620" w:rsidP="005D6B4B">
            <w:pPr>
              <w:spacing w:line="259" w:lineRule="auto"/>
              <w:rPr>
                <w:sz w:val="28"/>
                <w:szCs w:val="28"/>
                <w:highlight w:val="yellow"/>
                <w:lang w:val="en-US"/>
              </w:rPr>
            </w:pPr>
            <w:r w:rsidRPr="00D55FEB">
              <w:rPr>
                <w:sz w:val="28"/>
                <w:szCs w:val="28"/>
                <w:lang w:val="en-US"/>
              </w:rPr>
              <w:t>Positions and coefficients of officials:</w:t>
            </w:r>
          </w:p>
        </w:tc>
        <w:tc>
          <w:tcPr>
            <w:tcW w:w="5220" w:type="dxa"/>
            <w:gridSpan w:val="6"/>
          </w:tcPr>
          <w:p w14:paraId="793CF3D9"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3A29EDEA" w14:textId="77777777">
        <w:tc>
          <w:tcPr>
            <w:tcW w:w="4135" w:type="dxa"/>
            <w:gridSpan w:val="4"/>
          </w:tcPr>
          <w:p w14:paraId="37B73C8A"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220" w:type="dxa"/>
            <w:gridSpan w:val="6"/>
          </w:tcPr>
          <w:p w14:paraId="0B9A5134" w14:textId="77777777" w:rsidR="00C96F87" w:rsidRPr="00D55FEB" w:rsidRDefault="00957620" w:rsidP="005D6B4B">
            <w:pPr>
              <w:spacing w:line="259" w:lineRule="auto"/>
              <w:rPr>
                <w:sz w:val="28"/>
                <w:szCs w:val="28"/>
                <w:highlight w:val="yellow"/>
                <w:lang w:val="en-US"/>
              </w:rPr>
            </w:pPr>
            <w:r w:rsidRPr="00D55FEB">
              <w:rPr>
                <w:sz w:val="28"/>
                <w:szCs w:val="28"/>
                <w:lang w:val="en-US"/>
              </w:rPr>
              <w:t>N/A</w:t>
            </w:r>
          </w:p>
        </w:tc>
      </w:tr>
      <w:tr w:rsidR="00C96F87" w14:paraId="0F7CEB69" w14:textId="77777777">
        <w:tc>
          <w:tcPr>
            <w:tcW w:w="4135" w:type="dxa"/>
            <w:gridSpan w:val="4"/>
          </w:tcPr>
          <w:p w14:paraId="7599026C"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220" w:type="dxa"/>
            <w:gridSpan w:val="6"/>
          </w:tcPr>
          <w:p w14:paraId="09FECFF7" w14:textId="77777777" w:rsidR="00C96F87" w:rsidRPr="00D55FEB" w:rsidRDefault="00957620" w:rsidP="005D6B4B">
            <w:pPr>
              <w:spacing w:line="259" w:lineRule="auto"/>
              <w:rPr>
                <w:sz w:val="28"/>
                <w:szCs w:val="28"/>
                <w:highlight w:val="yellow"/>
                <w:lang w:val="en-US"/>
              </w:rPr>
            </w:pPr>
            <w:r w:rsidRPr="00D55FEB">
              <w:rPr>
                <w:sz w:val="28"/>
                <w:szCs w:val="28"/>
                <w:lang w:val="en-US"/>
              </w:rPr>
              <w:t>N/A</w:t>
            </w:r>
          </w:p>
        </w:tc>
      </w:tr>
      <w:tr w:rsidR="00C96F87" w14:paraId="750B39E0" w14:textId="77777777">
        <w:tc>
          <w:tcPr>
            <w:tcW w:w="4135" w:type="dxa"/>
            <w:gridSpan w:val="4"/>
          </w:tcPr>
          <w:p w14:paraId="465FC2DB"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220" w:type="dxa"/>
            <w:gridSpan w:val="6"/>
          </w:tcPr>
          <w:p w14:paraId="62C32FBC" w14:textId="77777777" w:rsidR="00C96F87" w:rsidRPr="00D55FEB" w:rsidRDefault="00957620" w:rsidP="005D6B4B">
            <w:pPr>
              <w:spacing w:line="259" w:lineRule="auto"/>
              <w:rPr>
                <w:sz w:val="28"/>
                <w:szCs w:val="28"/>
                <w:highlight w:val="yellow"/>
                <w:lang w:val="en-US"/>
              </w:rPr>
            </w:pPr>
            <w:r w:rsidRPr="00D55FEB">
              <w:rPr>
                <w:sz w:val="28"/>
                <w:szCs w:val="28"/>
                <w:lang w:val="en-US"/>
              </w:rPr>
              <w:t>N/A</w:t>
            </w:r>
          </w:p>
        </w:tc>
      </w:tr>
      <w:tr w:rsidR="00C96F87" w14:paraId="1B69E2A7" w14:textId="77777777">
        <w:tc>
          <w:tcPr>
            <w:tcW w:w="9355" w:type="dxa"/>
            <w:gridSpan w:val="10"/>
          </w:tcPr>
          <w:p w14:paraId="4AB84CDF" w14:textId="1438BD05" w:rsidR="00C96F87" w:rsidRPr="00D55FEB" w:rsidRDefault="00957620" w:rsidP="005D6B4B">
            <w:pPr>
              <w:spacing w:line="259" w:lineRule="auto"/>
              <w:jc w:val="both"/>
              <w:rPr>
                <w:sz w:val="28"/>
                <w:szCs w:val="28"/>
                <w:lang w:val="en-US"/>
              </w:rPr>
            </w:pPr>
            <w:r w:rsidRPr="00D55FEB">
              <w:rPr>
                <w:b/>
                <w:bCs/>
                <w:sz w:val="28"/>
                <w:szCs w:val="28"/>
                <w:lang w:val="en-US"/>
              </w:rPr>
              <w:t>Note</w:t>
            </w:r>
            <w:r w:rsidRPr="00D55FEB">
              <w:rPr>
                <w:sz w:val="28"/>
                <w:szCs w:val="28"/>
                <w:lang w:val="en-US"/>
              </w:rPr>
              <w:t xml:space="preserve">: according to the interview with the </w:t>
            </w:r>
            <w:r w:rsidR="005856D6" w:rsidRPr="00D55FEB">
              <w:rPr>
                <w:sz w:val="28"/>
                <w:szCs w:val="28"/>
                <w:lang w:val="en-US"/>
              </w:rPr>
              <w:t xml:space="preserve">Deputy </w:t>
            </w:r>
            <w:r w:rsidRPr="00D55FEB">
              <w:rPr>
                <w:sz w:val="28"/>
                <w:szCs w:val="28"/>
                <w:lang w:val="en-US"/>
              </w:rPr>
              <w:t>Mayor, the head of the MOCR was from the Albanian community, but he has retired and the position is vacant. Now the head of the MOCR is the coordinator for return from the Serbian community.</w:t>
            </w:r>
          </w:p>
        </w:tc>
      </w:tr>
    </w:tbl>
    <w:p w14:paraId="4828D9C3" w14:textId="77777777" w:rsidR="00C96F87" w:rsidRPr="00D55FEB" w:rsidRDefault="00957620" w:rsidP="005D6B4B">
      <w:pPr>
        <w:spacing w:after="0"/>
        <w:rPr>
          <w:rFonts w:eastAsiaTheme="minorHAnsi"/>
          <w:sz w:val="28"/>
          <w:szCs w:val="28"/>
          <w:lang w:val="en-US"/>
        </w:rPr>
      </w:pPr>
      <w:r w:rsidRPr="00D55FEB">
        <w:rPr>
          <w:rFonts w:eastAsiaTheme="minorHAnsi"/>
          <w:sz w:val="28"/>
          <w:szCs w:val="28"/>
          <w:lang w:val="en-US"/>
        </w:rPr>
        <w:br w:type="page"/>
      </w:r>
    </w:p>
    <w:p w14:paraId="6236F769" w14:textId="77777777" w:rsidR="00C96F87" w:rsidRPr="00D55FEB" w:rsidRDefault="00957620" w:rsidP="005D6B4B">
      <w:pPr>
        <w:spacing w:after="0"/>
        <w:jc w:val="both"/>
        <w:rPr>
          <w:sz w:val="28"/>
          <w:szCs w:val="28"/>
          <w:lang w:val="en-US"/>
        </w:rPr>
      </w:pPr>
      <w:r w:rsidRPr="00D55FEB">
        <w:rPr>
          <w:b/>
          <w:bCs/>
          <w:sz w:val="28"/>
          <w:szCs w:val="28"/>
          <w:lang w:val="en-US"/>
        </w:rPr>
        <w:t xml:space="preserve">Table 21: </w:t>
      </w:r>
      <w:r w:rsidRPr="00D55FEB">
        <w:rPr>
          <w:sz w:val="28"/>
          <w:szCs w:val="28"/>
          <w:lang w:val="en-US"/>
        </w:rPr>
        <w:t>Organization of structures for communities, return and human rights in the municipality of Gjilan.</w:t>
      </w:r>
    </w:p>
    <w:tbl>
      <w:tblPr>
        <w:tblStyle w:val="TableGrid13"/>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C96F87" w14:paraId="3290C788" w14:textId="77777777">
        <w:tc>
          <w:tcPr>
            <w:tcW w:w="9355" w:type="dxa"/>
            <w:gridSpan w:val="10"/>
          </w:tcPr>
          <w:p w14:paraId="71BE74B9" w14:textId="77777777" w:rsidR="00C96F87" w:rsidRPr="00D55FEB" w:rsidRDefault="00957620" w:rsidP="005D6B4B">
            <w:pPr>
              <w:spacing w:line="259" w:lineRule="auto"/>
              <w:jc w:val="center"/>
              <w:rPr>
                <w:b/>
                <w:bCs/>
                <w:sz w:val="28"/>
                <w:szCs w:val="28"/>
                <w:lang w:val="en-US"/>
              </w:rPr>
            </w:pPr>
            <w:r w:rsidRPr="00D55FEB">
              <w:rPr>
                <w:b/>
                <w:bCs/>
                <w:sz w:val="28"/>
                <w:szCs w:val="28"/>
                <w:lang w:val="en-US"/>
              </w:rPr>
              <w:t>Municipality of Gjilan</w:t>
            </w:r>
          </w:p>
        </w:tc>
      </w:tr>
      <w:tr w:rsidR="00C96F87" w14:paraId="00481F6A" w14:textId="77777777">
        <w:tc>
          <w:tcPr>
            <w:tcW w:w="1938" w:type="dxa"/>
          </w:tcPr>
          <w:p w14:paraId="77437CA7"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1027" w:type="dxa"/>
          </w:tcPr>
          <w:p w14:paraId="7312011C"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630" w:type="dxa"/>
          </w:tcPr>
          <w:p w14:paraId="14C1857D" w14:textId="77777777" w:rsidR="00C96F87" w:rsidRPr="00D55FEB" w:rsidRDefault="00957620" w:rsidP="005D6B4B">
            <w:pPr>
              <w:spacing w:line="259" w:lineRule="auto"/>
              <w:rPr>
                <w:sz w:val="28"/>
                <w:szCs w:val="28"/>
                <w:lang w:val="en-US"/>
              </w:rPr>
            </w:pPr>
            <w:r w:rsidRPr="00D55FEB">
              <w:rPr>
                <w:sz w:val="28"/>
                <w:szCs w:val="28"/>
                <w:lang w:val="en-US"/>
              </w:rPr>
              <w:t>Serbian</w:t>
            </w:r>
          </w:p>
        </w:tc>
        <w:tc>
          <w:tcPr>
            <w:tcW w:w="630" w:type="dxa"/>
          </w:tcPr>
          <w:p w14:paraId="5F2AB8B1" w14:textId="77777777" w:rsidR="00C96F87" w:rsidRPr="00D55FEB" w:rsidRDefault="00957620" w:rsidP="005D6B4B">
            <w:pPr>
              <w:spacing w:line="259" w:lineRule="auto"/>
              <w:rPr>
                <w:sz w:val="28"/>
                <w:szCs w:val="28"/>
                <w:lang w:val="en-US"/>
              </w:rPr>
            </w:pPr>
            <w:r w:rsidRPr="00D55FEB">
              <w:rPr>
                <w:sz w:val="28"/>
                <w:szCs w:val="28"/>
                <w:lang w:val="en-US"/>
              </w:rPr>
              <w:t>Turkish</w:t>
            </w:r>
          </w:p>
        </w:tc>
        <w:tc>
          <w:tcPr>
            <w:tcW w:w="1064" w:type="dxa"/>
          </w:tcPr>
          <w:p w14:paraId="04FC458E" w14:textId="77777777" w:rsidR="00C96F87" w:rsidRPr="00D55FEB" w:rsidRDefault="00957620" w:rsidP="005D6B4B">
            <w:pPr>
              <w:spacing w:line="259" w:lineRule="auto"/>
              <w:rPr>
                <w:sz w:val="28"/>
                <w:szCs w:val="28"/>
                <w:lang w:val="en-US"/>
              </w:rPr>
            </w:pPr>
            <w:r w:rsidRPr="00D55FEB">
              <w:rPr>
                <w:sz w:val="28"/>
                <w:szCs w:val="28"/>
                <w:lang w:val="en-US"/>
              </w:rPr>
              <w:t>Bosniak</w:t>
            </w:r>
          </w:p>
        </w:tc>
        <w:tc>
          <w:tcPr>
            <w:tcW w:w="628" w:type="dxa"/>
          </w:tcPr>
          <w:p w14:paraId="5D051799" w14:textId="77777777" w:rsidR="00C96F87" w:rsidRPr="00D55FEB" w:rsidRDefault="00957620" w:rsidP="005D6B4B">
            <w:pPr>
              <w:spacing w:line="259" w:lineRule="auto"/>
              <w:rPr>
                <w:sz w:val="28"/>
                <w:szCs w:val="28"/>
                <w:lang w:val="en-US"/>
              </w:rPr>
            </w:pPr>
            <w:r w:rsidRPr="00D55FEB">
              <w:rPr>
                <w:sz w:val="28"/>
                <w:szCs w:val="28"/>
                <w:lang w:val="en-US"/>
              </w:rPr>
              <w:t>Roma</w:t>
            </w:r>
          </w:p>
        </w:tc>
        <w:tc>
          <w:tcPr>
            <w:tcW w:w="886" w:type="dxa"/>
          </w:tcPr>
          <w:p w14:paraId="27673F92" w14:textId="77777777" w:rsidR="00C96F87" w:rsidRPr="00D55FEB" w:rsidRDefault="00957620" w:rsidP="005D6B4B">
            <w:pPr>
              <w:spacing w:line="259" w:lineRule="auto"/>
              <w:rPr>
                <w:sz w:val="28"/>
                <w:szCs w:val="28"/>
                <w:lang w:val="en-US"/>
              </w:rPr>
            </w:pPr>
            <w:r w:rsidRPr="00D55FEB">
              <w:rPr>
                <w:sz w:val="28"/>
                <w:szCs w:val="28"/>
                <w:lang w:val="en-US"/>
              </w:rPr>
              <w:t>Ashkali</w:t>
            </w:r>
          </w:p>
        </w:tc>
        <w:tc>
          <w:tcPr>
            <w:tcW w:w="991" w:type="dxa"/>
          </w:tcPr>
          <w:p w14:paraId="3EFE8899" w14:textId="77777777" w:rsidR="00C96F87" w:rsidRPr="00D55FEB" w:rsidRDefault="00957620" w:rsidP="005D6B4B">
            <w:pPr>
              <w:spacing w:line="259" w:lineRule="auto"/>
              <w:rPr>
                <w:sz w:val="28"/>
                <w:szCs w:val="28"/>
                <w:lang w:val="en-US"/>
              </w:rPr>
            </w:pPr>
            <w:r w:rsidRPr="00D55FEB">
              <w:rPr>
                <w:sz w:val="28"/>
                <w:szCs w:val="28"/>
                <w:lang w:val="en-US"/>
              </w:rPr>
              <w:t>Egyptian</w:t>
            </w:r>
          </w:p>
        </w:tc>
        <w:tc>
          <w:tcPr>
            <w:tcW w:w="792" w:type="dxa"/>
          </w:tcPr>
          <w:p w14:paraId="45CB3723" w14:textId="77777777" w:rsidR="00C96F87" w:rsidRPr="00D55FEB" w:rsidRDefault="00957620" w:rsidP="005D6B4B">
            <w:pPr>
              <w:spacing w:line="259" w:lineRule="auto"/>
              <w:rPr>
                <w:sz w:val="28"/>
                <w:szCs w:val="28"/>
                <w:lang w:val="en-US"/>
              </w:rPr>
            </w:pPr>
            <w:r w:rsidRPr="00D55FEB">
              <w:rPr>
                <w:sz w:val="28"/>
                <w:szCs w:val="28"/>
                <w:lang w:val="en-US"/>
              </w:rPr>
              <w:t>Gorani</w:t>
            </w:r>
          </w:p>
        </w:tc>
        <w:tc>
          <w:tcPr>
            <w:tcW w:w="769" w:type="dxa"/>
          </w:tcPr>
          <w:p w14:paraId="200F2697" w14:textId="77777777" w:rsidR="00C96F87" w:rsidRPr="00D55FEB" w:rsidRDefault="00957620" w:rsidP="005D6B4B">
            <w:pPr>
              <w:spacing w:line="259" w:lineRule="auto"/>
              <w:rPr>
                <w:sz w:val="28"/>
                <w:szCs w:val="28"/>
                <w:lang w:val="en-US"/>
              </w:rPr>
            </w:pPr>
            <w:r w:rsidRPr="00D55FEB">
              <w:rPr>
                <w:sz w:val="28"/>
                <w:szCs w:val="28"/>
                <w:lang w:val="en-US"/>
              </w:rPr>
              <w:t>Other</w:t>
            </w:r>
          </w:p>
        </w:tc>
      </w:tr>
      <w:tr w:rsidR="00C96F87" w14:paraId="3F53FE72" w14:textId="77777777">
        <w:tc>
          <w:tcPr>
            <w:tcW w:w="1938" w:type="dxa"/>
          </w:tcPr>
          <w:p w14:paraId="69E9CD98" w14:textId="77777777" w:rsidR="00C96F87" w:rsidRPr="00D55FEB" w:rsidRDefault="00957620" w:rsidP="005D6B4B">
            <w:pPr>
              <w:spacing w:line="259" w:lineRule="auto"/>
              <w:rPr>
                <w:sz w:val="28"/>
                <w:szCs w:val="28"/>
                <w:lang w:val="en-US"/>
              </w:rPr>
            </w:pPr>
            <w:r w:rsidRPr="00D55FEB">
              <w:rPr>
                <w:sz w:val="28"/>
                <w:szCs w:val="28"/>
                <w:lang w:val="en-US"/>
              </w:rPr>
              <w:t>90,178</w:t>
            </w:r>
          </w:p>
        </w:tc>
        <w:tc>
          <w:tcPr>
            <w:tcW w:w="1027" w:type="dxa"/>
          </w:tcPr>
          <w:p w14:paraId="498120E1" w14:textId="77777777" w:rsidR="00C96F87" w:rsidRPr="00D55FEB" w:rsidRDefault="00957620" w:rsidP="005D6B4B">
            <w:pPr>
              <w:spacing w:line="259" w:lineRule="auto"/>
              <w:rPr>
                <w:sz w:val="28"/>
                <w:szCs w:val="28"/>
                <w:lang w:val="en-US"/>
              </w:rPr>
            </w:pPr>
            <w:r w:rsidRPr="00D55FEB">
              <w:rPr>
                <w:sz w:val="28"/>
                <w:szCs w:val="28"/>
                <w:lang w:val="en-US"/>
              </w:rPr>
              <w:t>87,814</w:t>
            </w:r>
          </w:p>
        </w:tc>
        <w:tc>
          <w:tcPr>
            <w:tcW w:w="630" w:type="dxa"/>
          </w:tcPr>
          <w:p w14:paraId="79D725BC" w14:textId="77777777" w:rsidR="00C96F87" w:rsidRPr="00D55FEB" w:rsidRDefault="00957620" w:rsidP="005D6B4B">
            <w:pPr>
              <w:spacing w:line="259" w:lineRule="auto"/>
              <w:rPr>
                <w:sz w:val="28"/>
                <w:szCs w:val="28"/>
                <w:lang w:val="en-US"/>
              </w:rPr>
            </w:pPr>
            <w:r w:rsidRPr="00D55FEB">
              <w:rPr>
                <w:sz w:val="28"/>
                <w:szCs w:val="28"/>
                <w:lang w:val="en-US"/>
              </w:rPr>
              <w:t>624</w:t>
            </w:r>
          </w:p>
        </w:tc>
        <w:tc>
          <w:tcPr>
            <w:tcW w:w="630" w:type="dxa"/>
          </w:tcPr>
          <w:p w14:paraId="4DCFA0DF" w14:textId="77777777" w:rsidR="00C96F87" w:rsidRPr="00D55FEB" w:rsidRDefault="00957620" w:rsidP="005D6B4B">
            <w:pPr>
              <w:spacing w:line="259" w:lineRule="auto"/>
              <w:rPr>
                <w:sz w:val="28"/>
                <w:szCs w:val="28"/>
                <w:lang w:val="en-US"/>
              </w:rPr>
            </w:pPr>
            <w:r w:rsidRPr="00D55FEB">
              <w:rPr>
                <w:sz w:val="28"/>
                <w:szCs w:val="28"/>
                <w:lang w:val="en-US"/>
              </w:rPr>
              <w:t>978</w:t>
            </w:r>
          </w:p>
        </w:tc>
        <w:tc>
          <w:tcPr>
            <w:tcW w:w="1064" w:type="dxa"/>
          </w:tcPr>
          <w:p w14:paraId="315B635A" w14:textId="77777777" w:rsidR="00C96F87" w:rsidRPr="00D55FEB" w:rsidRDefault="00957620" w:rsidP="005D6B4B">
            <w:pPr>
              <w:spacing w:line="259" w:lineRule="auto"/>
              <w:jc w:val="center"/>
              <w:rPr>
                <w:sz w:val="28"/>
                <w:szCs w:val="28"/>
                <w:lang w:val="en-US"/>
              </w:rPr>
            </w:pPr>
            <w:r w:rsidRPr="00D55FEB">
              <w:rPr>
                <w:sz w:val="28"/>
                <w:szCs w:val="28"/>
                <w:lang w:val="en-US"/>
              </w:rPr>
              <w:t>121</w:t>
            </w:r>
          </w:p>
        </w:tc>
        <w:tc>
          <w:tcPr>
            <w:tcW w:w="628" w:type="dxa"/>
          </w:tcPr>
          <w:p w14:paraId="19FF5375" w14:textId="77777777" w:rsidR="00C96F87" w:rsidRPr="00D55FEB" w:rsidRDefault="00957620" w:rsidP="005D6B4B">
            <w:pPr>
              <w:spacing w:line="259" w:lineRule="auto"/>
              <w:rPr>
                <w:sz w:val="28"/>
                <w:szCs w:val="28"/>
                <w:lang w:val="en-US"/>
              </w:rPr>
            </w:pPr>
            <w:r w:rsidRPr="00D55FEB">
              <w:rPr>
                <w:sz w:val="28"/>
                <w:szCs w:val="28"/>
                <w:lang w:val="en-US"/>
              </w:rPr>
              <w:t>361</w:t>
            </w:r>
          </w:p>
        </w:tc>
        <w:tc>
          <w:tcPr>
            <w:tcW w:w="886" w:type="dxa"/>
          </w:tcPr>
          <w:p w14:paraId="73316839" w14:textId="77777777" w:rsidR="00C96F87" w:rsidRPr="00D55FEB" w:rsidRDefault="00957620" w:rsidP="005D6B4B">
            <w:pPr>
              <w:spacing w:line="259" w:lineRule="auto"/>
              <w:jc w:val="center"/>
              <w:rPr>
                <w:sz w:val="28"/>
                <w:szCs w:val="28"/>
                <w:lang w:val="en-US"/>
              </w:rPr>
            </w:pPr>
            <w:r w:rsidRPr="00D55FEB">
              <w:rPr>
                <w:sz w:val="28"/>
                <w:szCs w:val="28"/>
                <w:lang w:val="en-US"/>
              </w:rPr>
              <w:t>15</w:t>
            </w:r>
          </w:p>
        </w:tc>
        <w:tc>
          <w:tcPr>
            <w:tcW w:w="991" w:type="dxa"/>
          </w:tcPr>
          <w:p w14:paraId="49783FCD" w14:textId="77777777" w:rsidR="00C96F87" w:rsidRPr="00D55FEB" w:rsidRDefault="00957620" w:rsidP="005D6B4B">
            <w:pPr>
              <w:spacing w:line="259" w:lineRule="auto"/>
              <w:jc w:val="center"/>
              <w:rPr>
                <w:sz w:val="28"/>
                <w:szCs w:val="28"/>
                <w:lang w:val="en-US"/>
              </w:rPr>
            </w:pPr>
            <w:r w:rsidRPr="00D55FEB">
              <w:rPr>
                <w:sz w:val="28"/>
                <w:szCs w:val="28"/>
                <w:lang w:val="en-US"/>
              </w:rPr>
              <w:t>1</w:t>
            </w:r>
          </w:p>
        </w:tc>
        <w:tc>
          <w:tcPr>
            <w:tcW w:w="792" w:type="dxa"/>
          </w:tcPr>
          <w:p w14:paraId="2534874C" w14:textId="77777777" w:rsidR="00C96F87" w:rsidRPr="00D55FEB" w:rsidRDefault="00957620" w:rsidP="005D6B4B">
            <w:pPr>
              <w:spacing w:line="259" w:lineRule="auto"/>
              <w:rPr>
                <w:sz w:val="28"/>
                <w:szCs w:val="28"/>
                <w:lang w:val="en-US"/>
              </w:rPr>
            </w:pPr>
            <w:r w:rsidRPr="00D55FEB">
              <w:rPr>
                <w:sz w:val="28"/>
                <w:szCs w:val="28"/>
                <w:lang w:val="en-US"/>
              </w:rPr>
              <w:t>69</w:t>
            </w:r>
          </w:p>
        </w:tc>
        <w:tc>
          <w:tcPr>
            <w:tcW w:w="769" w:type="dxa"/>
          </w:tcPr>
          <w:p w14:paraId="6B3730B2" w14:textId="77777777" w:rsidR="00C96F87" w:rsidRPr="00D55FEB" w:rsidRDefault="00957620" w:rsidP="005D6B4B">
            <w:pPr>
              <w:spacing w:line="259" w:lineRule="auto"/>
              <w:rPr>
                <w:sz w:val="28"/>
                <w:szCs w:val="28"/>
                <w:lang w:val="en-US"/>
              </w:rPr>
            </w:pPr>
            <w:r w:rsidRPr="00D55FEB">
              <w:rPr>
                <w:sz w:val="28"/>
                <w:szCs w:val="28"/>
                <w:lang w:val="en-US"/>
              </w:rPr>
              <w:t>195</w:t>
            </w:r>
          </w:p>
        </w:tc>
      </w:tr>
      <w:tr w:rsidR="00C96F87" w14:paraId="24280D71" w14:textId="77777777">
        <w:tc>
          <w:tcPr>
            <w:tcW w:w="9355" w:type="dxa"/>
            <w:gridSpan w:val="10"/>
            <w:shd w:val="clear" w:color="auto" w:fill="E7E6E6" w:themeFill="background2"/>
          </w:tcPr>
          <w:p w14:paraId="145536E8" w14:textId="77777777" w:rsidR="00C96F87" w:rsidRPr="00D55FEB" w:rsidRDefault="00C96F87" w:rsidP="005D6B4B">
            <w:pPr>
              <w:spacing w:line="259" w:lineRule="auto"/>
              <w:rPr>
                <w:sz w:val="28"/>
                <w:szCs w:val="28"/>
                <w:lang w:val="en-US"/>
              </w:rPr>
            </w:pPr>
          </w:p>
        </w:tc>
      </w:tr>
      <w:tr w:rsidR="00C96F87" w14:paraId="74C471E1" w14:textId="77777777">
        <w:tc>
          <w:tcPr>
            <w:tcW w:w="4225" w:type="dxa"/>
            <w:gridSpan w:val="4"/>
          </w:tcPr>
          <w:p w14:paraId="2F987381"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130" w:type="dxa"/>
            <w:gridSpan w:val="6"/>
          </w:tcPr>
          <w:p w14:paraId="0693F256" w14:textId="77777777" w:rsidR="00C96F87" w:rsidRPr="00D55FEB" w:rsidRDefault="00957620" w:rsidP="005D6B4B">
            <w:pPr>
              <w:spacing w:line="259" w:lineRule="auto"/>
              <w:rPr>
                <w:sz w:val="28"/>
                <w:szCs w:val="28"/>
                <w:lang w:val="en-US"/>
              </w:rPr>
            </w:pPr>
            <w:r w:rsidRPr="00D55FEB">
              <w:rPr>
                <w:sz w:val="28"/>
                <w:szCs w:val="28"/>
                <w:lang w:val="en-US"/>
              </w:rPr>
              <w:t>2.6%</w:t>
            </w:r>
          </w:p>
        </w:tc>
      </w:tr>
      <w:tr w:rsidR="00C96F87" w14:paraId="4D35770C" w14:textId="77777777">
        <w:tc>
          <w:tcPr>
            <w:tcW w:w="4225" w:type="dxa"/>
            <w:gridSpan w:val="4"/>
          </w:tcPr>
          <w:p w14:paraId="2F51BE20"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130" w:type="dxa"/>
            <w:gridSpan w:val="6"/>
          </w:tcPr>
          <w:p w14:paraId="6DF78EFD" w14:textId="77777777" w:rsidR="00C96F87" w:rsidRPr="00D55FEB" w:rsidRDefault="00957620" w:rsidP="005D6B4B">
            <w:pPr>
              <w:spacing w:line="259" w:lineRule="auto"/>
              <w:rPr>
                <w:sz w:val="28"/>
                <w:szCs w:val="28"/>
                <w:highlight w:val="yellow"/>
                <w:lang w:val="en-US"/>
              </w:rPr>
            </w:pPr>
            <w:r w:rsidRPr="00D55FEB">
              <w:rPr>
                <w:sz w:val="28"/>
                <w:szCs w:val="28"/>
                <w:lang w:val="en-US"/>
              </w:rPr>
              <w:t>YES</w:t>
            </w:r>
          </w:p>
        </w:tc>
      </w:tr>
      <w:tr w:rsidR="00C96F87" w14:paraId="65B14F69" w14:textId="77777777">
        <w:tc>
          <w:tcPr>
            <w:tcW w:w="4225" w:type="dxa"/>
            <w:gridSpan w:val="4"/>
          </w:tcPr>
          <w:p w14:paraId="1724DA02"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130" w:type="dxa"/>
            <w:gridSpan w:val="6"/>
          </w:tcPr>
          <w:p w14:paraId="7BCC3F9C" w14:textId="77777777" w:rsidR="00C96F87" w:rsidRPr="00D55FEB" w:rsidRDefault="00957620" w:rsidP="005D6B4B">
            <w:pPr>
              <w:spacing w:line="259" w:lineRule="auto"/>
              <w:rPr>
                <w:sz w:val="28"/>
                <w:szCs w:val="28"/>
                <w:lang w:val="en-US"/>
              </w:rPr>
            </w:pPr>
            <w:r w:rsidRPr="00D55FEB">
              <w:rPr>
                <w:sz w:val="28"/>
                <w:szCs w:val="28"/>
                <w:lang w:val="en-US"/>
              </w:rPr>
              <w:t>NO</w:t>
            </w:r>
          </w:p>
        </w:tc>
      </w:tr>
      <w:tr w:rsidR="00C96F87" w14:paraId="679DCAC8" w14:textId="77777777">
        <w:tc>
          <w:tcPr>
            <w:tcW w:w="9355" w:type="dxa"/>
            <w:gridSpan w:val="10"/>
            <w:shd w:val="clear" w:color="auto" w:fill="E7E6E6" w:themeFill="background2"/>
          </w:tcPr>
          <w:p w14:paraId="5E406634" w14:textId="77777777" w:rsidR="00C96F87" w:rsidRPr="00D55FEB" w:rsidRDefault="00C96F87" w:rsidP="005D6B4B">
            <w:pPr>
              <w:spacing w:line="259" w:lineRule="auto"/>
              <w:rPr>
                <w:sz w:val="28"/>
                <w:szCs w:val="28"/>
                <w:highlight w:val="yellow"/>
                <w:lang w:val="en-US"/>
              </w:rPr>
            </w:pPr>
          </w:p>
        </w:tc>
      </w:tr>
      <w:tr w:rsidR="00C96F87" w14:paraId="46B56257" w14:textId="77777777">
        <w:tc>
          <w:tcPr>
            <w:tcW w:w="4225" w:type="dxa"/>
            <w:gridSpan w:val="4"/>
          </w:tcPr>
          <w:p w14:paraId="2B793818"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130" w:type="dxa"/>
            <w:gridSpan w:val="6"/>
          </w:tcPr>
          <w:p w14:paraId="6469B799" w14:textId="77777777" w:rsidR="00C96F87" w:rsidRPr="00D55FEB" w:rsidRDefault="00957620" w:rsidP="005D6B4B">
            <w:pPr>
              <w:spacing w:line="259" w:lineRule="auto"/>
              <w:rPr>
                <w:b/>
                <w:bCs/>
                <w:sz w:val="28"/>
                <w:szCs w:val="28"/>
                <w:highlight w:val="yellow"/>
                <w:lang w:val="en-US"/>
              </w:rPr>
            </w:pPr>
            <w:r w:rsidRPr="00D55FEB">
              <w:rPr>
                <w:b/>
                <w:bCs/>
                <w:sz w:val="28"/>
                <w:szCs w:val="28"/>
                <w:lang w:val="en-US"/>
              </w:rPr>
              <w:t>Municipal Office for Communities and Returns</w:t>
            </w:r>
          </w:p>
        </w:tc>
      </w:tr>
      <w:tr w:rsidR="00C96F87" w14:paraId="1F9D5E17" w14:textId="77777777">
        <w:tc>
          <w:tcPr>
            <w:tcW w:w="4225" w:type="dxa"/>
            <w:gridSpan w:val="4"/>
          </w:tcPr>
          <w:p w14:paraId="378A83D0"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130" w:type="dxa"/>
            <w:gridSpan w:val="6"/>
          </w:tcPr>
          <w:p w14:paraId="57EFA518" w14:textId="77777777" w:rsidR="00C96F87" w:rsidRPr="00D55FEB" w:rsidRDefault="00957620" w:rsidP="005D6B4B">
            <w:pPr>
              <w:spacing w:line="259" w:lineRule="auto"/>
              <w:rPr>
                <w:sz w:val="28"/>
                <w:szCs w:val="28"/>
                <w:highlight w:val="yellow"/>
                <w:lang w:val="en-US"/>
              </w:rPr>
            </w:pPr>
            <w:r w:rsidRPr="00D55FEB">
              <w:rPr>
                <w:sz w:val="28"/>
                <w:szCs w:val="28"/>
                <w:lang w:val="en-US"/>
              </w:rPr>
              <w:t>Head of the office</w:t>
            </w:r>
          </w:p>
        </w:tc>
      </w:tr>
      <w:tr w:rsidR="00C96F87" w14:paraId="3C220697" w14:textId="77777777">
        <w:tc>
          <w:tcPr>
            <w:tcW w:w="4225" w:type="dxa"/>
            <w:gridSpan w:val="4"/>
          </w:tcPr>
          <w:p w14:paraId="732F600F"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7B851921" w14:textId="77777777" w:rsidR="00C96F87" w:rsidRPr="00D55FEB" w:rsidRDefault="00957620" w:rsidP="005D6B4B">
            <w:pPr>
              <w:spacing w:line="259" w:lineRule="auto"/>
              <w:rPr>
                <w:sz w:val="28"/>
                <w:szCs w:val="28"/>
                <w:highlight w:val="yellow"/>
                <w:lang w:val="en-US"/>
              </w:rPr>
            </w:pPr>
            <w:r w:rsidRPr="00D55FEB">
              <w:rPr>
                <w:sz w:val="28"/>
                <w:szCs w:val="28"/>
                <w:lang w:val="en-US"/>
              </w:rPr>
              <w:t>Turkish community</w:t>
            </w:r>
          </w:p>
        </w:tc>
      </w:tr>
      <w:tr w:rsidR="00C96F87" w14:paraId="25BC8FD4" w14:textId="77777777">
        <w:tc>
          <w:tcPr>
            <w:tcW w:w="4225" w:type="dxa"/>
            <w:gridSpan w:val="4"/>
          </w:tcPr>
          <w:p w14:paraId="0063B596"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0C39F018" w14:textId="77777777" w:rsidR="00C96F87" w:rsidRPr="00D55FEB" w:rsidRDefault="00957620" w:rsidP="005D6B4B">
            <w:pPr>
              <w:spacing w:line="259" w:lineRule="auto"/>
              <w:rPr>
                <w:sz w:val="28"/>
                <w:szCs w:val="28"/>
                <w:lang w:val="en-US"/>
              </w:rPr>
            </w:pPr>
            <w:r w:rsidRPr="00D55FEB">
              <w:rPr>
                <w:sz w:val="28"/>
                <w:szCs w:val="28"/>
                <w:lang w:val="en-US"/>
              </w:rPr>
              <w:t>9.5</w:t>
            </w:r>
          </w:p>
        </w:tc>
      </w:tr>
      <w:tr w:rsidR="00C96F87" w14:paraId="1039C76C" w14:textId="77777777">
        <w:tc>
          <w:tcPr>
            <w:tcW w:w="4225" w:type="dxa"/>
            <w:gridSpan w:val="4"/>
          </w:tcPr>
          <w:p w14:paraId="4DE68854"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2008E4AF" w14:textId="77777777" w:rsidR="00C96F87" w:rsidRPr="00D55FEB" w:rsidRDefault="00957620" w:rsidP="005D6B4B">
            <w:pPr>
              <w:spacing w:line="259" w:lineRule="auto"/>
              <w:rPr>
                <w:sz w:val="28"/>
                <w:szCs w:val="28"/>
                <w:lang w:val="en-US"/>
              </w:rPr>
            </w:pPr>
            <w:r w:rsidRPr="00D55FEB">
              <w:rPr>
                <w:sz w:val="28"/>
                <w:szCs w:val="28"/>
                <w:lang w:val="en-US"/>
              </w:rPr>
              <w:t>M</w:t>
            </w:r>
          </w:p>
        </w:tc>
      </w:tr>
      <w:tr w:rsidR="00C96F87" w14:paraId="182DCA18" w14:textId="77777777">
        <w:tc>
          <w:tcPr>
            <w:tcW w:w="4225" w:type="dxa"/>
            <w:gridSpan w:val="4"/>
          </w:tcPr>
          <w:p w14:paraId="13A43668" w14:textId="2AA52EB3" w:rsidR="00C96F87" w:rsidRPr="00D55FEB" w:rsidRDefault="00AC2D70" w:rsidP="005D6B4B">
            <w:pPr>
              <w:spacing w:line="259" w:lineRule="auto"/>
              <w:rPr>
                <w:sz w:val="28"/>
                <w:szCs w:val="28"/>
                <w:highlight w:val="yellow"/>
                <w:lang w:val="en-US"/>
              </w:rPr>
            </w:pPr>
            <w:r>
              <w:rPr>
                <w:sz w:val="28"/>
                <w:szCs w:val="28"/>
                <w:lang w:val="en-US"/>
              </w:rPr>
              <w:t>Whom does he/she report to in the municipality:</w:t>
            </w:r>
          </w:p>
        </w:tc>
        <w:tc>
          <w:tcPr>
            <w:tcW w:w="5130" w:type="dxa"/>
            <w:gridSpan w:val="6"/>
          </w:tcPr>
          <w:p w14:paraId="1DC7E1CA" w14:textId="77777777" w:rsidR="00C96F87" w:rsidRPr="00D55FEB" w:rsidRDefault="00957620" w:rsidP="005D6B4B">
            <w:pPr>
              <w:spacing w:line="259" w:lineRule="auto"/>
              <w:rPr>
                <w:sz w:val="28"/>
                <w:szCs w:val="28"/>
                <w:highlight w:val="yellow"/>
                <w:lang w:val="en-US"/>
              </w:rPr>
            </w:pPr>
            <w:r w:rsidRPr="00D55FEB">
              <w:rPr>
                <w:sz w:val="28"/>
                <w:szCs w:val="28"/>
                <w:lang w:val="en-US"/>
              </w:rPr>
              <w:t>The Mayor, the Deputy Mayor for communities and the committee for communities</w:t>
            </w:r>
          </w:p>
        </w:tc>
      </w:tr>
      <w:tr w:rsidR="00C96F87" w14:paraId="33F63FA5" w14:textId="77777777">
        <w:tc>
          <w:tcPr>
            <w:tcW w:w="4225" w:type="dxa"/>
            <w:gridSpan w:val="4"/>
          </w:tcPr>
          <w:p w14:paraId="2FAEA7AD" w14:textId="77777777" w:rsidR="00C96F87" w:rsidRPr="00D55FEB" w:rsidRDefault="00957620" w:rsidP="005D6B4B">
            <w:pPr>
              <w:spacing w:line="259" w:lineRule="auto"/>
              <w:rPr>
                <w:sz w:val="28"/>
                <w:szCs w:val="28"/>
                <w:highlight w:val="yellow"/>
                <w:lang w:val="en-US"/>
              </w:rPr>
            </w:pPr>
            <w:r w:rsidRPr="00D55FEB">
              <w:rPr>
                <w:sz w:val="28"/>
                <w:szCs w:val="28"/>
                <w:lang w:val="en-US"/>
              </w:rPr>
              <w:t>Number of officials:</w:t>
            </w:r>
          </w:p>
        </w:tc>
        <w:tc>
          <w:tcPr>
            <w:tcW w:w="5130" w:type="dxa"/>
            <w:gridSpan w:val="6"/>
          </w:tcPr>
          <w:p w14:paraId="5A637116" w14:textId="77777777" w:rsidR="00C96F87" w:rsidRPr="00D55FEB" w:rsidRDefault="00957620" w:rsidP="005D6B4B">
            <w:pPr>
              <w:spacing w:line="259" w:lineRule="auto"/>
              <w:rPr>
                <w:sz w:val="28"/>
                <w:szCs w:val="28"/>
                <w:highlight w:val="yellow"/>
                <w:lang w:val="en-US"/>
              </w:rPr>
            </w:pPr>
            <w:r w:rsidRPr="00D55FEB">
              <w:rPr>
                <w:sz w:val="28"/>
                <w:szCs w:val="28"/>
                <w:lang w:val="en-US"/>
              </w:rPr>
              <w:t>6 (1 F and 5 M)</w:t>
            </w:r>
          </w:p>
        </w:tc>
      </w:tr>
      <w:tr w:rsidR="00C96F87" w14:paraId="473B346F" w14:textId="77777777">
        <w:tc>
          <w:tcPr>
            <w:tcW w:w="4225" w:type="dxa"/>
            <w:gridSpan w:val="4"/>
          </w:tcPr>
          <w:p w14:paraId="08F470F1" w14:textId="77777777" w:rsidR="00C96F87" w:rsidRPr="00D55FEB" w:rsidRDefault="00957620" w:rsidP="005D6B4B">
            <w:pPr>
              <w:spacing w:line="259" w:lineRule="auto"/>
              <w:rPr>
                <w:sz w:val="28"/>
                <w:szCs w:val="28"/>
                <w:highlight w:val="yellow"/>
                <w:lang w:val="en-US"/>
              </w:rPr>
            </w:pPr>
            <w:r w:rsidRPr="00D55FEB">
              <w:rPr>
                <w:sz w:val="28"/>
                <w:szCs w:val="28"/>
                <w:lang w:val="en-US"/>
              </w:rPr>
              <w:t>Ethnicity of officials:</w:t>
            </w:r>
          </w:p>
        </w:tc>
        <w:tc>
          <w:tcPr>
            <w:tcW w:w="5130" w:type="dxa"/>
            <w:gridSpan w:val="6"/>
          </w:tcPr>
          <w:p w14:paraId="249D726B" w14:textId="77777777" w:rsidR="00C96F87" w:rsidRPr="00D55FEB" w:rsidRDefault="00957620" w:rsidP="005D6B4B">
            <w:pPr>
              <w:spacing w:line="259" w:lineRule="auto"/>
              <w:rPr>
                <w:sz w:val="28"/>
                <w:szCs w:val="28"/>
                <w:highlight w:val="yellow"/>
                <w:lang w:val="en-US"/>
              </w:rPr>
            </w:pPr>
            <w:r w:rsidRPr="00D55FEB">
              <w:rPr>
                <w:sz w:val="28"/>
                <w:szCs w:val="28"/>
                <w:lang w:val="en-US"/>
              </w:rPr>
              <w:t>Serbian community (5), Roma community (1)</w:t>
            </w:r>
          </w:p>
        </w:tc>
      </w:tr>
      <w:tr w:rsidR="00C96F87" w14:paraId="23B06976" w14:textId="77777777">
        <w:tc>
          <w:tcPr>
            <w:tcW w:w="4225" w:type="dxa"/>
            <w:gridSpan w:val="4"/>
            <w:vMerge w:val="restart"/>
          </w:tcPr>
          <w:p w14:paraId="45575DB1" w14:textId="77777777" w:rsidR="00C96F87" w:rsidRPr="00D55FEB" w:rsidRDefault="00957620" w:rsidP="005D6B4B">
            <w:pPr>
              <w:spacing w:line="259" w:lineRule="auto"/>
              <w:rPr>
                <w:sz w:val="28"/>
                <w:szCs w:val="28"/>
                <w:highlight w:val="yellow"/>
                <w:lang w:val="en-US"/>
              </w:rPr>
            </w:pPr>
            <w:r w:rsidRPr="00D55FEB">
              <w:rPr>
                <w:sz w:val="28"/>
                <w:szCs w:val="28"/>
                <w:lang w:val="en-US"/>
              </w:rPr>
              <w:t>Positions and coefficients of officials:</w:t>
            </w:r>
          </w:p>
        </w:tc>
        <w:tc>
          <w:tcPr>
            <w:tcW w:w="5130" w:type="dxa"/>
            <w:gridSpan w:val="6"/>
          </w:tcPr>
          <w:p w14:paraId="43B22133" w14:textId="6EA5FCBF"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communities and equal opportunities coefficient: 7</w:t>
            </w:r>
          </w:p>
        </w:tc>
      </w:tr>
      <w:tr w:rsidR="00C96F87" w14:paraId="6B3C33F9" w14:textId="77777777">
        <w:tc>
          <w:tcPr>
            <w:tcW w:w="4225" w:type="dxa"/>
            <w:gridSpan w:val="4"/>
            <w:vMerge/>
          </w:tcPr>
          <w:p w14:paraId="41CA95BB" w14:textId="77777777" w:rsidR="00C96F87" w:rsidRPr="00D55FEB" w:rsidRDefault="00C96F87" w:rsidP="005D6B4B">
            <w:pPr>
              <w:spacing w:line="259" w:lineRule="auto"/>
              <w:rPr>
                <w:sz w:val="28"/>
                <w:szCs w:val="28"/>
                <w:highlight w:val="yellow"/>
                <w:lang w:val="en-US"/>
              </w:rPr>
            </w:pPr>
          </w:p>
        </w:tc>
        <w:tc>
          <w:tcPr>
            <w:tcW w:w="5130" w:type="dxa"/>
            <w:gridSpan w:val="6"/>
          </w:tcPr>
          <w:p w14:paraId="13DEF3D0" w14:textId="1294DBB6"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integration and community rights (4 positions): coefficient 7</w:t>
            </w:r>
          </w:p>
        </w:tc>
      </w:tr>
      <w:tr w:rsidR="00C96F87" w14:paraId="23C20F96" w14:textId="77777777">
        <w:tc>
          <w:tcPr>
            <w:tcW w:w="4225" w:type="dxa"/>
            <w:gridSpan w:val="4"/>
            <w:vMerge/>
          </w:tcPr>
          <w:p w14:paraId="7FA2C73F" w14:textId="77777777" w:rsidR="00C96F87" w:rsidRPr="00D55FEB" w:rsidRDefault="00C96F87" w:rsidP="005D6B4B">
            <w:pPr>
              <w:spacing w:line="259" w:lineRule="auto"/>
              <w:rPr>
                <w:sz w:val="28"/>
                <w:szCs w:val="28"/>
                <w:highlight w:val="yellow"/>
                <w:lang w:val="en-US"/>
              </w:rPr>
            </w:pPr>
          </w:p>
        </w:tc>
        <w:tc>
          <w:tcPr>
            <w:tcW w:w="5130" w:type="dxa"/>
            <w:gridSpan w:val="6"/>
          </w:tcPr>
          <w:p w14:paraId="22C2BC64" w14:textId="4AB4EF4D"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sustainable return: coefficient: 5</w:t>
            </w:r>
          </w:p>
        </w:tc>
      </w:tr>
      <w:tr w:rsidR="00C96F87" w14:paraId="2F2CCC28" w14:textId="77777777">
        <w:tc>
          <w:tcPr>
            <w:tcW w:w="4225" w:type="dxa"/>
            <w:gridSpan w:val="4"/>
          </w:tcPr>
          <w:p w14:paraId="66DCBD5D"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3D598AC0" w14:textId="77777777" w:rsidR="00C96F87" w:rsidRPr="00D55FEB" w:rsidRDefault="00957620" w:rsidP="005D6B4B">
            <w:pPr>
              <w:spacing w:line="259" w:lineRule="auto"/>
              <w:rPr>
                <w:sz w:val="28"/>
                <w:szCs w:val="28"/>
                <w:highlight w:val="yellow"/>
                <w:lang w:val="en-US"/>
              </w:rPr>
            </w:pPr>
            <w:r w:rsidRPr="00D55FEB">
              <w:rPr>
                <w:sz w:val="28"/>
                <w:szCs w:val="28"/>
                <w:lang w:val="en-US"/>
              </w:rPr>
              <w:t>60,100 EUR</w:t>
            </w:r>
          </w:p>
        </w:tc>
      </w:tr>
      <w:tr w:rsidR="00C96F87" w14:paraId="2DC82824" w14:textId="77777777">
        <w:tc>
          <w:tcPr>
            <w:tcW w:w="4225" w:type="dxa"/>
            <w:gridSpan w:val="4"/>
          </w:tcPr>
          <w:p w14:paraId="64A0DD4A"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0A565A05" w14:textId="77777777" w:rsidR="00C96F87" w:rsidRPr="00D55FEB" w:rsidRDefault="00957620" w:rsidP="005D6B4B">
            <w:pPr>
              <w:spacing w:line="259" w:lineRule="auto"/>
              <w:rPr>
                <w:sz w:val="28"/>
                <w:szCs w:val="28"/>
                <w:highlight w:val="yellow"/>
                <w:lang w:val="en-US"/>
              </w:rPr>
            </w:pPr>
            <w:r w:rsidRPr="00D55FEB">
              <w:rPr>
                <w:sz w:val="28"/>
                <w:szCs w:val="28"/>
                <w:lang w:val="en-US"/>
              </w:rPr>
              <w:t>56,441 EUR</w:t>
            </w:r>
          </w:p>
        </w:tc>
      </w:tr>
      <w:tr w:rsidR="00C96F87" w14:paraId="565D75D8" w14:textId="77777777">
        <w:tc>
          <w:tcPr>
            <w:tcW w:w="4225" w:type="dxa"/>
            <w:gridSpan w:val="4"/>
          </w:tcPr>
          <w:p w14:paraId="72B8BB00"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33EAEB9B" w14:textId="77777777" w:rsidR="00C96F87" w:rsidRPr="00D55FEB" w:rsidRDefault="00957620" w:rsidP="005D6B4B">
            <w:pPr>
              <w:spacing w:line="259" w:lineRule="auto"/>
              <w:rPr>
                <w:sz w:val="28"/>
                <w:szCs w:val="28"/>
                <w:highlight w:val="yellow"/>
                <w:lang w:val="en-US"/>
              </w:rPr>
            </w:pPr>
            <w:r w:rsidRPr="00D55FEB">
              <w:rPr>
                <w:sz w:val="28"/>
                <w:szCs w:val="28"/>
                <w:lang w:val="en-US"/>
              </w:rPr>
              <w:t>EUR 55,576</w:t>
            </w:r>
          </w:p>
        </w:tc>
      </w:tr>
      <w:tr w:rsidR="00C96F87" w14:paraId="4C77E7C6" w14:textId="77777777">
        <w:tc>
          <w:tcPr>
            <w:tcW w:w="9355" w:type="dxa"/>
            <w:gridSpan w:val="10"/>
            <w:shd w:val="clear" w:color="auto" w:fill="E7E6E6" w:themeFill="background2"/>
          </w:tcPr>
          <w:p w14:paraId="5A7EC5D2" w14:textId="77777777" w:rsidR="00C96F87" w:rsidRPr="00D55FEB" w:rsidRDefault="00C96F87" w:rsidP="005D6B4B">
            <w:pPr>
              <w:spacing w:line="259" w:lineRule="auto"/>
              <w:rPr>
                <w:sz w:val="28"/>
                <w:szCs w:val="28"/>
                <w:highlight w:val="yellow"/>
                <w:lang w:val="en-US"/>
              </w:rPr>
            </w:pPr>
          </w:p>
        </w:tc>
      </w:tr>
      <w:tr w:rsidR="00C96F87" w14:paraId="0AA4DFD2" w14:textId="77777777">
        <w:tc>
          <w:tcPr>
            <w:tcW w:w="4225" w:type="dxa"/>
            <w:gridSpan w:val="4"/>
          </w:tcPr>
          <w:p w14:paraId="2F0372A5"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130" w:type="dxa"/>
            <w:gridSpan w:val="6"/>
          </w:tcPr>
          <w:p w14:paraId="3251E402" w14:textId="77777777" w:rsidR="00C96F87" w:rsidRPr="00D55FEB" w:rsidRDefault="00957620" w:rsidP="005D6B4B">
            <w:pPr>
              <w:spacing w:line="259" w:lineRule="auto"/>
              <w:rPr>
                <w:b/>
                <w:bCs/>
                <w:sz w:val="28"/>
                <w:szCs w:val="28"/>
                <w:lang w:val="en-US"/>
              </w:rPr>
            </w:pPr>
            <w:r w:rsidRPr="00D55FEB">
              <w:rPr>
                <w:b/>
                <w:bCs/>
                <w:sz w:val="28"/>
                <w:szCs w:val="28"/>
                <w:lang w:val="en-US"/>
              </w:rPr>
              <w:t>Human Rights Unit</w:t>
            </w:r>
          </w:p>
        </w:tc>
      </w:tr>
      <w:tr w:rsidR="00C96F87" w14:paraId="273E900C" w14:textId="77777777">
        <w:tc>
          <w:tcPr>
            <w:tcW w:w="4225" w:type="dxa"/>
            <w:gridSpan w:val="4"/>
          </w:tcPr>
          <w:p w14:paraId="722B2C84" w14:textId="77777777" w:rsidR="00C96F87" w:rsidRPr="00D55FEB" w:rsidRDefault="00957620" w:rsidP="005D6B4B">
            <w:pPr>
              <w:spacing w:line="259" w:lineRule="auto"/>
              <w:rPr>
                <w:b/>
                <w:bCs/>
                <w:sz w:val="28"/>
                <w:szCs w:val="28"/>
                <w:highlight w:val="yellow"/>
                <w:lang w:val="en-US"/>
              </w:rPr>
            </w:pPr>
            <w:r w:rsidRPr="00D55FEB">
              <w:rPr>
                <w:sz w:val="28"/>
                <w:szCs w:val="28"/>
                <w:lang w:val="en-US"/>
              </w:rPr>
              <w:t>Office manager position:</w:t>
            </w:r>
          </w:p>
        </w:tc>
        <w:tc>
          <w:tcPr>
            <w:tcW w:w="5130" w:type="dxa"/>
            <w:gridSpan w:val="6"/>
          </w:tcPr>
          <w:p w14:paraId="7D57AAC0" w14:textId="77777777" w:rsidR="00C96F87" w:rsidRPr="00D55FEB" w:rsidRDefault="00957620" w:rsidP="005D6B4B">
            <w:pPr>
              <w:spacing w:line="259" w:lineRule="auto"/>
              <w:rPr>
                <w:sz w:val="28"/>
                <w:szCs w:val="28"/>
                <w:highlight w:val="yellow"/>
                <w:lang w:val="en-US"/>
              </w:rPr>
            </w:pPr>
            <w:r w:rsidRPr="00D55FEB">
              <w:rPr>
                <w:sz w:val="28"/>
                <w:szCs w:val="28"/>
                <w:lang w:val="en-US"/>
              </w:rPr>
              <w:t>Unit leader</w:t>
            </w:r>
          </w:p>
        </w:tc>
      </w:tr>
      <w:tr w:rsidR="00C96F87" w14:paraId="4530C328" w14:textId="77777777">
        <w:tc>
          <w:tcPr>
            <w:tcW w:w="4225" w:type="dxa"/>
            <w:gridSpan w:val="4"/>
          </w:tcPr>
          <w:p w14:paraId="2628DF6C"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090FFB85" w14:textId="77777777" w:rsidR="00C96F87" w:rsidRPr="00D55FEB" w:rsidRDefault="00957620" w:rsidP="005D6B4B">
            <w:pPr>
              <w:spacing w:line="259" w:lineRule="auto"/>
              <w:rPr>
                <w:sz w:val="28"/>
                <w:szCs w:val="28"/>
                <w:lang w:val="en-US"/>
              </w:rPr>
            </w:pPr>
            <w:r w:rsidRPr="00D55FEB">
              <w:rPr>
                <w:sz w:val="28"/>
                <w:szCs w:val="28"/>
                <w:lang w:val="en-US"/>
              </w:rPr>
              <w:t>Albanian community</w:t>
            </w:r>
          </w:p>
        </w:tc>
      </w:tr>
      <w:tr w:rsidR="00C96F87" w14:paraId="164FE2BD" w14:textId="77777777">
        <w:tc>
          <w:tcPr>
            <w:tcW w:w="4225" w:type="dxa"/>
            <w:gridSpan w:val="4"/>
          </w:tcPr>
          <w:p w14:paraId="7ABBA4F4"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0BB4132A" w14:textId="77777777" w:rsidR="00C96F87" w:rsidRPr="00D55FEB" w:rsidRDefault="00957620" w:rsidP="005D6B4B">
            <w:pPr>
              <w:spacing w:line="259" w:lineRule="auto"/>
              <w:rPr>
                <w:sz w:val="28"/>
                <w:szCs w:val="28"/>
                <w:lang w:val="en-US"/>
              </w:rPr>
            </w:pPr>
            <w:r w:rsidRPr="00D55FEB">
              <w:rPr>
                <w:sz w:val="28"/>
                <w:szCs w:val="28"/>
                <w:lang w:val="en-US"/>
              </w:rPr>
              <w:t>8</w:t>
            </w:r>
          </w:p>
        </w:tc>
      </w:tr>
      <w:tr w:rsidR="00C96F87" w14:paraId="573F1029" w14:textId="77777777">
        <w:tc>
          <w:tcPr>
            <w:tcW w:w="4225" w:type="dxa"/>
            <w:gridSpan w:val="4"/>
          </w:tcPr>
          <w:p w14:paraId="11BA3425"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2F6F2DDC" w14:textId="77777777" w:rsidR="00C96F87" w:rsidRPr="00D55FEB" w:rsidRDefault="00957620" w:rsidP="005D6B4B">
            <w:pPr>
              <w:spacing w:line="259" w:lineRule="auto"/>
              <w:rPr>
                <w:sz w:val="28"/>
                <w:szCs w:val="28"/>
                <w:lang w:val="en-US"/>
              </w:rPr>
            </w:pPr>
            <w:r w:rsidRPr="00D55FEB">
              <w:rPr>
                <w:sz w:val="28"/>
                <w:szCs w:val="28"/>
                <w:lang w:val="en-US"/>
              </w:rPr>
              <w:t>M</w:t>
            </w:r>
          </w:p>
        </w:tc>
      </w:tr>
      <w:tr w:rsidR="00C96F87" w14:paraId="33B7316D" w14:textId="77777777">
        <w:tc>
          <w:tcPr>
            <w:tcW w:w="4225" w:type="dxa"/>
            <w:gridSpan w:val="4"/>
          </w:tcPr>
          <w:p w14:paraId="295BDA6D" w14:textId="1D258C0E"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43D73FCB" w14:textId="77777777" w:rsidR="00C96F87" w:rsidRPr="00D55FEB" w:rsidRDefault="00957620" w:rsidP="005D6B4B">
            <w:pPr>
              <w:spacing w:line="259" w:lineRule="auto"/>
              <w:rPr>
                <w:sz w:val="28"/>
                <w:szCs w:val="28"/>
                <w:highlight w:val="yellow"/>
                <w:lang w:val="en-US"/>
              </w:rPr>
            </w:pPr>
            <w:r w:rsidRPr="00D55FEB">
              <w:rPr>
                <w:sz w:val="28"/>
                <w:szCs w:val="28"/>
                <w:lang w:val="en-US"/>
              </w:rPr>
              <w:t>Mayor</w:t>
            </w:r>
          </w:p>
        </w:tc>
      </w:tr>
      <w:tr w:rsidR="00C96F87" w14:paraId="71452E74" w14:textId="77777777">
        <w:tc>
          <w:tcPr>
            <w:tcW w:w="4225" w:type="dxa"/>
            <w:gridSpan w:val="4"/>
          </w:tcPr>
          <w:p w14:paraId="15F004E8"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33F8F7BF" w14:textId="77777777" w:rsidR="00C96F87" w:rsidRPr="00D55FEB" w:rsidRDefault="00957620" w:rsidP="005D6B4B">
            <w:pPr>
              <w:spacing w:line="259" w:lineRule="auto"/>
              <w:rPr>
                <w:sz w:val="28"/>
                <w:szCs w:val="28"/>
                <w:lang w:val="en-US"/>
              </w:rPr>
            </w:pPr>
            <w:r w:rsidRPr="00D55FEB">
              <w:rPr>
                <w:sz w:val="28"/>
                <w:szCs w:val="28"/>
                <w:lang w:val="en-US"/>
              </w:rPr>
              <w:t>4 (F)</w:t>
            </w:r>
          </w:p>
        </w:tc>
      </w:tr>
      <w:tr w:rsidR="00C96F87" w14:paraId="633150FD" w14:textId="77777777">
        <w:tc>
          <w:tcPr>
            <w:tcW w:w="4225" w:type="dxa"/>
            <w:gridSpan w:val="4"/>
          </w:tcPr>
          <w:p w14:paraId="061410B4" w14:textId="77777777" w:rsidR="00C96F87" w:rsidRPr="00D55FEB" w:rsidRDefault="00957620" w:rsidP="005D6B4B">
            <w:pPr>
              <w:spacing w:line="259" w:lineRule="auto"/>
              <w:rPr>
                <w:sz w:val="28"/>
                <w:szCs w:val="28"/>
                <w:highlight w:val="yellow"/>
                <w:lang w:val="en-US"/>
              </w:rPr>
            </w:pPr>
            <w:r w:rsidRPr="00D55FEB">
              <w:rPr>
                <w:sz w:val="28"/>
                <w:szCs w:val="28"/>
                <w:lang w:val="en-US"/>
              </w:rPr>
              <w:t>Ethnicity of officials:</w:t>
            </w:r>
          </w:p>
        </w:tc>
        <w:tc>
          <w:tcPr>
            <w:tcW w:w="5130" w:type="dxa"/>
            <w:gridSpan w:val="6"/>
          </w:tcPr>
          <w:p w14:paraId="4AD186E8" w14:textId="77777777" w:rsidR="00C96F87" w:rsidRPr="00D55FEB" w:rsidRDefault="00957620" w:rsidP="005D6B4B">
            <w:pPr>
              <w:spacing w:line="259" w:lineRule="auto"/>
              <w:rPr>
                <w:sz w:val="28"/>
                <w:szCs w:val="28"/>
                <w:lang w:val="en-US"/>
              </w:rPr>
            </w:pPr>
            <w:r w:rsidRPr="00D55FEB">
              <w:rPr>
                <w:sz w:val="28"/>
                <w:szCs w:val="28"/>
                <w:lang w:val="en-US"/>
              </w:rPr>
              <w:t>Albanian community</w:t>
            </w:r>
          </w:p>
        </w:tc>
      </w:tr>
      <w:tr w:rsidR="00C96F87" w14:paraId="51894D89" w14:textId="77777777">
        <w:tc>
          <w:tcPr>
            <w:tcW w:w="4225" w:type="dxa"/>
            <w:gridSpan w:val="4"/>
            <w:vMerge w:val="restart"/>
          </w:tcPr>
          <w:p w14:paraId="75FCEA86" w14:textId="77777777" w:rsidR="00C96F87" w:rsidRPr="00D55FEB" w:rsidRDefault="00957620" w:rsidP="005D6B4B">
            <w:pPr>
              <w:spacing w:line="259" w:lineRule="auto"/>
              <w:rPr>
                <w:sz w:val="28"/>
                <w:szCs w:val="28"/>
                <w:highlight w:val="yellow"/>
                <w:lang w:val="en-US"/>
              </w:rPr>
            </w:pPr>
            <w:r w:rsidRPr="00D55FEB">
              <w:rPr>
                <w:sz w:val="28"/>
                <w:szCs w:val="28"/>
                <w:lang w:val="en-US"/>
              </w:rPr>
              <w:t>Positions and coefficients of officials:</w:t>
            </w:r>
          </w:p>
        </w:tc>
        <w:tc>
          <w:tcPr>
            <w:tcW w:w="5130" w:type="dxa"/>
            <w:gridSpan w:val="6"/>
          </w:tcPr>
          <w:p w14:paraId="02BE171C" w14:textId="77777777" w:rsidR="00C96F87" w:rsidRPr="00D55FEB" w:rsidRDefault="00957620" w:rsidP="005D6B4B">
            <w:pPr>
              <w:spacing w:line="259" w:lineRule="auto"/>
              <w:rPr>
                <w:sz w:val="28"/>
                <w:szCs w:val="28"/>
                <w:highlight w:val="yellow"/>
                <w:lang w:val="en-US"/>
              </w:rPr>
            </w:pPr>
            <w:r w:rsidRPr="00D55FEB">
              <w:rPr>
                <w:sz w:val="28"/>
                <w:szCs w:val="28"/>
                <w:lang w:val="en-US"/>
              </w:rPr>
              <w:t>Unit coordinator: coefficient 8</w:t>
            </w:r>
          </w:p>
        </w:tc>
      </w:tr>
      <w:tr w:rsidR="00C96F87" w14:paraId="73E78A03" w14:textId="77777777">
        <w:tc>
          <w:tcPr>
            <w:tcW w:w="4225" w:type="dxa"/>
            <w:gridSpan w:val="4"/>
            <w:vMerge/>
          </w:tcPr>
          <w:p w14:paraId="1B705BBD" w14:textId="77777777" w:rsidR="00C96F87" w:rsidRPr="00D55FEB" w:rsidRDefault="00C96F87" w:rsidP="005D6B4B">
            <w:pPr>
              <w:spacing w:line="259" w:lineRule="auto"/>
              <w:rPr>
                <w:sz w:val="28"/>
                <w:szCs w:val="28"/>
                <w:lang w:val="en-US"/>
              </w:rPr>
            </w:pPr>
          </w:p>
        </w:tc>
        <w:tc>
          <w:tcPr>
            <w:tcW w:w="5130" w:type="dxa"/>
            <w:gridSpan w:val="6"/>
          </w:tcPr>
          <w:p w14:paraId="407C1968" w14:textId="77777777" w:rsidR="00C96F87" w:rsidRPr="00D55FEB" w:rsidRDefault="00957620" w:rsidP="005D6B4B">
            <w:pPr>
              <w:spacing w:line="259" w:lineRule="auto"/>
              <w:rPr>
                <w:sz w:val="28"/>
                <w:szCs w:val="28"/>
                <w:lang w:val="en-US"/>
              </w:rPr>
            </w:pPr>
            <w:r w:rsidRPr="00D55FEB">
              <w:rPr>
                <w:sz w:val="28"/>
                <w:szCs w:val="28"/>
                <w:lang w:val="en-US"/>
              </w:rPr>
              <w:t>Gender equality officer: coefficient 7</w:t>
            </w:r>
          </w:p>
        </w:tc>
      </w:tr>
      <w:tr w:rsidR="00C96F87" w14:paraId="29D8590C" w14:textId="77777777">
        <w:tc>
          <w:tcPr>
            <w:tcW w:w="4225" w:type="dxa"/>
            <w:gridSpan w:val="4"/>
            <w:vMerge/>
          </w:tcPr>
          <w:p w14:paraId="14A69020" w14:textId="77777777" w:rsidR="00C96F87" w:rsidRPr="00D55FEB" w:rsidRDefault="00C96F87" w:rsidP="005D6B4B">
            <w:pPr>
              <w:spacing w:line="259" w:lineRule="auto"/>
              <w:rPr>
                <w:sz w:val="28"/>
                <w:szCs w:val="28"/>
                <w:highlight w:val="yellow"/>
                <w:lang w:val="en-US"/>
              </w:rPr>
            </w:pPr>
          </w:p>
        </w:tc>
        <w:tc>
          <w:tcPr>
            <w:tcW w:w="5130" w:type="dxa"/>
            <w:gridSpan w:val="6"/>
          </w:tcPr>
          <w:p w14:paraId="54F3D8FE" w14:textId="77777777" w:rsidR="00C96F87" w:rsidRPr="00D55FEB" w:rsidRDefault="00957620" w:rsidP="005D6B4B">
            <w:pPr>
              <w:spacing w:line="259" w:lineRule="auto"/>
              <w:rPr>
                <w:sz w:val="28"/>
                <w:szCs w:val="28"/>
                <w:highlight w:val="yellow"/>
                <w:lang w:val="en-US"/>
              </w:rPr>
            </w:pPr>
            <w:r w:rsidRPr="00D55FEB">
              <w:rPr>
                <w:sz w:val="28"/>
                <w:szCs w:val="28"/>
                <w:lang w:val="en-US"/>
              </w:rPr>
              <w:t>Children's rights officer: coefficient 7</w:t>
            </w:r>
          </w:p>
        </w:tc>
      </w:tr>
      <w:tr w:rsidR="00C96F87" w14:paraId="5EE2E5A1" w14:textId="77777777">
        <w:tc>
          <w:tcPr>
            <w:tcW w:w="4225" w:type="dxa"/>
            <w:gridSpan w:val="4"/>
            <w:vMerge/>
          </w:tcPr>
          <w:p w14:paraId="6BDCF3DA" w14:textId="77777777" w:rsidR="00C96F87" w:rsidRPr="00D55FEB" w:rsidRDefault="00C96F87" w:rsidP="005D6B4B">
            <w:pPr>
              <w:spacing w:line="259" w:lineRule="auto"/>
              <w:rPr>
                <w:sz w:val="28"/>
                <w:szCs w:val="28"/>
                <w:highlight w:val="yellow"/>
                <w:lang w:val="en-US"/>
              </w:rPr>
            </w:pPr>
          </w:p>
        </w:tc>
        <w:tc>
          <w:tcPr>
            <w:tcW w:w="5130" w:type="dxa"/>
            <w:gridSpan w:val="6"/>
          </w:tcPr>
          <w:p w14:paraId="1683F1E0" w14:textId="217001E3"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protection against discrimination: coefficient 7</w:t>
            </w:r>
          </w:p>
        </w:tc>
      </w:tr>
      <w:tr w:rsidR="00C96F87" w14:paraId="79EE5A63" w14:textId="77777777">
        <w:tc>
          <w:tcPr>
            <w:tcW w:w="4225" w:type="dxa"/>
            <w:gridSpan w:val="4"/>
          </w:tcPr>
          <w:p w14:paraId="419047BA"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571C762C"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6625AF2E" w14:textId="77777777">
        <w:tc>
          <w:tcPr>
            <w:tcW w:w="4225" w:type="dxa"/>
            <w:gridSpan w:val="4"/>
          </w:tcPr>
          <w:p w14:paraId="480E7117"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6D155333"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7F2EC4C7" w14:textId="77777777">
        <w:tc>
          <w:tcPr>
            <w:tcW w:w="4225" w:type="dxa"/>
            <w:gridSpan w:val="4"/>
          </w:tcPr>
          <w:p w14:paraId="4EBE6807"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79A9B918" w14:textId="77777777" w:rsidR="00C96F87" w:rsidRPr="00D55FEB" w:rsidRDefault="00957620" w:rsidP="005D6B4B">
            <w:pPr>
              <w:spacing w:line="259" w:lineRule="auto"/>
              <w:rPr>
                <w:sz w:val="28"/>
                <w:szCs w:val="28"/>
                <w:lang w:val="en-US"/>
              </w:rPr>
            </w:pPr>
            <w:r w:rsidRPr="00D55FEB">
              <w:rPr>
                <w:sz w:val="28"/>
                <w:szCs w:val="28"/>
                <w:lang w:val="en-US"/>
              </w:rPr>
              <w:t>/</w:t>
            </w:r>
          </w:p>
        </w:tc>
      </w:tr>
      <w:tr w:rsidR="00C96F87" w14:paraId="7123E074" w14:textId="77777777">
        <w:tc>
          <w:tcPr>
            <w:tcW w:w="9355" w:type="dxa"/>
            <w:gridSpan w:val="10"/>
          </w:tcPr>
          <w:p w14:paraId="403FF842" w14:textId="77777777" w:rsidR="00C96F87" w:rsidRPr="00D55FEB" w:rsidRDefault="00957620" w:rsidP="005D6B4B">
            <w:pPr>
              <w:spacing w:line="259" w:lineRule="auto"/>
              <w:jc w:val="both"/>
              <w:rPr>
                <w:sz w:val="28"/>
                <w:szCs w:val="28"/>
                <w:lang w:val="en-US"/>
              </w:rPr>
            </w:pPr>
            <w:r w:rsidRPr="00D55FEB">
              <w:rPr>
                <w:b/>
                <w:bCs/>
                <w:sz w:val="28"/>
                <w:szCs w:val="28"/>
                <w:lang w:val="en-US"/>
              </w:rPr>
              <w:t>Note</w:t>
            </w:r>
            <w:r w:rsidRPr="00D55FEB">
              <w:rPr>
                <w:sz w:val="28"/>
                <w:szCs w:val="28"/>
                <w:lang w:val="en-US"/>
              </w:rPr>
              <w:t>: The human rights unit covers the following areas: gender equality, children's rights, persons with disabilities, minority rights, equal opportunities, protection from discrimination and the fight against human trafficking.</w:t>
            </w:r>
          </w:p>
        </w:tc>
      </w:tr>
    </w:tbl>
    <w:p w14:paraId="0866B23D" w14:textId="77777777" w:rsidR="00C96F87" w:rsidRPr="00D55FEB" w:rsidRDefault="00C96F87" w:rsidP="005D6B4B">
      <w:pPr>
        <w:spacing w:after="0"/>
        <w:rPr>
          <w:sz w:val="28"/>
          <w:szCs w:val="28"/>
          <w:lang w:val="en-US"/>
        </w:rPr>
      </w:pPr>
    </w:p>
    <w:p w14:paraId="66D07772" w14:textId="77777777" w:rsidR="00C96F87" w:rsidRPr="00D55FEB" w:rsidRDefault="00957620" w:rsidP="005D6B4B">
      <w:pPr>
        <w:spacing w:after="0"/>
        <w:jc w:val="both"/>
        <w:rPr>
          <w:sz w:val="28"/>
          <w:szCs w:val="28"/>
          <w:lang w:val="en-US"/>
        </w:rPr>
      </w:pPr>
      <w:r w:rsidRPr="00D55FEB">
        <w:rPr>
          <w:b/>
          <w:bCs/>
          <w:sz w:val="28"/>
          <w:szCs w:val="28"/>
          <w:lang w:val="en-US"/>
        </w:rPr>
        <w:t xml:space="preserve">Table 22: </w:t>
      </w:r>
      <w:r w:rsidRPr="00D55FEB">
        <w:rPr>
          <w:sz w:val="28"/>
          <w:szCs w:val="28"/>
          <w:lang w:val="en-US"/>
        </w:rPr>
        <w:t>Organization of structures for communities, return and human rights in the municipality of Kamenica.</w:t>
      </w:r>
    </w:p>
    <w:tbl>
      <w:tblPr>
        <w:tblStyle w:val="TableGrid14"/>
        <w:tblW w:w="9355" w:type="dxa"/>
        <w:tblLayout w:type="fixed"/>
        <w:tblLook w:val="04A0" w:firstRow="1" w:lastRow="0" w:firstColumn="1" w:lastColumn="0" w:noHBand="0" w:noVBand="1"/>
      </w:tblPr>
      <w:tblGrid>
        <w:gridCol w:w="1795"/>
        <w:gridCol w:w="1080"/>
        <w:gridCol w:w="720"/>
        <w:gridCol w:w="630"/>
        <w:gridCol w:w="1064"/>
        <w:gridCol w:w="628"/>
        <w:gridCol w:w="886"/>
        <w:gridCol w:w="991"/>
        <w:gridCol w:w="792"/>
        <w:gridCol w:w="769"/>
      </w:tblGrid>
      <w:tr w:rsidR="00C96F87" w14:paraId="51746BB9" w14:textId="77777777">
        <w:tc>
          <w:tcPr>
            <w:tcW w:w="9355" w:type="dxa"/>
            <w:gridSpan w:val="10"/>
          </w:tcPr>
          <w:p w14:paraId="66832D79" w14:textId="77777777" w:rsidR="00C96F87" w:rsidRPr="00D55FEB" w:rsidRDefault="00957620" w:rsidP="005D6B4B">
            <w:pPr>
              <w:spacing w:line="259" w:lineRule="auto"/>
              <w:jc w:val="center"/>
              <w:rPr>
                <w:b/>
                <w:bCs/>
                <w:sz w:val="28"/>
                <w:szCs w:val="28"/>
                <w:lang w:val="en-US"/>
              </w:rPr>
            </w:pPr>
            <w:r w:rsidRPr="00D55FEB">
              <w:rPr>
                <w:b/>
                <w:bCs/>
                <w:sz w:val="28"/>
                <w:szCs w:val="28"/>
                <w:lang w:val="en-US"/>
              </w:rPr>
              <w:t>Municipality of Kamenica</w:t>
            </w:r>
          </w:p>
        </w:tc>
      </w:tr>
      <w:tr w:rsidR="00C96F87" w14:paraId="41BC54A0" w14:textId="77777777">
        <w:tc>
          <w:tcPr>
            <w:tcW w:w="1795" w:type="dxa"/>
          </w:tcPr>
          <w:p w14:paraId="7A558034"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1080" w:type="dxa"/>
          </w:tcPr>
          <w:p w14:paraId="3D244F97"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720" w:type="dxa"/>
          </w:tcPr>
          <w:p w14:paraId="350E21B5" w14:textId="77777777" w:rsidR="00C96F87" w:rsidRPr="00D55FEB" w:rsidRDefault="00957620" w:rsidP="005D6B4B">
            <w:pPr>
              <w:spacing w:line="259" w:lineRule="auto"/>
              <w:rPr>
                <w:sz w:val="28"/>
                <w:szCs w:val="28"/>
                <w:lang w:val="en-US"/>
              </w:rPr>
            </w:pPr>
            <w:r w:rsidRPr="00D55FEB">
              <w:rPr>
                <w:sz w:val="28"/>
                <w:szCs w:val="28"/>
                <w:lang w:val="en-US"/>
              </w:rPr>
              <w:t>Serbian</w:t>
            </w:r>
          </w:p>
        </w:tc>
        <w:tc>
          <w:tcPr>
            <w:tcW w:w="630" w:type="dxa"/>
          </w:tcPr>
          <w:p w14:paraId="7A2FEC06" w14:textId="77777777" w:rsidR="00C96F87" w:rsidRPr="00D55FEB" w:rsidRDefault="00957620" w:rsidP="005D6B4B">
            <w:pPr>
              <w:spacing w:line="259" w:lineRule="auto"/>
              <w:jc w:val="center"/>
              <w:rPr>
                <w:sz w:val="28"/>
                <w:szCs w:val="28"/>
                <w:lang w:val="en-US"/>
              </w:rPr>
            </w:pPr>
            <w:r w:rsidRPr="00D55FEB">
              <w:rPr>
                <w:sz w:val="28"/>
                <w:szCs w:val="28"/>
                <w:lang w:val="en-US"/>
              </w:rPr>
              <w:t>Turkish</w:t>
            </w:r>
          </w:p>
        </w:tc>
        <w:tc>
          <w:tcPr>
            <w:tcW w:w="1064" w:type="dxa"/>
          </w:tcPr>
          <w:p w14:paraId="1B7EA921" w14:textId="77777777" w:rsidR="00C96F87" w:rsidRPr="00D55FEB" w:rsidRDefault="00957620" w:rsidP="005D6B4B">
            <w:pPr>
              <w:spacing w:line="259" w:lineRule="auto"/>
              <w:jc w:val="center"/>
              <w:rPr>
                <w:sz w:val="28"/>
                <w:szCs w:val="28"/>
                <w:lang w:val="en-US"/>
              </w:rPr>
            </w:pPr>
            <w:r w:rsidRPr="00D55FEB">
              <w:rPr>
                <w:sz w:val="28"/>
                <w:szCs w:val="28"/>
                <w:lang w:val="en-US"/>
              </w:rPr>
              <w:t>Bosniak</w:t>
            </w:r>
          </w:p>
        </w:tc>
        <w:tc>
          <w:tcPr>
            <w:tcW w:w="628" w:type="dxa"/>
          </w:tcPr>
          <w:p w14:paraId="652B0FB5" w14:textId="77777777" w:rsidR="00C96F87" w:rsidRPr="00D55FEB" w:rsidRDefault="00957620" w:rsidP="005D6B4B">
            <w:pPr>
              <w:spacing w:line="259" w:lineRule="auto"/>
              <w:rPr>
                <w:sz w:val="28"/>
                <w:szCs w:val="28"/>
                <w:lang w:val="en-US"/>
              </w:rPr>
            </w:pPr>
            <w:r w:rsidRPr="00D55FEB">
              <w:rPr>
                <w:sz w:val="28"/>
                <w:szCs w:val="28"/>
                <w:lang w:val="en-US"/>
              </w:rPr>
              <w:t>Roma</w:t>
            </w:r>
          </w:p>
        </w:tc>
        <w:tc>
          <w:tcPr>
            <w:tcW w:w="886" w:type="dxa"/>
          </w:tcPr>
          <w:p w14:paraId="40067FDA" w14:textId="77777777" w:rsidR="00C96F87" w:rsidRPr="00D55FEB" w:rsidRDefault="00957620" w:rsidP="005D6B4B">
            <w:pPr>
              <w:spacing w:line="259" w:lineRule="auto"/>
              <w:rPr>
                <w:sz w:val="28"/>
                <w:szCs w:val="28"/>
                <w:lang w:val="en-US"/>
              </w:rPr>
            </w:pPr>
            <w:r w:rsidRPr="00D55FEB">
              <w:rPr>
                <w:sz w:val="28"/>
                <w:szCs w:val="28"/>
                <w:lang w:val="en-US"/>
              </w:rPr>
              <w:t>Ashkali</w:t>
            </w:r>
          </w:p>
        </w:tc>
        <w:tc>
          <w:tcPr>
            <w:tcW w:w="991" w:type="dxa"/>
          </w:tcPr>
          <w:p w14:paraId="546393A7" w14:textId="77777777" w:rsidR="00C96F87" w:rsidRPr="00D55FEB" w:rsidRDefault="00957620" w:rsidP="005D6B4B">
            <w:pPr>
              <w:spacing w:line="259" w:lineRule="auto"/>
              <w:rPr>
                <w:sz w:val="28"/>
                <w:szCs w:val="28"/>
                <w:lang w:val="en-US"/>
              </w:rPr>
            </w:pPr>
            <w:r w:rsidRPr="00D55FEB">
              <w:rPr>
                <w:sz w:val="28"/>
                <w:szCs w:val="28"/>
                <w:lang w:val="en-US"/>
              </w:rPr>
              <w:t>Egyptian</w:t>
            </w:r>
          </w:p>
        </w:tc>
        <w:tc>
          <w:tcPr>
            <w:tcW w:w="792" w:type="dxa"/>
          </w:tcPr>
          <w:p w14:paraId="0B24561F" w14:textId="77777777" w:rsidR="00C96F87" w:rsidRPr="00D55FEB" w:rsidRDefault="00957620" w:rsidP="005D6B4B">
            <w:pPr>
              <w:spacing w:line="259" w:lineRule="auto"/>
              <w:rPr>
                <w:sz w:val="28"/>
                <w:szCs w:val="28"/>
                <w:lang w:val="en-US"/>
              </w:rPr>
            </w:pPr>
            <w:r w:rsidRPr="00D55FEB">
              <w:rPr>
                <w:sz w:val="28"/>
                <w:szCs w:val="28"/>
                <w:lang w:val="en-US"/>
              </w:rPr>
              <w:t>Gorani</w:t>
            </w:r>
          </w:p>
        </w:tc>
        <w:tc>
          <w:tcPr>
            <w:tcW w:w="769" w:type="dxa"/>
          </w:tcPr>
          <w:p w14:paraId="0C089EAF" w14:textId="77777777" w:rsidR="00C96F87" w:rsidRPr="00D55FEB" w:rsidRDefault="00957620" w:rsidP="005D6B4B">
            <w:pPr>
              <w:spacing w:line="259" w:lineRule="auto"/>
              <w:rPr>
                <w:sz w:val="28"/>
                <w:szCs w:val="28"/>
                <w:lang w:val="en-US"/>
              </w:rPr>
            </w:pPr>
            <w:r w:rsidRPr="00D55FEB">
              <w:rPr>
                <w:sz w:val="28"/>
                <w:szCs w:val="28"/>
                <w:lang w:val="en-US"/>
              </w:rPr>
              <w:t>Other</w:t>
            </w:r>
          </w:p>
        </w:tc>
      </w:tr>
      <w:tr w:rsidR="00C96F87" w14:paraId="709CB27C" w14:textId="77777777">
        <w:tc>
          <w:tcPr>
            <w:tcW w:w="1795" w:type="dxa"/>
          </w:tcPr>
          <w:p w14:paraId="710748AD" w14:textId="77777777" w:rsidR="00C96F87" w:rsidRPr="00D55FEB" w:rsidRDefault="00957620" w:rsidP="005D6B4B">
            <w:pPr>
              <w:spacing w:line="259" w:lineRule="auto"/>
              <w:rPr>
                <w:sz w:val="28"/>
                <w:szCs w:val="28"/>
                <w:lang w:val="en-US"/>
              </w:rPr>
            </w:pPr>
            <w:r w:rsidRPr="00D55FEB">
              <w:rPr>
                <w:sz w:val="28"/>
                <w:szCs w:val="28"/>
                <w:lang w:val="en-US"/>
              </w:rPr>
              <w:t>36,085</w:t>
            </w:r>
          </w:p>
        </w:tc>
        <w:tc>
          <w:tcPr>
            <w:tcW w:w="1080" w:type="dxa"/>
          </w:tcPr>
          <w:p w14:paraId="3F7C0AC9" w14:textId="77777777" w:rsidR="00C96F87" w:rsidRPr="00D55FEB" w:rsidRDefault="00957620" w:rsidP="005D6B4B">
            <w:pPr>
              <w:spacing w:line="259" w:lineRule="auto"/>
              <w:rPr>
                <w:sz w:val="28"/>
                <w:szCs w:val="28"/>
                <w:lang w:val="en-US"/>
              </w:rPr>
            </w:pPr>
            <w:r w:rsidRPr="00D55FEB">
              <w:rPr>
                <w:sz w:val="28"/>
                <w:szCs w:val="28"/>
                <w:lang w:val="en-US"/>
              </w:rPr>
              <w:t>34,186</w:t>
            </w:r>
          </w:p>
        </w:tc>
        <w:tc>
          <w:tcPr>
            <w:tcW w:w="720" w:type="dxa"/>
          </w:tcPr>
          <w:p w14:paraId="14B69744" w14:textId="77777777" w:rsidR="00C96F87" w:rsidRPr="00D55FEB" w:rsidRDefault="00957620" w:rsidP="005D6B4B">
            <w:pPr>
              <w:spacing w:line="259" w:lineRule="auto"/>
              <w:jc w:val="center"/>
              <w:rPr>
                <w:sz w:val="28"/>
                <w:szCs w:val="28"/>
                <w:lang w:val="en-US"/>
              </w:rPr>
            </w:pPr>
            <w:r w:rsidRPr="00D55FEB">
              <w:rPr>
                <w:sz w:val="28"/>
                <w:szCs w:val="28"/>
                <w:lang w:val="en-US"/>
              </w:rPr>
              <w:t>1,554</w:t>
            </w:r>
          </w:p>
        </w:tc>
        <w:tc>
          <w:tcPr>
            <w:tcW w:w="630" w:type="dxa"/>
          </w:tcPr>
          <w:p w14:paraId="3BD5C1CD" w14:textId="77777777" w:rsidR="00C96F87" w:rsidRPr="00D55FEB" w:rsidRDefault="00957620" w:rsidP="005D6B4B">
            <w:pPr>
              <w:spacing w:line="259" w:lineRule="auto"/>
              <w:jc w:val="center"/>
              <w:rPr>
                <w:sz w:val="28"/>
                <w:szCs w:val="28"/>
                <w:lang w:val="en-US"/>
              </w:rPr>
            </w:pPr>
            <w:r w:rsidRPr="00D55FEB">
              <w:rPr>
                <w:sz w:val="28"/>
                <w:szCs w:val="28"/>
                <w:lang w:val="en-US"/>
              </w:rPr>
              <w:t>5</w:t>
            </w:r>
          </w:p>
        </w:tc>
        <w:tc>
          <w:tcPr>
            <w:tcW w:w="1064" w:type="dxa"/>
          </w:tcPr>
          <w:p w14:paraId="1278B4DC" w14:textId="77777777" w:rsidR="00C96F87" w:rsidRPr="00D55FEB" w:rsidRDefault="00957620" w:rsidP="005D6B4B">
            <w:pPr>
              <w:spacing w:line="259" w:lineRule="auto"/>
              <w:jc w:val="center"/>
              <w:rPr>
                <w:sz w:val="28"/>
                <w:szCs w:val="28"/>
                <w:lang w:val="en-US"/>
              </w:rPr>
            </w:pPr>
            <w:r w:rsidRPr="00D55FEB">
              <w:rPr>
                <w:sz w:val="28"/>
                <w:szCs w:val="28"/>
                <w:lang w:val="en-US"/>
              </w:rPr>
              <w:t>9</w:t>
            </w:r>
          </w:p>
        </w:tc>
        <w:tc>
          <w:tcPr>
            <w:tcW w:w="628" w:type="dxa"/>
          </w:tcPr>
          <w:p w14:paraId="3BBF182A" w14:textId="77777777" w:rsidR="00C96F87" w:rsidRPr="00D55FEB" w:rsidRDefault="00957620" w:rsidP="005D6B4B">
            <w:pPr>
              <w:spacing w:line="259" w:lineRule="auto"/>
              <w:jc w:val="center"/>
              <w:rPr>
                <w:sz w:val="28"/>
                <w:szCs w:val="28"/>
                <w:lang w:val="en-US"/>
              </w:rPr>
            </w:pPr>
            <w:r w:rsidRPr="00D55FEB">
              <w:rPr>
                <w:sz w:val="28"/>
                <w:szCs w:val="28"/>
                <w:lang w:val="en-US"/>
              </w:rPr>
              <w:t>240</w:t>
            </w:r>
          </w:p>
        </w:tc>
        <w:tc>
          <w:tcPr>
            <w:tcW w:w="886" w:type="dxa"/>
          </w:tcPr>
          <w:p w14:paraId="2D0EDE99" w14:textId="77777777" w:rsidR="00C96F87" w:rsidRPr="00D55FEB" w:rsidRDefault="00957620" w:rsidP="005D6B4B">
            <w:pPr>
              <w:spacing w:line="259" w:lineRule="auto"/>
              <w:jc w:val="center"/>
              <w:rPr>
                <w:sz w:val="28"/>
                <w:szCs w:val="28"/>
                <w:lang w:val="en-US"/>
              </w:rPr>
            </w:pPr>
            <w:r w:rsidRPr="00D55FEB">
              <w:rPr>
                <w:sz w:val="28"/>
                <w:szCs w:val="28"/>
                <w:lang w:val="en-US"/>
              </w:rPr>
              <w:t>/</w:t>
            </w:r>
          </w:p>
        </w:tc>
        <w:tc>
          <w:tcPr>
            <w:tcW w:w="991" w:type="dxa"/>
          </w:tcPr>
          <w:p w14:paraId="2E7E572B" w14:textId="77777777" w:rsidR="00C96F87" w:rsidRPr="00D55FEB" w:rsidRDefault="00957620" w:rsidP="005D6B4B">
            <w:pPr>
              <w:spacing w:line="259" w:lineRule="auto"/>
              <w:jc w:val="center"/>
              <w:rPr>
                <w:sz w:val="28"/>
                <w:szCs w:val="28"/>
                <w:lang w:val="en-US"/>
              </w:rPr>
            </w:pPr>
            <w:r w:rsidRPr="00D55FEB">
              <w:rPr>
                <w:sz w:val="28"/>
                <w:szCs w:val="28"/>
                <w:lang w:val="en-US"/>
              </w:rPr>
              <w:t>/</w:t>
            </w:r>
          </w:p>
        </w:tc>
        <w:tc>
          <w:tcPr>
            <w:tcW w:w="792" w:type="dxa"/>
          </w:tcPr>
          <w:p w14:paraId="3FE2E051" w14:textId="77777777" w:rsidR="00C96F87" w:rsidRPr="00D55FEB" w:rsidRDefault="00957620" w:rsidP="005D6B4B">
            <w:pPr>
              <w:spacing w:line="259" w:lineRule="auto"/>
              <w:jc w:val="center"/>
              <w:rPr>
                <w:sz w:val="28"/>
                <w:szCs w:val="28"/>
                <w:lang w:val="en-US"/>
              </w:rPr>
            </w:pPr>
            <w:r w:rsidRPr="00D55FEB">
              <w:rPr>
                <w:sz w:val="28"/>
                <w:szCs w:val="28"/>
                <w:lang w:val="en-US"/>
              </w:rPr>
              <w:t>29</w:t>
            </w:r>
          </w:p>
        </w:tc>
        <w:tc>
          <w:tcPr>
            <w:tcW w:w="769" w:type="dxa"/>
          </w:tcPr>
          <w:p w14:paraId="7DC45924" w14:textId="77777777" w:rsidR="00C96F87" w:rsidRPr="00D55FEB" w:rsidRDefault="00957620" w:rsidP="005D6B4B">
            <w:pPr>
              <w:spacing w:line="259" w:lineRule="auto"/>
              <w:jc w:val="center"/>
              <w:rPr>
                <w:sz w:val="28"/>
                <w:szCs w:val="28"/>
                <w:lang w:val="en-US"/>
              </w:rPr>
            </w:pPr>
            <w:r w:rsidRPr="00D55FEB">
              <w:rPr>
                <w:sz w:val="28"/>
                <w:szCs w:val="28"/>
                <w:lang w:val="en-US"/>
              </w:rPr>
              <w:t>62</w:t>
            </w:r>
          </w:p>
        </w:tc>
      </w:tr>
      <w:tr w:rsidR="00C96F87" w14:paraId="0D89D2BA" w14:textId="77777777">
        <w:tc>
          <w:tcPr>
            <w:tcW w:w="9355" w:type="dxa"/>
            <w:gridSpan w:val="10"/>
            <w:shd w:val="clear" w:color="auto" w:fill="E7E6E6" w:themeFill="background2"/>
          </w:tcPr>
          <w:p w14:paraId="46783B5A" w14:textId="77777777" w:rsidR="00C96F87" w:rsidRPr="00D55FEB" w:rsidRDefault="00C96F87" w:rsidP="005D6B4B">
            <w:pPr>
              <w:spacing w:line="259" w:lineRule="auto"/>
              <w:rPr>
                <w:sz w:val="28"/>
                <w:szCs w:val="28"/>
                <w:lang w:val="en-US"/>
              </w:rPr>
            </w:pPr>
          </w:p>
        </w:tc>
      </w:tr>
      <w:tr w:rsidR="00C96F87" w14:paraId="3C93430A" w14:textId="77777777">
        <w:tc>
          <w:tcPr>
            <w:tcW w:w="4225" w:type="dxa"/>
            <w:gridSpan w:val="4"/>
          </w:tcPr>
          <w:p w14:paraId="7B65D3AD"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130" w:type="dxa"/>
            <w:gridSpan w:val="6"/>
          </w:tcPr>
          <w:p w14:paraId="0C769733" w14:textId="77777777" w:rsidR="00C96F87" w:rsidRPr="00D55FEB" w:rsidRDefault="00957620" w:rsidP="005D6B4B">
            <w:pPr>
              <w:spacing w:line="259" w:lineRule="auto"/>
              <w:rPr>
                <w:sz w:val="28"/>
                <w:szCs w:val="28"/>
                <w:lang w:val="en-US"/>
              </w:rPr>
            </w:pPr>
            <w:r w:rsidRPr="00D55FEB">
              <w:rPr>
                <w:sz w:val="28"/>
                <w:szCs w:val="28"/>
                <w:lang w:val="en-US"/>
              </w:rPr>
              <w:t>5.25%</w:t>
            </w:r>
          </w:p>
        </w:tc>
      </w:tr>
      <w:tr w:rsidR="00C96F87" w14:paraId="5C840E16" w14:textId="77777777">
        <w:tc>
          <w:tcPr>
            <w:tcW w:w="4225" w:type="dxa"/>
            <w:gridSpan w:val="4"/>
          </w:tcPr>
          <w:p w14:paraId="787FA35B"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130" w:type="dxa"/>
            <w:gridSpan w:val="6"/>
          </w:tcPr>
          <w:p w14:paraId="53AADA43" w14:textId="77777777" w:rsidR="00C96F87" w:rsidRPr="00D55FEB" w:rsidRDefault="00957620" w:rsidP="005D6B4B">
            <w:pPr>
              <w:spacing w:line="259" w:lineRule="auto"/>
              <w:rPr>
                <w:sz w:val="28"/>
                <w:szCs w:val="28"/>
                <w:highlight w:val="yellow"/>
                <w:lang w:val="en-US"/>
              </w:rPr>
            </w:pPr>
            <w:r w:rsidRPr="00D55FEB">
              <w:rPr>
                <w:sz w:val="28"/>
                <w:szCs w:val="28"/>
                <w:lang w:val="en-US"/>
              </w:rPr>
              <w:t>YES</w:t>
            </w:r>
          </w:p>
        </w:tc>
      </w:tr>
      <w:tr w:rsidR="00C96F87" w14:paraId="61CDC499" w14:textId="77777777">
        <w:tc>
          <w:tcPr>
            <w:tcW w:w="4225" w:type="dxa"/>
            <w:gridSpan w:val="4"/>
          </w:tcPr>
          <w:p w14:paraId="511D4259"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130" w:type="dxa"/>
            <w:gridSpan w:val="6"/>
          </w:tcPr>
          <w:p w14:paraId="6A8740CC" w14:textId="77777777" w:rsidR="00C96F87" w:rsidRPr="00D55FEB" w:rsidRDefault="00957620" w:rsidP="005D6B4B">
            <w:pPr>
              <w:spacing w:line="259" w:lineRule="auto"/>
              <w:rPr>
                <w:sz w:val="28"/>
                <w:szCs w:val="28"/>
                <w:highlight w:val="yellow"/>
                <w:lang w:val="en-US"/>
              </w:rPr>
            </w:pPr>
            <w:r w:rsidRPr="00D55FEB">
              <w:rPr>
                <w:sz w:val="28"/>
                <w:szCs w:val="28"/>
                <w:lang w:val="en-US"/>
              </w:rPr>
              <w:t>NO</w:t>
            </w:r>
          </w:p>
        </w:tc>
      </w:tr>
      <w:tr w:rsidR="00C96F87" w14:paraId="3A0E0BB2" w14:textId="77777777">
        <w:tc>
          <w:tcPr>
            <w:tcW w:w="9355" w:type="dxa"/>
            <w:gridSpan w:val="10"/>
            <w:shd w:val="clear" w:color="auto" w:fill="E7E6E6" w:themeFill="background2"/>
          </w:tcPr>
          <w:p w14:paraId="2DFC1067" w14:textId="77777777" w:rsidR="00C96F87" w:rsidRPr="00D55FEB" w:rsidRDefault="00C96F87" w:rsidP="005D6B4B">
            <w:pPr>
              <w:spacing w:line="259" w:lineRule="auto"/>
              <w:rPr>
                <w:sz w:val="28"/>
                <w:szCs w:val="28"/>
                <w:highlight w:val="yellow"/>
                <w:lang w:val="en-US"/>
              </w:rPr>
            </w:pPr>
          </w:p>
        </w:tc>
      </w:tr>
      <w:tr w:rsidR="00C96F87" w14:paraId="10A09531" w14:textId="77777777">
        <w:tc>
          <w:tcPr>
            <w:tcW w:w="4225" w:type="dxa"/>
            <w:gridSpan w:val="4"/>
          </w:tcPr>
          <w:p w14:paraId="47E3820E"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130" w:type="dxa"/>
            <w:gridSpan w:val="6"/>
          </w:tcPr>
          <w:p w14:paraId="7E013D7B" w14:textId="77777777" w:rsidR="00C96F87" w:rsidRPr="00D55FEB" w:rsidRDefault="00957620" w:rsidP="005D6B4B">
            <w:pPr>
              <w:spacing w:line="259" w:lineRule="auto"/>
              <w:rPr>
                <w:b/>
                <w:bCs/>
                <w:sz w:val="28"/>
                <w:szCs w:val="28"/>
                <w:highlight w:val="yellow"/>
                <w:lang w:val="en-US"/>
              </w:rPr>
            </w:pPr>
            <w:r w:rsidRPr="00D55FEB">
              <w:rPr>
                <w:b/>
                <w:bCs/>
                <w:sz w:val="28"/>
                <w:szCs w:val="28"/>
                <w:lang w:val="en-US"/>
              </w:rPr>
              <w:t>Municipal Office for Communities and Returns</w:t>
            </w:r>
          </w:p>
        </w:tc>
      </w:tr>
      <w:tr w:rsidR="00C96F87" w14:paraId="6B9DADC6" w14:textId="77777777">
        <w:tc>
          <w:tcPr>
            <w:tcW w:w="4225" w:type="dxa"/>
            <w:gridSpan w:val="4"/>
          </w:tcPr>
          <w:p w14:paraId="7B8835DD"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130" w:type="dxa"/>
            <w:gridSpan w:val="6"/>
          </w:tcPr>
          <w:p w14:paraId="338760EA" w14:textId="77777777" w:rsidR="00C96F87" w:rsidRPr="00D55FEB" w:rsidRDefault="00957620" w:rsidP="005D6B4B">
            <w:pPr>
              <w:spacing w:line="259" w:lineRule="auto"/>
              <w:rPr>
                <w:sz w:val="28"/>
                <w:szCs w:val="28"/>
                <w:highlight w:val="yellow"/>
                <w:lang w:val="en-US"/>
              </w:rPr>
            </w:pPr>
            <w:r w:rsidRPr="00D55FEB">
              <w:rPr>
                <w:sz w:val="28"/>
                <w:szCs w:val="28"/>
                <w:lang w:val="en-US"/>
              </w:rPr>
              <w:t>Head of the office</w:t>
            </w:r>
          </w:p>
        </w:tc>
      </w:tr>
      <w:tr w:rsidR="00C96F87" w14:paraId="13F2EAE9" w14:textId="77777777">
        <w:tc>
          <w:tcPr>
            <w:tcW w:w="4225" w:type="dxa"/>
            <w:gridSpan w:val="4"/>
          </w:tcPr>
          <w:p w14:paraId="1B206AAF"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45A988D3" w14:textId="77777777" w:rsidR="00C96F87" w:rsidRPr="00D55FEB" w:rsidRDefault="00957620" w:rsidP="005D6B4B">
            <w:pPr>
              <w:spacing w:line="259" w:lineRule="auto"/>
              <w:rPr>
                <w:sz w:val="28"/>
                <w:szCs w:val="28"/>
                <w:highlight w:val="yellow"/>
                <w:lang w:val="en-US"/>
              </w:rPr>
            </w:pPr>
            <w:r w:rsidRPr="00D55FEB">
              <w:rPr>
                <w:sz w:val="28"/>
                <w:szCs w:val="28"/>
                <w:lang w:val="en-US"/>
              </w:rPr>
              <w:t>Serbian community</w:t>
            </w:r>
          </w:p>
        </w:tc>
      </w:tr>
      <w:tr w:rsidR="00C96F87" w14:paraId="33979A3F" w14:textId="77777777">
        <w:tc>
          <w:tcPr>
            <w:tcW w:w="4225" w:type="dxa"/>
            <w:gridSpan w:val="4"/>
          </w:tcPr>
          <w:p w14:paraId="692AA177"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2381549C" w14:textId="77777777" w:rsidR="00C96F87" w:rsidRPr="00D55FEB" w:rsidRDefault="00957620" w:rsidP="005D6B4B">
            <w:pPr>
              <w:spacing w:line="259" w:lineRule="auto"/>
              <w:rPr>
                <w:sz w:val="28"/>
                <w:szCs w:val="28"/>
                <w:lang w:val="en-US"/>
              </w:rPr>
            </w:pPr>
            <w:r w:rsidRPr="00D55FEB">
              <w:rPr>
                <w:sz w:val="28"/>
                <w:szCs w:val="28"/>
                <w:lang w:val="en-US"/>
              </w:rPr>
              <w:t>9.5</w:t>
            </w:r>
          </w:p>
        </w:tc>
      </w:tr>
      <w:tr w:rsidR="00C96F87" w14:paraId="52ABAA05" w14:textId="77777777">
        <w:tc>
          <w:tcPr>
            <w:tcW w:w="4225" w:type="dxa"/>
            <w:gridSpan w:val="4"/>
          </w:tcPr>
          <w:p w14:paraId="5A0537DB"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153CA5A7" w14:textId="77777777" w:rsidR="00C96F87" w:rsidRPr="00D55FEB" w:rsidRDefault="00957620" w:rsidP="005D6B4B">
            <w:pPr>
              <w:spacing w:line="259" w:lineRule="auto"/>
              <w:rPr>
                <w:sz w:val="28"/>
                <w:szCs w:val="28"/>
                <w:lang w:val="en-US"/>
              </w:rPr>
            </w:pPr>
            <w:r w:rsidRPr="00D55FEB">
              <w:rPr>
                <w:sz w:val="28"/>
                <w:szCs w:val="28"/>
                <w:lang w:val="en-US"/>
              </w:rPr>
              <w:t>M</w:t>
            </w:r>
          </w:p>
        </w:tc>
      </w:tr>
      <w:tr w:rsidR="00C96F87" w14:paraId="2B42C848" w14:textId="77777777">
        <w:tc>
          <w:tcPr>
            <w:tcW w:w="4225" w:type="dxa"/>
            <w:gridSpan w:val="4"/>
          </w:tcPr>
          <w:p w14:paraId="1EA65E0E" w14:textId="447AB992" w:rsidR="00C96F87" w:rsidRPr="00D55FEB" w:rsidRDefault="00AC2D70" w:rsidP="005D6B4B">
            <w:pPr>
              <w:spacing w:line="259" w:lineRule="auto"/>
              <w:rPr>
                <w:sz w:val="28"/>
                <w:szCs w:val="28"/>
                <w:highlight w:val="yellow"/>
                <w:lang w:val="en-US"/>
              </w:rPr>
            </w:pPr>
            <w:r>
              <w:rPr>
                <w:sz w:val="28"/>
                <w:szCs w:val="28"/>
                <w:lang w:val="en-US"/>
              </w:rPr>
              <w:t>Whom does he/she report to in the municipality:</w:t>
            </w:r>
          </w:p>
        </w:tc>
        <w:tc>
          <w:tcPr>
            <w:tcW w:w="5130" w:type="dxa"/>
            <w:gridSpan w:val="6"/>
          </w:tcPr>
          <w:p w14:paraId="6F730990" w14:textId="1E21576E" w:rsidR="00C96F87" w:rsidRPr="00D55FEB" w:rsidRDefault="00D1518F" w:rsidP="005D6B4B">
            <w:pPr>
              <w:spacing w:line="259" w:lineRule="auto"/>
              <w:rPr>
                <w:sz w:val="28"/>
                <w:szCs w:val="28"/>
                <w:highlight w:val="yellow"/>
                <w:lang w:val="en-US"/>
              </w:rPr>
            </w:pPr>
            <w:r w:rsidRPr="00D55FEB">
              <w:rPr>
                <w:sz w:val="28"/>
                <w:szCs w:val="28"/>
                <w:lang w:val="en-US"/>
              </w:rPr>
              <w:t>The Mayor</w:t>
            </w:r>
            <w:r>
              <w:rPr>
                <w:sz w:val="28"/>
                <w:szCs w:val="28"/>
                <w:lang w:val="en-US"/>
              </w:rPr>
              <w:t xml:space="preserve"> of the Municipality</w:t>
            </w:r>
          </w:p>
        </w:tc>
      </w:tr>
      <w:tr w:rsidR="00C96F87" w14:paraId="57ECF66E" w14:textId="77777777">
        <w:tc>
          <w:tcPr>
            <w:tcW w:w="4225" w:type="dxa"/>
            <w:gridSpan w:val="4"/>
          </w:tcPr>
          <w:p w14:paraId="3C0A4C72" w14:textId="77777777" w:rsidR="00C96F87" w:rsidRPr="00D55FEB" w:rsidRDefault="00957620" w:rsidP="005D6B4B">
            <w:pPr>
              <w:spacing w:line="259" w:lineRule="auto"/>
              <w:rPr>
                <w:sz w:val="28"/>
                <w:szCs w:val="28"/>
                <w:highlight w:val="yellow"/>
                <w:lang w:val="en-US"/>
              </w:rPr>
            </w:pPr>
            <w:r w:rsidRPr="00D55FEB">
              <w:rPr>
                <w:sz w:val="28"/>
                <w:szCs w:val="28"/>
                <w:lang w:val="en-US"/>
              </w:rPr>
              <w:t>Number of officials:</w:t>
            </w:r>
          </w:p>
        </w:tc>
        <w:tc>
          <w:tcPr>
            <w:tcW w:w="5130" w:type="dxa"/>
            <w:gridSpan w:val="6"/>
          </w:tcPr>
          <w:p w14:paraId="72238688" w14:textId="77777777" w:rsidR="00C96F87" w:rsidRPr="00D55FEB" w:rsidRDefault="00957620" w:rsidP="005D6B4B">
            <w:pPr>
              <w:spacing w:line="259" w:lineRule="auto"/>
              <w:rPr>
                <w:sz w:val="28"/>
                <w:szCs w:val="28"/>
                <w:highlight w:val="yellow"/>
                <w:lang w:val="en-US"/>
              </w:rPr>
            </w:pPr>
            <w:r w:rsidRPr="00D55FEB">
              <w:rPr>
                <w:sz w:val="28"/>
                <w:szCs w:val="28"/>
                <w:lang w:val="en-US"/>
              </w:rPr>
              <w:t>6 (3 F and 3 M)</w:t>
            </w:r>
          </w:p>
        </w:tc>
      </w:tr>
      <w:tr w:rsidR="00C96F87" w14:paraId="09B18F69" w14:textId="77777777">
        <w:tc>
          <w:tcPr>
            <w:tcW w:w="4225" w:type="dxa"/>
            <w:gridSpan w:val="4"/>
          </w:tcPr>
          <w:p w14:paraId="38B6D0DF" w14:textId="77777777" w:rsidR="00C96F87" w:rsidRPr="00D55FEB" w:rsidRDefault="00957620" w:rsidP="005D6B4B">
            <w:pPr>
              <w:spacing w:line="259" w:lineRule="auto"/>
              <w:rPr>
                <w:sz w:val="28"/>
                <w:szCs w:val="28"/>
                <w:highlight w:val="yellow"/>
                <w:lang w:val="en-US"/>
              </w:rPr>
            </w:pPr>
            <w:r w:rsidRPr="00D55FEB">
              <w:rPr>
                <w:sz w:val="28"/>
                <w:szCs w:val="28"/>
                <w:lang w:val="en-US"/>
              </w:rPr>
              <w:t>Ethnicity of officials:</w:t>
            </w:r>
          </w:p>
        </w:tc>
        <w:tc>
          <w:tcPr>
            <w:tcW w:w="5130" w:type="dxa"/>
            <w:gridSpan w:val="6"/>
          </w:tcPr>
          <w:p w14:paraId="5877DEF7" w14:textId="77777777" w:rsidR="00C96F87" w:rsidRPr="00D55FEB" w:rsidRDefault="00957620" w:rsidP="005D6B4B">
            <w:pPr>
              <w:spacing w:line="259" w:lineRule="auto"/>
              <w:rPr>
                <w:sz w:val="28"/>
                <w:szCs w:val="28"/>
                <w:highlight w:val="yellow"/>
                <w:lang w:val="en-US"/>
              </w:rPr>
            </w:pPr>
            <w:r w:rsidRPr="00D55FEB">
              <w:rPr>
                <w:sz w:val="28"/>
                <w:szCs w:val="28"/>
                <w:lang w:val="en-US"/>
              </w:rPr>
              <w:t>Serbian community (5) and Roma community (1)</w:t>
            </w:r>
          </w:p>
        </w:tc>
      </w:tr>
      <w:tr w:rsidR="00C96F87" w14:paraId="07DE5D91" w14:textId="77777777">
        <w:tc>
          <w:tcPr>
            <w:tcW w:w="4225" w:type="dxa"/>
            <w:gridSpan w:val="4"/>
            <w:vMerge w:val="restart"/>
          </w:tcPr>
          <w:p w14:paraId="7BD77546" w14:textId="77777777" w:rsidR="00C96F87" w:rsidRPr="00D55FEB" w:rsidRDefault="00957620" w:rsidP="005D6B4B">
            <w:pPr>
              <w:spacing w:line="259" w:lineRule="auto"/>
              <w:rPr>
                <w:sz w:val="28"/>
                <w:szCs w:val="28"/>
                <w:highlight w:val="yellow"/>
                <w:lang w:val="en-US"/>
              </w:rPr>
            </w:pPr>
            <w:r w:rsidRPr="00D55FEB">
              <w:rPr>
                <w:sz w:val="28"/>
                <w:szCs w:val="28"/>
                <w:lang w:val="en-US"/>
              </w:rPr>
              <w:t>Positions and coefficients of officials:</w:t>
            </w:r>
          </w:p>
        </w:tc>
        <w:tc>
          <w:tcPr>
            <w:tcW w:w="5130" w:type="dxa"/>
            <w:gridSpan w:val="6"/>
          </w:tcPr>
          <w:p w14:paraId="13BAFF3C" w14:textId="77777777" w:rsidR="00C96F87" w:rsidRPr="00D55FEB" w:rsidRDefault="00957620" w:rsidP="005D6B4B">
            <w:pPr>
              <w:spacing w:line="259" w:lineRule="auto"/>
              <w:rPr>
                <w:sz w:val="28"/>
                <w:szCs w:val="28"/>
                <w:highlight w:val="yellow"/>
                <w:lang w:val="en-US"/>
              </w:rPr>
            </w:pPr>
            <w:r w:rsidRPr="00D55FEB">
              <w:rPr>
                <w:sz w:val="28"/>
                <w:szCs w:val="28"/>
                <w:lang w:val="en-US"/>
              </w:rPr>
              <w:t>Coordinator for return: coefficient 6</w:t>
            </w:r>
          </w:p>
        </w:tc>
      </w:tr>
      <w:tr w:rsidR="00C96F87" w14:paraId="06046A30" w14:textId="77777777">
        <w:tc>
          <w:tcPr>
            <w:tcW w:w="4225" w:type="dxa"/>
            <w:gridSpan w:val="4"/>
            <w:vMerge/>
          </w:tcPr>
          <w:p w14:paraId="78B84310" w14:textId="77777777" w:rsidR="00C96F87" w:rsidRPr="00D55FEB" w:rsidRDefault="00C96F87" w:rsidP="005D6B4B">
            <w:pPr>
              <w:spacing w:line="259" w:lineRule="auto"/>
              <w:rPr>
                <w:sz w:val="28"/>
                <w:szCs w:val="28"/>
                <w:highlight w:val="yellow"/>
                <w:lang w:val="en-US"/>
              </w:rPr>
            </w:pPr>
          </w:p>
        </w:tc>
        <w:tc>
          <w:tcPr>
            <w:tcW w:w="5130" w:type="dxa"/>
            <w:gridSpan w:val="6"/>
          </w:tcPr>
          <w:p w14:paraId="4FF1B047" w14:textId="205F3568" w:rsidR="00C96F87" w:rsidRPr="00D55FEB" w:rsidRDefault="005856D6" w:rsidP="005D6B4B">
            <w:pPr>
              <w:spacing w:line="259" w:lineRule="auto"/>
              <w:rPr>
                <w:sz w:val="28"/>
                <w:szCs w:val="28"/>
                <w:highlight w:val="yellow"/>
                <w:lang w:val="en-US"/>
              </w:rPr>
            </w:pPr>
            <w:r>
              <w:rPr>
                <w:sz w:val="28"/>
                <w:szCs w:val="28"/>
                <w:lang w:val="en-US"/>
              </w:rPr>
              <w:t xml:space="preserve">Official </w:t>
            </w:r>
            <w:r w:rsidR="00957620" w:rsidRPr="00D55FEB">
              <w:rPr>
                <w:sz w:val="28"/>
                <w:szCs w:val="28"/>
                <w:lang w:val="en-US"/>
              </w:rPr>
              <w:t>for Return: coefficient 6</w:t>
            </w:r>
          </w:p>
        </w:tc>
      </w:tr>
      <w:tr w:rsidR="00C96F87" w14:paraId="46B98683" w14:textId="77777777">
        <w:tc>
          <w:tcPr>
            <w:tcW w:w="4225" w:type="dxa"/>
            <w:gridSpan w:val="4"/>
            <w:vMerge/>
          </w:tcPr>
          <w:p w14:paraId="726A7778" w14:textId="77777777" w:rsidR="00C96F87" w:rsidRPr="00D55FEB" w:rsidRDefault="00C96F87" w:rsidP="005D6B4B">
            <w:pPr>
              <w:spacing w:line="259" w:lineRule="auto"/>
              <w:rPr>
                <w:sz w:val="28"/>
                <w:szCs w:val="28"/>
                <w:highlight w:val="yellow"/>
                <w:lang w:val="en-US"/>
              </w:rPr>
            </w:pPr>
          </w:p>
        </w:tc>
        <w:tc>
          <w:tcPr>
            <w:tcW w:w="5130" w:type="dxa"/>
            <w:gridSpan w:val="6"/>
          </w:tcPr>
          <w:p w14:paraId="79763418" w14:textId="77777777" w:rsidR="00C96F87" w:rsidRPr="00D55FEB" w:rsidRDefault="00957620" w:rsidP="005D6B4B">
            <w:pPr>
              <w:spacing w:line="259" w:lineRule="auto"/>
              <w:rPr>
                <w:rFonts w:ascii="Segoe UI Symbol" w:eastAsia="Segoe UI Symbol" w:hAnsi="Segoe UI Symbol"/>
                <w:sz w:val="28"/>
                <w:szCs w:val="28"/>
                <w:highlight w:val="yellow"/>
                <w:lang w:val="en-US" w:eastAsia="ja-JP"/>
              </w:rPr>
            </w:pPr>
            <w:r w:rsidRPr="00D55FEB">
              <w:rPr>
                <w:sz w:val="28"/>
                <w:szCs w:val="28"/>
                <w:lang w:val="en-US"/>
              </w:rPr>
              <w:t>Coordinator for communities: coefficient 6</w:t>
            </w:r>
          </w:p>
        </w:tc>
      </w:tr>
      <w:tr w:rsidR="00C96F87" w14:paraId="3C57900E" w14:textId="77777777">
        <w:tc>
          <w:tcPr>
            <w:tcW w:w="4225" w:type="dxa"/>
            <w:gridSpan w:val="4"/>
            <w:vMerge/>
          </w:tcPr>
          <w:p w14:paraId="566A2AED" w14:textId="77777777" w:rsidR="00C96F87" w:rsidRPr="00D55FEB" w:rsidRDefault="00C96F87" w:rsidP="005D6B4B">
            <w:pPr>
              <w:spacing w:line="259" w:lineRule="auto"/>
              <w:rPr>
                <w:sz w:val="28"/>
                <w:szCs w:val="28"/>
                <w:highlight w:val="yellow"/>
                <w:lang w:val="en-US"/>
              </w:rPr>
            </w:pPr>
          </w:p>
        </w:tc>
        <w:tc>
          <w:tcPr>
            <w:tcW w:w="5130" w:type="dxa"/>
            <w:gridSpan w:val="6"/>
          </w:tcPr>
          <w:p w14:paraId="41FDB00C" w14:textId="6AC3AD3A" w:rsidR="00C96F87" w:rsidRPr="00D55FEB" w:rsidRDefault="005856D6" w:rsidP="005D6B4B">
            <w:pPr>
              <w:spacing w:line="259" w:lineRule="auto"/>
              <w:rPr>
                <w:sz w:val="28"/>
                <w:szCs w:val="28"/>
                <w:highlight w:val="yellow"/>
                <w:lang w:val="en-US"/>
              </w:rPr>
            </w:pPr>
            <w:r>
              <w:rPr>
                <w:sz w:val="28"/>
                <w:szCs w:val="28"/>
                <w:lang w:val="en-US"/>
              </w:rPr>
              <w:t xml:space="preserve">Official </w:t>
            </w:r>
            <w:r w:rsidR="00957620" w:rsidRPr="00D55FEB">
              <w:rPr>
                <w:sz w:val="28"/>
                <w:szCs w:val="28"/>
                <w:lang w:val="en-US"/>
              </w:rPr>
              <w:t>for communities: coefficient 6</w:t>
            </w:r>
          </w:p>
        </w:tc>
      </w:tr>
      <w:tr w:rsidR="00C96F87" w14:paraId="12D251F9" w14:textId="77777777">
        <w:tc>
          <w:tcPr>
            <w:tcW w:w="4225" w:type="dxa"/>
            <w:gridSpan w:val="4"/>
            <w:vMerge/>
          </w:tcPr>
          <w:p w14:paraId="063E3ECF" w14:textId="77777777" w:rsidR="00C96F87" w:rsidRPr="00D55FEB" w:rsidRDefault="00C96F87" w:rsidP="005D6B4B">
            <w:pPr>
              <w:spacing w:line="259" w:lineRule="auto"/>
              <w:rPr>
                <w:sz w:val="28"/>
                <w:szCs w:val="28"/>
                <w:highlight w:val="yellow"/>
                <w:lang w:val="en-US"/>
              </w:rPr>
            </w:pPr>
          </w:p>
        </w:tc>
        <w:tc>
          <w:tcPr>
            <w:tcW w:w="5130" w:type="dxa"/>
            <w:gridSpan w:val="6"/>
          </w:tcPr>
          <w:p w14:paraId="1CFC36E3" w14:textId="77777777" w:rsidR="00C96F87" w:rsidRPr="00D55FEB" w:rsidRDefault="00957620" w:rsidP="005D6B4B">
            <w:pPr>
              <w:spacing w:line="259" w:lineRule="auto"/>
              <w:rPr>
                <w:sz w:val="28"/>
                <w:szCs w:val="28"/>
                <w:highlight w:val="yellow"/>
                <w:lang w:val="en-US"/>
              </w:rPr>
            </w:pPr>
            <w:r w:rsidRPr="00D55FEB">
              <w:rPr>
                <w:sz w:val="28"/>
                <w:szCs w:val="28"/>
                <w:lang w:val="en-US"/>
              </w:rPr>
              <w:t>Administrative officer: coefficient 5</w:t>
            </w:r>
          </w:p>
        </w:tc>
      </w:tr>
      <w:tr w:rsidR="00C96F87" w14:paraId="7A43968F" w14:textId="77777777">
        <w:tc>
          <w:tcPr>
            <w:tcW w:w="4225" w:type="dxa"/>
            <w:gridSpan w:val="4"/>
            <w:vMerge/>
          </w:tcPr>
          <w:p w14:paraId="299F7714" w14:textId="77777777" w:rsidR="00C96F87" w:rsidRPr="00D55FEB" w:rsidRDefault="00C96F87" w:rsidP="005D6B4B">
            <w:pPr>
              <w:spacing w:line="259" w:lineRule="auto"/>
              <w:rPr>
                <w:sz w:val="28"/>
                <w:szCs w:val="28"/>
                <w:highlight w:val="yellow"/>
                <w:lang w:val="en-US"/>
              </w:rPr>
            </w:pPr>
          </w:p>
        </w:tc>
        <w:tc>
          <w:tcPr>
            <w:tcW w:w="5130" w:type="dxa"/>
            <w:gridSpan w:val="6"/>
          </w:tcPr>
          <w:p w14:paraId="65A807E4" w14:textId="77777777" w:rsidR="00C96F87" w:rsidRPr="00D55FEB" w:rsidRDefault="00957620" w:rsidP="005D6B4B">
            <w:pPr>
              <w:spacing w:line="259" w:lineRule="auto"/>
              <w:rPr>
                <w:sz w:val="28"/>
                <w:szCs w:val="28"/>
                <w:lang w:val="en-US"/>
              </w:rPr>
            </w:pPr>
            <w:r w:rsidRPr="00D55FEB">
              <w:rPr>
                <w:sz w:val="28"/>
                <w:szCs w:val="28"/>
                <w:lang w:val="en-US"/>
              </w:rPr>
              <w:t>Administrative officer: coefficient 5</w:t>
            </w:r>
          </w:p>
        </w:tc>
      </w:tr>
      <w:tr w:rsidR="00C96F87" w14:paraId="1F203457" w14:textId="77777777">
        <w:tc>
          <w:tcPr>
            <w:tcW w:w="4225" w:type="dxa"/>
            <w:gridSpan w:val="4"/>
          </w:tcPr>
          <w:p w14:paraId="0DF3D8E6"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5ED4A73A" w14:textId="77777777" w:rsidR="00C96F87" w:rsidRPr="00D55FEB" w:rsidRDefault="00957620" w:rsidP="005D6B4B">
            <w:pPr>
              <w:spacing w:line="259" w:lineRule="auto"/>
              <w:rPr>
                <w:sz w:val="28"/>
                <w:szCs w:val="28"/>
                <w:highlight w:val="yellow"/>
                <w:lang w:val="en-US"/>
              </w:rPr>
            </w:pPr>
            <w:r w:rsidRPr="00D55FEB">
              <w:rPr>
                <w:sz w:val="28"/>
                <w:szCs w:val="28"/>
                <w:lang w:val="en-US"/>
              </w:rPr>
              <w:t>52,500 EUR</w:t>
            </w:r>
          </w:p>
        </w:tc>
      </w:tr>
      <w:tr w:rsidR="00C96F87" w14:paraId="31B4BCE5" w14:textId="77777777">
        <w:tc>
          <w:tcPr>
            <w:tcW w:w="4225" w:type="dxa"/>
            <w:gridSpan w:val="4"/>
          </w:tcPr>
          <w:p w14:paraId="3184A009"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47FC361C" w14:textId="77777777" w:rsidR="00C96F87" w:rsidRPr="00D55FEB" w:rsidRDefault="00957620" w:rsidP="005D6B4B">
            <w:pPr>
              <w:spacing w:line="259" w:lineRule="auto"/>
              <w:rPr>
                <w:sz w:val="28"/>
                <w:szCs w:val="28"/>
                <w:highlight w:val="yellow"/>
                <w:lang w:val="en-US"/>
              </w:rPr>
            </w:pPr>
            <w:r w:rsidRPr="00D55FEB">
              <w:rPr>
                <w:sz w:val="28"/>
                <w:szCs w:val="28"/>
                <w:lang w:val="en-US"/>
              </w:rPr>
              <w:t>122,850 EUR</w:t>
            </w:r>
          </w:p>
        </w:tc>
      </w:tr>
      <w:tr w:rsidR="00C96F87" w14:paraId="771ED8D4" w14:textId="77777777">
        <w:tc>
          <w:tcPr>
            <w:tcW w:w="4225" w:type="dxa"/>
            <w:gridSpan w:val="4"/>
          </w:tcPr>
          <w:p w14:paraId="7DBF662B"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32BF7CAD" w14:textId="77777777" w:rsidR="00C96F87" w:rsidRPr="00D55FEB" w:rsidRDefault="00957620" w:rsidP="005D6B4B">
            <w:pPr>
              <w:spacing w:line="259" w:lineRule="auto"/>
              <w:rPr>
                <w:sz w:val="28"/>
                <w:szCs w:val="28"/>
                <w:highlight w:val="yellow"/>
                <w:lang w:val="en-US"/>
              </w:rPr>
            </w:pPr>
            <w:r w:rsidRPr="00D55FEB">
              <w:rPr>
                <w:sz w:val="28"/>
                <w:szCs w:val="28"/>
                <w:lang w:val="en-US"/>
              </w:rPr>
              <w:t>108,500 EUR</w:t>
            </w:r>
          </w:p>
        </w:tc>
      </w:tr>
      <w:tr w:rsidR="00C96F87" w14:paraId="1271D419" w14:textId="77777777">
        <w:tc>
          <w:tcPr>
            <w:tcW w:w="9355" w:type="dxa"/>
            <w:gridSpan w:val="10"/>
            <w:shd w:val="clear" w:color="auto" w:fill="E7E6E6" w:themeFill="background2"/>
          </w:tcPr>
          <w:p w14:paraId="75713100" w14:textId="77777777" w:rsidR="00C96F87" w:rsidRPr="00D55FEB" w:rsidRDefault="00C96F87" w:rsidP="005D6B4B">
            <w:pPr>
              <w:spacing w:line="259" w:lineRule="auto"/>
              <w:rPr>
                <w:sz w:val="28"/>
                <w:szCs w:val="28"/>
                <w:highlight w:val="yellow"/>
                <w:lang w:val="en-US"/>
              </w:rPr>
            </w:pPr>
          </w:p>
        </w:tc>
      </w:tr>
      <w:tr w:rsidR="00C96F87" w14:paraId="4A461A29" w14:textId="77777777">
        <w:tc>
          <w:tcPr>
            <w:tcW w:w="4225" w:type="dxa"/>
            <w:gridSpan w:val="4"/>
          </w:tcPr>
          <w:p w14:paraId="33E289BE"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130" w:type="dxa"/>
            <w:gridSpan w:val="6"/>
          </w:tcPr>
          <w:p w14:paraId="14CAFC84" w14:textId="77777777" w:rsidR="00C96F87" w:rsidRPr="00D55FEB" w:rsidRDefault="00957620" w:rsidP="005D6B4B">
            <w:pPr>
              <w:spacing w:line="259" w:lineRule="auto"/>
              <w:rPr>
                <w:b/>
                <w:bCs/>
                <w:sz w:val="28"/>
                <w:szCs w:val="28"/>
                <w:lang w:val="en-US"/>
              </w:rPr>
            </w:pPr>
            <w:r w:rsidRPr="00D55FEB">
              <w:rPr>
                <w:b/>
                <w:bCs/>
                <w:sz w:val="28"/>
                <w:szCs w:val="28"/>
                <w:lang w:val="en-US"/>
              </w:rPr>
              <w:t>Human Rights Unit</w:t>
            </w:r>
          </w:p>
        </w:tc>
      </w:tr>
      <w:tr w:rsidR="00C96F87" w14:paraId="7F89A383" w14:textId="77777777">
        <w:tc>
          <w:tcPr>
            <w:tcW w:w="4225" w:type="dxa"/>
            <w:gridSpan w:val="4"/>
          </w:tcPr>
          <w:p w14:paraId="7E66784C" w14:textId="77777777" w:rsidR="00C96F87" w:rsidRPr="00D55FEB" w:rsidRDefault="00957620" w:rsidP="005D6B4B">
            <w:pPr>
              <w:spacing w:line="259" w:lineRule="auto"/>
              <w:rPr>
                <w:b/>
                <w:bCs/>
                <w:sz w:val="28"/>
                <w:szCs w:val="28"/>
                <w:highlight w:val="yellow"/>
                <w:lang w:val="en-US"/>
              </w:rPr>
            </w:pPr>
            <w:r w:rsidRPr="00D55FEB">
              <w:rPr>
                <w:sz w:val="28"/>
                <w:szCs w:val="28"/>
                <w:lang w:val="en-US"/>
              </w:rPr>
              <w:t>Office manager position:</w:t>
            </w:r>
          </w:p>
        </w:tc>
        <w:tc>
          <w:tcPr>
            <w:tcW w:w="5130" w:type="dxa"/>
            <w:gridSpan w:val="6"/>
          </w:tcPr>
          <w:p w14:paraId="3C2200E8" w14:textId="77777777" w:rsidR="00C96F87" w:rsidRPr="00D55FEB" w:rsidRDefault="00957620" w:rsidP="005D6B4B">
            <w:pPr>
              <w:spacing w:line="259" w:lineRule="auto"/>
              <w:rPr>
                <w:sz w:val="28"/>
                <w:szCs w:val="28"/>
                <w:highlight w:val="yellow"/>
                <w:lang w:val="en-US"/>
              </w:rPr>
            </w:pPr>
            <w:r w:rsidRPr="00D55FEB">
              <w:rPr>
                <w:sz w:val="28"/>
                <w:szCs w:val="28"/>
                <w:lang w:val="en-US"/>
              </w:rPr>
              <w:t>Unit coordinator</w:t>
            </w:r>
          </w:p>
        </w:tc>
      </w:tr>
      <w:tr w:rsidR="00C96F87" w14:paraId="0C6ED88D" w14:textId="77777777">
        <w:tc>
          <w:tcPr>
            <w:tcW w:w="4225" w:type="dxa"/>
            <w:gridSpan w:val="4"/>
          </w:tcPr>
          <w:p w14:paraId="5E52D39F"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2A8D5E7E" w14:textId="77777777" w:rsidR="00C96F87" w:rsidRPr="00D55FEB" w:rsidRDefault="00957620" w:rsidP="005D6B4B">
            <w:pPr>
              <w:spacing w:line="259" w:lineRule="auto"/>
              <w:rPr>
                <w:sz w:val="28"/>
                <w:szCs w:val="28"/>
                <w:lang w:val="en-US"/>
              </w:rPr>
            </w:pPr>
            <w:r w:rsidRPr="00D55FEB">
              <w:rPr>
                <w:sz w:val="28"/>
                <w:szCs w:val="28"/>
                <w:lang w:val="en-US"/>
              </w:rPr>
              <w:t>Albanian community</w:t>
            </w:r>
          </w:p>
        </w:tc>
      </w:tr>
      <w:tr w:rsidR="00C96F87" w14:paraId="75EF6321" w14:textId="77777777">
        <w:tc>
          <w:tcPr>
            <w:tcW w:w="4225" w:type="dxa"/>
            <w:gridSpan w:val="4"/>
          </w:tcPr>
          <w:p w14:paraId="1376455C"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3B4F8D60" w14:textId="77777777" w:rsidR="00C96F87" w:rsidRPr="00D55FEB" w:rsidRDefault="00957620" w:rsidP="005D6B4B">
            <w:pPr>
              <w:spacing w:line="259" w:lineRule="auto"/>
              <w:rPr>
                <w:sz w:val="28"/>
                <w:szCs w:val="28"/>
                <w:lang w:val="en-US"/>
              </w:rPr>
            </w:pPr>
            <w:r w:rsidRPr="00D55FEB">
              <w:rPr>
                <w:sz w:val="28"/>
                <w:szCs w:val="28"/>
                <w:lang w:val="en-US"/>
              </w:rPr>
              <w:t>8</w:t>
            </w:r>
          </w:p>
        </w:tc>
      </w:tr>
      <w:tr w:rsidR="00C96F87" w14:paraId="1FBE8DB5" w14:textId="77777777">
        <w:tc>
          <w:tcPr>
            <w:tcW w:w="4225" w:type="dxa"/>
            <w:gridSpan w:val="4"/>
          </w:tcPr>
          <w:p w14:paraId="7BBADF39"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4B127FD3"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10610FD5" w14:textId="77777777">
        <w:tc>
          <w:tcPr>
            <w:tcW w:w="4225" w:type="dxa"/>
            <w:gridSpan w:val="4"/>
          </w:tcPr>
          <w:p w14:paraId="6C4F1A3D" w14:textId="332DF0A1"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31AE8CEC" w14:textId="77777777" w:rsidR="00C96F87" w:rsidRPr="00D55FEB" w:rsidRDefault="00957620" w:rsidP="005D6B4B">
            <w:pPr>
              <w:spacing w:line="259" w:lineRule="auto"/>
              <w:rPr>
                <w:sz w:val="28"/>
                <w:szCs w:val="28"/>
                <w:highlight w:val="yellow"/>
                <w:lang w:val="en-US"/>
              </w:rPr>
            </w:pPr>
            <w:r w:rsidRPr="00D55FEB">
              <w:rPr>
                <w:sz w:val="28"/>
                <w:szCs w:val="28"/>
                <w:lang w:val="en-US"/>
              </w:rPr>
              <w:t>Directorate of General Administration</w:t>
            </w:r>
          </w:p>
        </w:tc>
      </w:tr>
      <w:tr w:rsidR="00C96F87" w14:paraId="609ECB68" w14:textId="77777777">
        <w:tc>
          <w:tcPr>
            <w:tcW w:w="4225" w:type="dxa"/>
            <w:gridSpan w:val="4"/>
          </w:tcPr>
          <w:p w14:paraId="76A9068A"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4D6CC3C2" w14:textId="77777777" w:rsidR="00C96F87" w:rsidRPr="00D55FEB" w:rsidRDefault="00957620" w:rsidP="005D6B4B">
            <w:pPr>
              <w:spacing w:line="259" w:lineRule="auto"/>
              <w:rPr>
                <w:sz w:val="28"/>
                <w:szCs w:val="28"/>
                <w:lang w:val="en-US"/>
              </w:rPr>
            </w:pPr>
            <w:r w:rsidRPr="00D55FEB">
              <w:rPr>
                <w:sz w:val="28"/>
                <w:szCs w:val="28"/>
                <w:lang w:val="en-US"/>
              </w:rPr>
              <w:t>1 (F)</w:t>
            </w:r>
          </w:p>
        </w:tc>
      </w:tr>
      <w:tr w:rsidR="00C96F87" w14:paraId="6DD32A14" w14:textId="77777777">
        <w:tc>
          <w:tcPr>
            <w:tcW w:w="4225" w:type="dxa"/>
            <w:gridSpan w:val="4"/>
          </w:tcPr>
          <w:p w14:paraId="46EE3E21" w14:textId="77777777" w:rsidR="00C96F87" w:rsidRPr="00D55FEB" w:rsidRDefault="00957620" w:rsidP="005D6B4B">
            <w:pPr>
              <w:spacing w:line="259" w:lineRule="auto"/>
              <w:rPr>
                <w:sz w:val="28"/>
                <w:szCs w:val="28"/>
                <w:highlight w:val="yellow"/>
                <w:lang w:val="en-US"/>
              </w:rPr>
            </w:pPr>
            <w:r w:rsidRPr="00D55FEB">
              <w:rPr>
                <w:sz w:val="28"/>
                <w:szCs w:val="28"/>
                <w:lang w:val="en-US"/>
              </w:rPr>
              <w:t>Ethnicity of officials:</w:t>
            </w:r>
          </w:p>
        </w:tc>
        <w:tc>
          <w:tcPr>
            <w:tcW w:w="5130" w:type="dxa"/>
            <w:gridSpan w:val="6"/>
          </w:tcPr>
          <w:p w14:paraId="3CD260AA" w14:textId="77777777" w:rsidR="00C96F87" w:rsidRPr="00D55FEB" w:rsidRDefault="00957620" w:rsidP="005D6B4B">
            <w:pPr>
              <w:spacing w:line="259" w:lineRule="auto"/>
              <w:rPr>
                <w:sz w:val="28"/>
                <w:szCs w:val="28"/>
                <w:lang w:val="en-US"/>
              </w:rPr>
            </w:pPr>
            <w:r w:rsidRPr="00D55FEB">
              <w:rPr>
                <w:sz w:val="28"/>
                <w:szCs w:val="28"/>
                <w:lang w:val="en-US"/>
              </w:rPr>
              <w:t>Albanian community</w:t>
            </w:r>
          </w:p>
        </w:tc>
      </w:tr>
      <w:tr w:rsidR="00C96F87" w14:paraId="0BDEDBB6" w14:textId="77777777">
        <w:tc>
          <w:tcPr>
            <w:tcW w:w="4225" w:type="dxa"/>
            <w:gridSpan w:val="4"/>
          </w:tcPr>
          <w:p w14:paraId="590236AD" w14:textId="77777777" w:rsidR="00C96F87" w:rsidRPr="00D55FEB" w:rsidRDefault="00957620" w:rsidP="005D6B4B">
            <w:pPr>
              <w:spacing w:line="259" w:lineRule="auto"/>
              <w:rPr>
                <w:sz w:val="28"/>
                <w:szCs w:val="28"/>
                <w:highlight w:val="yellow"/>
                <w:lang w:val="en-US"/>
              </w:rPr>
            </w:pPr>
            <w:r w:rsidRPr="00D55FEB">
              <w:rPr>
                <w:sz w:val="28"/>
                <w:szCs w:val="28"/>
                <w:lang w:val="en-US"/>
              </w:rPr>
              <w:t>Positions and coefficients of officials:</w:t>
            </w:r>
          </w:p>
        </w:tc>
        <w:tc>
          <w:tcPr>
            <w:tcW w:w="5130" w:type="dxa"/>
            <w:gridSpan w:val="6"/>
          </w:tcPr>
          <w:p w14:paraId="44F87CF7" w14:textId="06360124" w:rsidR="00C96F87" w:rsidRPr="00D55FEB" w:rsidRDefault="005856D6" w:rsidP="005D6B4B">
            <w:pPr>
              <w:spacing w:line="259" w:lineRule="auto"/>
              <w:rPr>
                <w:sz w:val="28"/>
                <w:szCs w:val="28"/>
                <w:highlight w:val="yellow"/>
                <w:lang w:val="en-US"/>
              </w:rPr>
            </w:pPr>
            <w:r>
              <w:rPr>
                <w:sz w:val="28"/>
                <w:szCs w:val="28"/>
                <w:lang w:val="en-US"/>
              </w:rPr>
              <w:t xml:space="preserve">Official </w:t>
            </w:r>
            <w:r w:rsidR="00957620" w:rsidRPr="00D55FEB">
              <w:rPr>
                <w:sz w:val="28"/>
                <w:szCs w:val="28"/>
                <w:lang w:val="en-US"/>
              </w:rPr>
              <w:t>for gender equality, return and repatriation: coefficient 7</w:t>
            </w:r>
          </w:p>
        </w:tc>
      </w:tr>
      <w:tr w:rsidR="00C96F87" w14:paraId="3131E5F1" w14:textId="77777777">
        <w:tc>
          <w:tcPr>
            <w:tcW w:w="4225" w:type="dxa"/>
            <w:gridSpan w:val="4"/>
          </w:tcPr>
          <w:p w14:paraId="7F9F8FA2"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275634BC" w14:textId="77777777" w:rsidR="00C96F87" w:rsidRPr="00D55FEB" w:rsidRDefault="00957620" w:rsidP="005D6B4B">
            <w:pPr>
              <w:spacing w:line="259" w:lineRule="auto"/>
              <w:rPr>
                <w:sz w:val="28"/>
                <w:szCs w:val="28"/>
                <w:lang w:val="en-US"/>
              </w:rPr>
            </w:pPr>
            <w:r w:rsidRPr="00D55FEB">
              <w:rPr>
                <w:sz w:val="28"/>
                <w:szCs w:val="28"/>
                <w:lang w:val="en-US"/>
              </w:rPr>
              <w:t>7,500 EUR</w:t>
            </w:r>
          </w:p>
        </w:tc>
      </w:tr>
      <w:tr w:rsidR="00C96F87" w14:paraId="31399AEE" w14:textId="77777777">
        <w:tc>
          <w:tcPr>
            <w:tcW w:w="4225" w:type="dxa"/>
            <w:gridSpan w:val="4"/>
          </w:tcPr>
          <w:p w14:paraId="624F19A1"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0F970F7B" w14:textId="77777777" w:rsidR="00C96F87" w:rsidRPr="00D55FEB" w:rsidRDefault="00957620" w:rsidP="005D6B4B">
            <w:pPr>
              <w:spacing w:line="259" w:lineRule="auto"/>
              <w:rPr>
                <w:sz w:val="28"/>
                <w:szCs w:val="28"/>
                <w:lang w:val="en-US"/>
              </w:rPr>
            </w:pPr>
            <w:r w:rsidRPr="00D55FEB">
              <w:rPr>
                <w:sz w:val="28"/>
                <w:szCs w:val="28"/>
                <w:lang w:val="en-US"/>
              </w:rPr>
              <w:t>22,000 EUR</w:t>
            </w:r>
          </w:p>
        </w:tc>
      </w:tr>
      <w:tr w:rsidR="00C96F87" w14:paraId="23944D04" w14:textId="77777777">
        <w:tc>
          <w:tcPr>
            <w:tcW w:w="4225" w:type="dxa"/>
            <w:gridSpan w:val="4"/>
          </w:tcPr>
          <w:p w14:paraId="09F96D9D"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40EEC8A6" w14:textId="77777777" w:rsidR="00C96F87" w:rsidRPr="00D55FEB" w:rsidRDefault="00957620" w:rsidP="005D6B4B">
            <w:pPr>
              <w:spacing w:line="259" w:lineRule="auto"/>
              <w:rPr>
                <w:sz w:val="28"/>
                <w:szCs w:val="28"/>
                <w:lang w:val="en-US"/>
              </w:rPr>
            </w:pPr>
            <w:r w:rsidRPr="00D55FEB">
              <w:rPr>
                <w:sz w:val="28"/>
                <w:szCs w:val="28"/>
                <w:lang w:val="en-US"/>
              </w:rPr>
              <w:t>12,200 EUR</w:t>
            </w:r>
          </w:p>
        </w:tc>
      </w:tr>
      <w:tr w:rsidR="00C96F87" w14:paraId="4AD547C2" w14:textId="77777777">
        <w:tc>
          <w:tcPr>
            <w:tcW w:w="9355" w:type="dxa"/>
            <w:gridSpan w:val="10"/>
          </w:tcPr>
          <w:p w14:paraId="0B5B5B96" w14:textId="61F097D1" w:rsidR="00C96F87" w:rsidRPr="00D55FEB" w:rsidRDefault="00957620" w:rsidP="005D6B4B">
            <w:pPr>
              <w:spacing w:line="259" w:lineRule="auto"/>
              <w:jc w:val="both"/>
              <w:rPr>
                <w:sz w:val="28"/>
                <w:szCs w:val="28"/>
                <w:lang w:val="en-US"/>
              </w:rPr>
            </w:pPr>
            <w:r w:rsidRPr="00D55FEB">
              <w:rPr>
                <w:b/>
                <w:bCs/>
                <w:sz w:val="28"/>
                <w:szCs w:val="28"/>
                <w:lang w:val="en-US"/>
              </w:rPr>
              <w:t>Note</w:t>
            </w:r>
            <w:r w:rsidRPr="00D55FEB">
              <w:rPr>
                <w:sz w:val="28"/>
                <w:szCs w:val="28"/>
                <w:lang w:val="en-US"/>
              </w:rPr>
              <w:t xml:space="preserve">: the coordinator of the human rights unit is both an </w:t>
            </w:r>
            <w:r w:rsidR="005856D6">
              <w:rPr>
                <w:sz w:val="28"/>
                <w:szCs w:val="28"/>
                <w:lang w:val="en-US"/>
              </w:rPr>
              <w:t xml:space="preserve">official </w:t>
            </w:r>
            <w:r w:rsidRPr="00D55FEB">
              <w:rPr>
                <w:sz w:val="28"/>
                <w:szCs w:val="28"/>
                <w:lang w:val="en-US"/>
              </w:rPr>
              <w:t xml:space="preserve">for children's rights and an </w:t>
            </w:r>
            <w:r w:rsidR="005856D6">
              <w:rPr>
                <w:sz w:val="28"/>
                <w:szCs w:val="28"/>
                <w:lang w:val="en-US"/>
              </w:rPr>
              <w:t xml:space="preserve">official </w:t>
            </w:r>
            <w:r w:rsidRPr="00D55FEB">
              <w:rPr>
                <w:sz w:val="28"/>
                <w:szCs w:val="28"/>
                <w:lang w:val="en-US"/>
              </w:rPr>
              <w:t>for protection against discrimination. Although the unit has a budget divided into activities supported by the general administration department and the mayor's office.</w:t>
            </w:r>
          </w:p>
        </w:tc>
      </w:tr>
    </w:tbl>
    <w:p w14:paraId="732EB524" w14:textId="77777777" w:rsidR="00C96F87" w:rsidRPr="00D55FEB" w:rsidRDefault="00C96F87" w:rsidP="005D6B4B">
      <w:pPr>
        <w:spacing w:after="0"/>
        <w:rPr>
          <w:sz w:val="28"/>
          <w:szCs w:val="28"/>
          <w:lang w:val="en-US"/>
        </w:rPr>
      </w:pPr>
    </w:p>
    <w:p w14:paraId="61E813D9" w14:textId="4D52D40A" w:rsidR="00C96F87" w:rsidRPr="00D55FEB" w:rsidRDefault="00957620" w:rsidP="005D6B4B">
      <w:pPr>
        <w:spacing w:after="0"/>
        <w:jc w:val="both"/>
        <w:rPr>
          <w:sz w:val="28"/>
          <w:szCs w:val="28"/>
          <w:lang w:val="en-US"/>
        </w:rPr>
      </w:pPr>
      <w:r w:rsidRPr="00D55FEB">
        <w:rPr>
          <w:b/>
          <w:bCs/>
          <w:sz w:val="28"/>
          <w:szCs w:val="28"/>
          <w:lang w:val="en-US"/>
        </w:rPr>
        <w:t xml:space="preserve">Table 23: </w:t>
      </w:r>
      <w:r w:rsidRPr="00D55FEB">
        <w:rPr>
          <w:sz w:val="28"/>
          <w:szCs w:val="28"/>
          <w:lang w:val="en-US"/>
        </w:rPr>
        <w:t xml:space="preserve">Organization of structures for communities, return and human rights in the municipality of </w:t>
      </w:r>
      <w:r w:rsidR="00FA34E7">
        <w:rPr>
          <w:sz w:val="28"/>
          <w:szCs w:val="28"/>
          <w:lang w:val="en-US"/>
        </w:rPr>
        <w:t>Novo Brdo</w:t>
      </w:r>
      <w:r w:rsidRPr="00D55FEB">
        <w:rPr>
          <w:sz w:val="28"/>
          <w:szCs w:val="28"/>
          <w:lang w:val="en-US"/>
        </w:rPr>
        <w:t>.</w:t>
      </w:r>
    </w:p>
    <w:tbl>
      <w:tblPr>
        <w:tblStyle w:val="TableGrid15"/>
        <w:tblW w:w="9355" w:type="dxa"/>
        <w:tblLayout w:type="fixed"/>
        <w:tblLook w:val="04A0" w:firstRow="1" w:lastRow="0" w:firstColumn="1" w:lastColumn="0" w:noHBand="0" w:noVBand="1"/>
      </w:tblPr>
      <w:tblGrid>
        <w:gridCol w:w="1795"/>
        <w:gridCol w:w="1080"/>
        <w:gridCol w:w="720"/>
        <w:gridCol w:w="630"/>
        <w:gridCol w:w="1064"/>
        <w:gridCol w:w="628"/>
        <w:gridCol w:w="886"/>
        <w:gridCol w:w="991"/>
        <w:gridCol w:w="792"/>
        <w:gridCol w:w="769"/>
      </w:tblGrid>
      <w:tr w:rsidR="00C96F87" w14:paraId="196EE22D" w14:textId="77777777">
        <w:tc>
          <w:tcPr>
            <w:tcW w:w="9355" w:type="dxa"/>
            <w:gridSpan w:val="10"/>
          </w:tcPr>
          <w:p w14:paraId="1F4E49B8" w14:textId="7D9D6590" w:rsidR="00C96F87" w:rsidRPr="00D55FEB" w:rsidRDefault="00957620" w:rsidP="005D6B4B">
            <w:pPr>
              <w:spacing w:line="259" w:lineRule="auto"/>
              <w:jc w:val="center"/>
              <w:rPr>
                <w:b/>
                <w:bCs/>
                <w:sz w:val="28"/>
                <w:szCs w:val="28"/>
                <w:lang w:val="en-US"/>
              </w:rPr>
            </w:pPr>
            <w:r w:rsidRPr="00D55FEB">
              <w:rPr>
                <w:b/>
                <w:bCs/>
                <w:sz w:val="28"/>
                <w:szCs w:val="28"/>
                <w:lang w:val="en-US"/>
              </w:rPr>
              <w:t xml:space="preserve">Municipality of </w:t>
            </w:r>
            <w:r w:rsidR="00FA34E7">
              <w:rPr>
                <w:b/>
                <w:bCs/>
                <w:sz w:val="28"/>
                <w:szCs w:val="28"/>
                <w:lang w:val="en-US"/>
              </w:rPr>
              <w:t>Novo Brdo</w:t>
            </w:r>
          </w:p>
        </w:tc>
      </w:tr>
      <w:tr w:rsidR="00C96F87" w14:paraId="27DE4DF9" w14:textId="77777777">
        <w:tc>
          <w:tcPr>
            <w:tcW w:w="1795" w:type="dxa"/>
          </w:tcPr>
          <w:p w14:paraId="4DE79304"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1080" w:type="dxa"/>
          </w:tcPr>
          <w:p w14:paraId="47FFE2E9"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720" w:type="dxa"/>
          </w:tcPr>
          <w:p w14:paraId="3EB0D20C" w14:textId="77777777" w:rsidR="00C96F87" w:rsidRPr="00D55FEB" w:rsidRDefault="00957620" w:rsidP="005D6B4B">
            <w:pPr>
              <w:spacing w:line="259" w:lineRule="auto"/>
              <w:rPr>
                <w:sz w:val="28"/>
                <w:szCs w:val="28"/>
                <w:lang w:val="en-US"/>
              </w:rPr>
            </w:pPr>
            <w:r w:rsidRPr="00D55FEB">
              <w:rPr>
                <w:sz w:val="28"/>
                <w:szCs w:val="28"/>
                <w:lang w:val="en-US"/>
              </w:rPr>
              <w:t>Serbian</w:t>
            </w:r>
          </w:p>
        </w:tc>
        <w:tc>
          <w:tcPr>
            <w:tcW w:w="630" w:type="dxa"/>
          </w:tcPr>
          <w:p w14:paraId="2076E230" w14:textId="77777777" w:rsidR="00C96F87" w:rsidRPr="00D55FEB" w:rsidRDefault="00957620" w:rsidP="005D6B4B">
            <w:pPr>
              <w:spacing w:line="259" w:lineRule="auto"/>
              <w:rPr>
                <w:sz w:val="28"/>
                <w:szCs w:val="28"/>
                <w:lang w:val="en-US"/>
              </w:rPr>
            </w:pPr>
            <w:r w:rsidRPr="00D55FEB">
              <w:rPr>
                <w:sz w:val="28"/>
                <w:szCs w:val="28"/>
                <w:lang w:val="en-US"/>
              </w:rPr>
              <w:t>Turkish</w:t>
            </w:r>
          </w:p>
        </w:tc>
        <w:tc>
          <w:tcPr>
            <w:tcW w:w="1064" w:type="dxa"/>
          </w:tcPr>
          <w:p w14:paraId="0BD01E63" w14:textId="77777777" w:rsidR="00C96F87" w:rsidRPr="00D55FEB" w:rsidRDefault="00957620" w:rsidP="005D6B4B">
            <w:pPr>
              <w:spacing w:line="259" w:lineRule="auto"/>
              <w:rPr>
                <w:sz w:val="28"/>
                <w:szCs w:val="28"/>
                <w:lang w:val="en-US"/>
              </w:rPr>
            </w:pPr>
            <w:r w:rsidRPr="00D55FEB">
              <w:rPr>
                <w:sz w:val="28"/>
                <w:szCs w:val="28"/>
                <w:lang w:val="en-US"/>
              </w:rPr>
              <w:t>Bosniak</w:t>
            </w:r>
          </w:p>
        </w:tc>
        <w:tc>
          <w:tcPr>
            <w:tcW w:w="628" w:type="dxa"/>
          </w:tcPr>
          <w:p w14:paraId="4A2A725D" w14:textId="77777777" w:rsidR="00C96F87" w:rsidRPr="00D55FEB" w:rsidRDefault="00957620" w:rsidP="005D6B4B">
            <w:pPr>
              <w:spacing w:line="259" w:lineRule="auto"/>
              <w:rPr>
                <w:sz w:val="28"/>
                <w:szCs w:val="28"/>
                <w:lang w:val="en-US"/>
              </w:rPr>
            </w:pPr>
            <w:r w:rsidRPr="00D55FEB">
              <w:rPr>
                <w:sz w:val="28"/>
                <w:szCs w:val="28"/>
                <w:lang w:val="en-US"/>
              </w:rPr>
              <w:t>Roma</w:t>
            </w:r>
          </w:p>
        </w:tc>
        <w:tc>
          <w:tcPr>
            <w:tcW w:w="886" w:type="dxa"/>
          </w:tcPr>
          <w:p w14:paraId="59722EAD" w14:textId="77777777" w:rsidR="00C96F87" w:rsidRPr="00D55FEB" w:rsidRDefault="00957620" w:rsidP="005D6B4B">
            <w:pPr>
              <w:spacing w:line="259" w:lineRule="auto"/>
              <w:rPr>
                <w:sz w:val="28"/>
                <w:szCs w:val="28"/>
                <w:lang w:val="en-US"/>
              </w:rPr>
            </w:pPr>
            <w:r w:rsidRPr="00D55FEB">
              <w:rPr>
                <w:sz w:val="28"/>
                <w:szCs w:val="28"/>
                <w:lang w:val="en-US"/>
              </w:rPr>
              <w:t>Ashkali</w:t>
            </w:r>
          </w:p>
        </w:tc>
        <w:tc>
          <w:tcPr>
            <w:tcW w:w="991" w:type="dxa"/>
          </w:tcPr>
          <w:p w14:paraId="0C759B56" w14:textId="77777777" w:rsidR="00C96F87" w:rsidRPr="00D55FEB" w:rsidRDefault="00957620" w:rsidP="005D6B4B">
            <w:pPr>
              <w:spacing w:line="259" w:lineRule="auto"/>
              <w:rPr>
                <w:sz w:val="28"/>
                <w:szCs w:val="28"/>
                <w:lang w:val="en-US"/>
              </w:rPr>
            </w:pPr>
            <w:r w:rsidRPr="00D55FEB">
              <w:rPr>
                <w:sz w:val="28"/>
                <w:szCs w:val="28"/>
                <w:lang w:val="en-US"/>
              </w:rPr>
              <w:t>Egyptian</w:t>
            </w:r>
          </w:p>
        </w:tc>
        <w:tc>
          <w:tcPr>
            <w:tcW w:w="792" w:type="dxa"/>
          </w:tcPr>
          <w:p w14:paraId="16D4E8B8" w14:textId="77777777" w:rsidR="00C96F87" w:rsidRPr="00D55FEB" w:rsidRDefault="00957620" w:rsidP="005D6B4B">
            <w:pPr>
              <w:spacing w:line="259" w:lineRule="auto"/>
              <w:rPr>
                <w:sz w:val="28"/>
                <w:szCs w:val="28"/>
                <w:lang w:val="en-US"/>
              </w:rPr>
            </w:pPr>
            <w:r w:rsidRPr="00D55FEB">
              <w:rPr>
                <w:sz w:val="28"/>
                <w:szCs w:val="28"/>
                <w:lang w:val="en-US"/>
              </w:rPr>
              <w:t>Gorani</w:t>
            </w:r>
          </w:p>
        </w:tc>
        <w:tc>
          <w:tcPr>
            <w:tcW w:w="769" w:type="dxa"/>
          </w:tcPr>
          <w:p w14:paraId="00F09059" w14:textId="77777777" w:rsidR="00C96F87" w:rsidRPr="00D55FEB" w:rsidRDefault="00957620" w:rsidP="005D6B4B">
            <w:pPr>
              <w:spacing w:line="259" w:lineRule="auto"/>
              <w:rPr>
                <w:sz w:val="28"/>
                <w:szCs w:val="28"/>
                <w:lang w:val="en-US"/>
              </w:rPr>
            </w:pPr>
            <w:r w:rsidRPr="00D55FEB">
              <w:rPr>
                <w:sz w:val="28"/>
                <w:szCs w:val="28"/>
                <w:lang w:val="en-US"/>
              </w:rPr>
              <w:t>Other</w:t>
            </w:r>
          </w:p>
        </w:tc>
      </w:tr>
      <w:tr w:rsidR="00C96F87" w14:paraId="539CCFA7" w14:textId="77777777">
        <w:tc>
          <w:tcPr>
            <w:tcW w:w="1795" w:type="dxa"/>
          </w:tcPr>
          <w:p w14:paraId="1662004F" w14:textId="77777777" w:rsidR="00C96F87" w:rsidRPr="00D55FEB" w:rsidRDefault="00957620" w:rsidP="005D6B4B">
            <w:pPr>
              <w:spacing w:line="259" w:lineRule="auto"/>
              <w:rPr>
                <w:sz w:val="28"/>
                <w:szCs w:val="28"/>
                <w:lang w:val="en-US"/>
              </w:rPr>
            </w:pPr>
            <w:r w:rsidRPr="00D55FEB">
              <w:rPr>
                <w:sz w:val="28"/>
                <w:szCs w:val="28"/>
                <w:lang w:val="en-US"/>
              </w:rPr>
              <w:t>6,729</w:t>
            </w:r>
          </w:p>
        </w:tc>
        <w:tc>
          <w:tcPr>
            <w:tcW w:w="1080" w:type="dxa"/>
          </w:tcPr>
          <w:p w14:paraId="48B2942D" w14:textId="77777777" w:rsidR="00C96F87" w:rsidRPr="00D55FEB" w:rsidRDefault="00957620" w:rsidP="005D6B4B">
            <w:pPr>
              <w:spacing w:line="259" w:lineRule="auto"/>
              <w:rPr>
                <w:sz w:val="28"/>
                <w:szCs w:val="28"/>
                <w:lang w:val="en-US"/>
              </w:rPr>
            </w:pPr>
            <w:r w:rsidRPr="00D55FEB">
              <w:rPr>
                <w:sz w:val="28"/>
                <w:szCs w:val="28"/>
                <w:lang w:val="en-US"/>
              </w:rPr>
              <w:t>3,524</w:t>
            </w:r>
          </w:p>
        </w:tc>
        <w:tc>
          <w:tcPr>
            <w:tcW w:w="720" w:type="dxa"/>
          </w:tcPr>
          <w:p w14:paraId="05EB70C2" w14:textId="77777777" w:rsidR="00C96F87" w:rsidRPr="00D55FEB" w:rsidRDefault="00957620" w:rsidP="005D6B4B">
            <w:pPr>
              <w:spacing w:line="259" w:lineRule="auto"/>
              <w:rPr>
                <w:sz w:val="28"/>
                <w:szCs w:val="28"/>
                <w:lang w:val="en-US"/>
              </w:rPr>
            </w:pPr>
            <w:r w:rsidRPr="00D55FEB">
              <w:rPr>
                <w:sz w:val="28"/>
                <w:szCs w:val="28"/>
                <w:lang w:val="en-US"/>
              </w:rPr>
              <w:t>3,122</w:t>
            </w:r>
          </w:p>
        </w:tc>
        <w:tc>
          <w:tcPr>
            <w:tcW w:w="630" w:type="dxa"/>
          </w:tcPr>
          <w:p w14:paraId="34517B93" w14:textId="77777777" w:rsidR="00C96F87" w:rsidRPr="00D55FEB" w:rsidRDefault="00957620" w:rsidP="005D6B4B">
            <w:pPr>
              <w:spacing w:line="259" w:lineRule="auto"/>
              <w:jc w:val="center"/>
              <w:rPr>
                <w:sz w:val="28"/>
                <w:szCs w:val="28"/>
                <w:lang w:val="en-US"/>
              </w:rPr>
            </w:pPr>
            <w:r w:rsidRPr="00D55FEB">
              <w:rPr>
                <w:sz w:val="28"/>
                <w:szCs w:val="28"/>
                <w:lang w:val="en-US"/>
              </w:rPr>
              <w:t>7</w:t>
            </w:r>
          </w:p>
        </w:tc>
        <w:tc>
          <w:tcPr>
            <w:tcW w:w="1064" w:type="dxa"/>
          </w:tcPr>
          <w:p w14:paraId="34FE799D" w14:textId="77777777" w:rsidR="00C96F87" w:rsidRPr="00D55FEB" w:rsidRDefault="00957620" w:rsidP="005D6B4B">
            <w:pPr>
              <w:spacing w:line="259" w:lineRule="auto"/>
              <w:jc w:val="center"/>
              <w:rPr>
                <w:sz w:val="28"/>
                <w:szCs w:val="28"/>
                <w:lang w:val="en-US"/>
              </w:rPr>
            </w:pPr>
            <w:r w:rsidRPr="00D55FEB">
              <w:rPr>
                <w:sz w:val="28"/>
                <w:szCs w:val="28"/>
                <w:lang w:val="en-US"/>
              </w:rPr>
              <w:t>5</w:t>
            </w:r>
          </w:p>
        </w:tc>
        <w:tc>
          <w:tcPr>
            <w:tcW w:w="628" w:type="dxa"/>
          </w:tcPr>
          <w:p w14:paraId="218C5341" w14:textId="77777777" w:rsidR="00C96F87" w:rsidRPr="00D55FEB" w:rsidRDefault="00957620" w:rsidP="005D6B4B">
            <w:pPr>
              <w:spacing w:line="259" w:lineRule="auto"/>
              <w:jc w:val="center"/>
              <w:rPr>
                <w:sz w:val="28"/>
                <w:szCs w:val="28"/>
                <w:lang w:val="en-US"/>
              </w:rPr>
            </w:pPr>
            <w:r w:rsidRPr="00D55FEB">
              <w:rPr>
                <w:sz w:val="28"/>
                <w:szCs w:val="28"/>
                <w:lang w:val="en-US"/>
              </w:rPr>
              <w:t>63</w:t>
            </w:r>
          </w:p>
        </w:tc>
        <w:tc>
          <w:tcPr>
            <w:tcW w:w="886" w:type="dxa"/>
          </w:tcPr>
          <w:p w14:paraId="1F62A893" w14:textId="77777777" w:rsidR="00C96F87" w:rsidRPr="00D55FEB" w:rsidRDefault="00957620" w:rsidP="005D6B4B">
            <w:pPr>
              <w:spacing w:line="259" w:lineRule="auto"/>
              <w:jc w:val="center"/>
              <w:rPr>
                <w:sz w:val="28"/>
                <w:szCs w:val="28"/>
                <w:lang w:val="en-US"/>
              </w:rPr>
            </w:pPr>
            <w:r w:rsidRPr="00D55FEB">
              <w:rPr>
                <w:sz w:val="28"/>
                <w:szCs w:val="28"/>
                <w:lang w:val="en-US"/>
              </w:rPr>
              <w:t>3</w:t>
            </w:r>
          </w:p>
        </w:tc>
        <w:tc>
          <w:tcPr>
            <w:tcW w:w="991" w:type="dxa"/>
          </w:tcPr>
          <w:p w14:paraId="26E9DF94" w14:textId="77777777" w:rsidR="00C96F87" w:rsidRPr="00D55FEB" w:rsidRDefault="00957620" w:rsidP="005D6B4B">
            <w:pPr>
              <w:spacing w:line="259" w:lineRule="auto"/>
              <w:jc w:val="center"/>
              <w:rPr>
                <w:sz w:val="28"/>
                <w:szCs w:val="28"/>
                <w:lang w:val="en-US"/>
              </w:rPr>
            </w:pPr>
            <w:r w:rsidRPr="00D55FEB">
              <w:rPr>
                <w:sz w:val="28"/>
                <w:szCs w:val="28"/>
                <w:lang w:val="en-US"/>
              </w:rPr>
              <w:t>/</w:t>
            </w:r>
          </w:p>
        </w:tc>
        <w:tc>
          <w:tcPr>
            <w:tcW w:w="792" w:type="dxa"/>
          </w:tcPr>
          <w:p w14:paraId="7532F1E0" w14:textId="77777777" w:rsidR="00C96F87" w:rsidRPr="00D55FEB" w:rsidRDefault="00957620" w:rsidP="005D6B4B">
            <w:pPr>
              <w:spacing w:line="259" w:lineRule="auto"/>
              <w:jc w:val="center"/>
              <w:rPr>
                <w:sz w:val="28"/>
                <w:szCs w:val="28"/>
                <w:lang w:val="en-US"/>
              </w:rPr>
            </w:pPr>
            <w:r w:rsidRPr="00D55FEB">
              <w:rPr>
                <w:sz w:val="28"/>
                <w:szCs w:val="28"/>
                <w:lang w:val="en-US"/>
              </w:rPr>
              <w:t>/</w:t>
            </w:r>
          </w:p>
        </w:tc>
        <w:tc>
          <w:tcPr>
            <w:tcW w:w="769" w:type="dxa"/>
          </w:tcPr>
          <w:p w14:paraId="3E7618A9" w14:textId="77777777" w:rsidR="00C96F87" w:rsidRPr="00D55FEB" w:rsidRDefault="00957620" w:rsidP="005D6B4B">
            <w:pPr>
              <w:spacing w:line="259" w:lineRule="auto"/>
              <w:jc w:val="center"/>
              <w:rPr>
                <w:sz w:val="28"/>
                <w:szCs w:val="28"/>
                <w:lang w:val="en-US"/>
              </w:rPr>
            </w:pPr>
            <w:r w:rsidRPr="00D55FEB">
              <w:rPr>
                <w:sz w:val="28"/>
                <w:szCs w:val="28"/>
                <w:lang w:val="en-US"/>
              </w:rPr>
              <w:t>5</w:t>
            </w:r>
          </w:p>
        </w:tc>
      </w:tr>
      <w:tr w:rsidR="00C96F87" w14:paraId="75CEB478" w14:textId="77777777">
        <w:tc>
          <w:tcPr>
            <w:tcW w:w="9355" w:type="dxa"/>
            <w:gridSpan w:val="10"/>
            <w:shd w:val="clear" w:color="auto" w:fill="E7E6E6" w:themeFill="background2"/>
          </w:tcPr>
          <w:p w14:paraId="41D725B7" w14:textId="77777777" w:rsidR="00C96F87" w:rsidRPr="00D55FEB" w:rsidRDefault="00C96F87" w:rsidP="005D6B4B">
            <w:pPr>
              <w:spacing w:line="259" w:lineRule="auto"/>
              <w:rPr>
                <w:sz w:val="28"/>
                <w:szCs w:val="28"/>
                <w:lang w:val="en-US"/>
              </w:rPr>
            </w:pPr>
          </w:p>
        </w:tc>
      </w:tr>
      <w:tr w:rsidR="00C96F87" w14:paraId="15B0F880" w14:textId="77777777">
        <w:tc>
          <w:tcPr>
            <w:tcW w:w="4225" w:type="dxa"/>
            <w:gridSpan w:val="4"/>
          </w:tcPr>
          <w:p w14:paraId="15EE5B61"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130" w:type="dxa"/>
            <w:gridSpan w:val="6"/>
          </w:tcPr>
          <w:p w14:paraId="74344E69" w14:textId="77777777" w:rsidR="00C96F87" w:rsidRPr="00D55FEB" w:rsidRDefault="00957620" w:rsidP="005D6B4B">
            <w:pPr>
              <w:spacing w:line="259" w:lineRule="auto"/>
              <w:rPr>
                <w:sz w:val="28"/>
                <w:szCs w:val="28"/>
                <w:lang w:val="en-US"/>
              </w:rPr>
            </w:pPr>
            <w:r w:rsidRPr="00D55FEB">
              <w:rPr>
                <w:sz w:val="28"/>
                <w:szCs w:val="28"/>
                <w:lang w:val="en-US"/>
              </w:rPr>
              <w:t>47.6%</w:t>
            </w:r>
          </w:p>
        </w:tc>
      </w:tr>
      <w:tr w:rsidR="00C96F87" w14:paraId="4F07DD2A" w14:textId="77777777">
        <w:tc>
          <w:tcPr>
            <w:tcW w:w="4225" w:type="dxa"/>
            <w:gridSpan w:val="4"/>
          </w:tcPr>
          <w:p w14:paraId="4139FEC5"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130" w:type="dxa"/>
            <w:gridSpan w:val="6"/>
          </w:tcPr>
          <w:p w14:paraId="68EFB537" w14:textId="77777777" w:rsidR="00C96F87" w:rsidRPr="00D55FEB" w:rsidRDefault="00957620" w:rsidP="005D6B4B">
            <w:pPr>
              <w:spacing w:line="259" w:lineRule="auto"/>
              <w:rPr>
                <w:sz w:val="28"/>
                <w:szCs w:val="28"/>
                <w:highlight w:val="yellow"/>
                <w:lang w:val="en-US"/>
              </w:rPr>
            </w:pPr>
            <w:r w:rsidRPr="00D55FEB">
              <w:rPr>
                <w:sz w:val="28"/>
                <w:szCs w:val="28"/>
                <w:lang w:val="en-US"/>
              </w:rPr>
              <w:t>YES</w:t>
            </w:r>
          </w:p>
        </w:tc>
      </w:tr>
      <w:tr w:rsidR="00C96F87" w14:paraId="4F18B389" w14:textId="77777777">
        <w:tc>
          <w:tcPr>
            <w:tcW w:w="4225" w:type="dxa"/>
            <w:gridSpan w:val="4"/>
          </w:tcPr>
          <w:p w14:paraId="7BBC7A75"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130" w:type="dxa"/>
            <w:gridSpan w:val="6"/>
          </w:tcPr>
          <w:p w14:paraId="08B2D16B" w14:textId="77777777" w:rsidR="00C96F87" w:rsidRPr="00D55FEB" w:rsidRDefault="00957620" w:rsidP="005D6B4B">
            <w:pPr>
              <w:spacing w:line="259" w:lineRule="auto"/>
              <w:rPr>
                <w:sz w:val="28"/>
                <w:szCs w:val="28"/>
                <w:highlight w:val="yellow"/>
                <w:lang w:val="en-US"/>
              </w:rPr>
            </w:pPr>
            <w:r w:rsidRPr="00D55FEB">
              <w:rPr>
                <w:sz w:val="28"/>
                <w:szCs w:val="28"/>
                <w:lang w:val="en-US"/>
              </w:rPr>
              <w:t>YES</w:t>
            </w:r>
          </w:p>
        </w:tc>
      </w:tr>
      <w:tr w:rsidR="00C96F87" w14:paraId="510779E2" w14:textId="77777777">
        <w:tc>
          <w:tcPr>
            <w:tcW w:w="9355" w:type="dxa"/>
            <w:gridSpan w:val="10"/>
            <w:shd w:val="clear" w:color="auto" w:fill="E7E6E6" w:themeFill="background2"/>
          </w:tcPr>
          <w:p w14:paraId="01AC7B6B" w14:textId="77777777" w:rsidR="00C96F87" w:rsidRPr="00D55FEB" w:rsidRDefault="00C96F87" w:rsidP="005D6B4B">
            <w:pPr>
              <w:spacing w:line="259" w:lineRule="auto"/>
              <w:rPr>
                <w:sz w:val="28"/>
                <w:szCs w:val="28"/>
                <w:highlight w:val="yellow"/>
                <w:lang w:val="en-US"/>
              </w:rPr>
            </w:pPr>
          </w:p>
        </w:tc>
      </w:tr>
      <w:tr w:rsidR="00C96F87" w14:paraId="60D21BF8" w14:textId="77777777">
        <w:tc>
          <w:tcPr>
            <w:tcW w:w="4225" w:type="dxa"/>
            <w:gridSpan w:val="4"/>
          </w:tcPr>
          <w:p w14:paraId="26DBADEB"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130" w:type="dxa"/>
            <w:gridSpan w:val="6"/>
          </w:tcPr>
          <w:p w14:paraId="54ABE08B" w14:textId="77777777" w:rsidR="00C96F87" w:rsidRPr="00D55FEB" w:rsidRDefault="00957620" w:rsidP="005D6B4B">
            <w:pPr>
              <w:spacing w:line="259" w:lineRule="auto"/>
              <w:rPr>
                <w:b/>
                <w:bCs/>
                <w:sz w:val="28"/>
                <w:szCs w:val="28"/>
                <w:highlight w:val="yellow"/>
                <w:lang w:val="en-US"/>
              </w:rPr>
            </w:pPr>
            <w:r w:rsidRPr="00D55FEB">
              <w:rPr>
                <w:b/>
                <w:bCs/>
                <w:sz w:val="28"/>
                <w:szCs w:val="28"/>
                <w:lang w:val="en-US"/>
              </w:rPr>
              <w:t>Office for Human Rights and Communities</w:t>
            </w:r>
          </w:p>
        </w:tc>
      </w:tr>
      <w:tr w:rsidR="00C96F87" w14:paraId="069DB843" w14:textId="77777777">
        <w:tc>
          <w:tcPr>
            <w:tcW w:w="4225" w:type="dxa"/>
            <w:gridSpan w:val="4"/>
          </w:tcPr>
          <w:p w14:paraId="7787F360"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130" w:type="dxa"/>
            <w:gridSpan w:val="6"/>
          </w:tcPr>
          <w:p w14:paraId="35909480" w14:textId="77777777" w:rsidR="00C96F87" w:rsidRPr="00D55FEB" w:rsidRDefault="00957620" w:rsidP="005D6B4B">
            <w:pPr>
              <w:spacing w:line="259" w:lineRule="auto"/>
              <w:rPr>
                <w:sz w:val="28"/>
                <w:szCs w:val="28"/>
                <w:highlight w:val="yellow"/>
                <w:lang w:val="en-US"/>
              </w:rPr>
            </w:pPr>
            <w:r w:rsidRPr="00D55FEB">
              <w:rPr>
                <w:sz w:val="28"/>
                <w:szCs w:val="28"/>
                <w:lang w:val="en-US"/>
              </w:rPr>
              <w:t>Head of the office</w:t>
            </w:r>
          </w:p>
        </w:tc>
      </w:tr>
      <w:tr w:rsidR="00C96F87" w14:paraId="4AB73B08" w14:textId="77777777">
        <w:tc>
          <w:tcPr>
            <w:tcW w:w="4225" w:type="dxa"/>
            <w:gridSpan w:val="4"/>
          </w:tcPr>
          <w:p w14:paraId="6BB299EF"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3DC85D7C" w14:textId="77777777" w:rsidR="00C96F87" w:rsidRPr="00D55FEB" w:rsidRDefault="00957620" w:rsidP="005D6B4B">
            <w:pPr>
              <w:spacing w:line="259" w:lineRule="auto"/>
              <w:rPr>
                <w:sz w:val="28"/>
                <w:szCs w:val="28"/>
                <w:highlight w:val="yellow"/>
                <w:lang w:val="en-US"/>
              </w:rPr>
            </w:pPr>
            <w:r w:rsidRPr="00D55FEB">
              <w:rPr>
                <w:sz w:val="28"/>
                <w:szCs w:val="28"/>
                <w:lang w:val="en-US"/>
              </w:rPr>
              <w:t>Serbian community</w:t>
            </w:r>
          </w:p>
        </w:tc>
      </w:tr>
      <w:tr w:rsidR="00C96F87" w14:paraId="2E08D3A0" w14:textId="77777777">
        <w:tc>
          <w:tcPr>
            <w:tcW w:w="4225" w:type="dxa"/>
            <w:gridSpan w:val="4"/>
          </w:tcPr>
          <w:p w14:paraId="72608BB4"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7CDC6482" w14:textId="77777777" w:rsidR="00C96F87" w:rsidRPr="00D55FEB" w:rsidRDefault="00957620" w:rsidP="005D6B4B">
            <w:pPr>
              <w:spacing w:line="259" w:lineRule="auto"/>
              <w:rPr>
                <w:sz w:val="28"/>
                <w:szCs w:val="28"/>
                <w:lang w:val="en-US"/>
              </w:rPr>
            </w:pPr>
            <w:r w:rsidRPr="00D55FEB">
              <w:rPr>
                <w:sz w:val="28"/>
                <w:szCs w:val="28"/>
                <w:lang w:val="en-US"/>
              </w:rPr>
              <w:t>9.5</w:t>
            </w:r>
          </w:p>
        </w:tc>
      </w:tr>
      <w:tr w:rsidR="00C96F87" w14:paraId="65092DFE" w14:textId="77777777">
        <w:tc>
          <w:tcPr>
            <w:tcW w:w="4225" w:type="dxa"/>
            <w:gridSpan w:val="4"/>
          </w:tcPr>
          <w:p w14:paraId="23AB7978"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045FA9FE"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744EF58A" w14:textId="77777777">
        <w:tc>
          <w:tcPr>
            <w:tcW w:w="4225" w:type="dxa"/>
            <w:gridSpan w:val="4"/>
          </w:tcPr>
          <w:p w14:paraId="2C36565F" w14:textId="04751B1F" w:rsidR="00C96F87" w:rsidRPr="00D55FEB" w:rsidRDefault="00AC2D70" w:rsidP="005D6B4B">
            <w:pPr>
              <w:spacing w:line="259" w:lineRule="auto"/>
              <w:rPr>
                <w:sz w:val="28"/>
                <w:szCs w:val="28"/>
                <w:highlight w:val="yellow"/>
                <w:lang w:val="en-US"/>
              </w:rPr>
            </w:pPr>
            <w:r>
              <w:rPr>
                <w:sz w:val="28"/>
                <w:szCs w:val="28"/>
                <w:lang w:val="en-US"/>
              </w:rPr>
              <w:t>Whom does he/she report to in the municipality:</w:t>
            </w:r>
          </w:p>
        </w:tc>
        <w:tc>
          <w:tcPr>
            <w:tcW w:w="5130" w:type="dxa"/>
            <w:gridSpan w:val="6"/>
          </w:tcPr>
          <w:p w14:paraId="3B9C3FF9" w14:textId="78D7B3D2" w:rsidR="00C96F87" w:rsidRPr="00D55FEB" w:rsidRDefault="00D1518F" w:rsidP="005D6B4B">
            <w:pPr>
              <w:spacing w:line="259" w:lineRule="auto"/>
              <w:rPr>
                <w:sz w:val="28"/>
                <w:szCs w:val="28"/>
                <w:highlight w:val="yellow"/>
                <w:lang w:val="en-US"/>
              </w:rPr>
            </w:pPr>
            <w:r w:rsidRPr="00D55FEB">
              <w:rPr>
                <w:sz w:val="28"/>
                <w:szCs w:val="28"/>
                <w:lang w:val="en-US"/>
              </w:rPr>
              <w:t>The Mayor</w:t>
            </w:r>
            <w:r>
              <w:rPr>
                <w:sz w:val="28"/>
                <w:szCs w:val="28"/>
                <w:lang w:val="en-US"/>
              </w:rPr>
              <w:t xml:space="preserve"> of the Municipality</w:t>
            </w:r>
          </w:p>
        </w:tc>
      </w:tr>
      <w:tr w:rsidR="00C96F87" w14:paraId="4E436DAD" w14:textId="77777777">
        <w:tc>
          <w:tcPr>
            <w:tcW w:w="4225" w:type="dxa"/>
            <w:gridSpan w:val="4"/>
          </w:tcPr>
          <w:p w14:paraId="142EB748" w14:textId="77777777" w:rsidR="00C96F87" w:rsidRPr="00D55FEB" w:rsidRDefault="00957620" w:rsidP="005D6B4B">
            <w:pPr>
              <w:spacing w:line="259" w:lineRule="auto"/>
              <w:rPr>
                <w:sz w:val="28"/>
                <w:szCs w:val="28"/>
                <w:highlight w:val="yellow"/>
                <w:lang w:val="en-US"/>
              </w:rPr>
            </w:pPr>
            <w:r w:rsidRPr="00D55FEB">
              <w:rPr>
                <w:sz w:val="28"/>
                <w:szCs w:val="28"/>
                <w:lang w:val="en-US"/>
              </w:rPr>
              <w:t>Number of officials:</w:t>
            </w:r>
          </w:p>
        </w:tc>
        <w:tc>
          <w:tcPr>
            <w:tcW w:w="5130" w:type="dxa"/>
            <w:gridSpan w:val="6"/>
          </w:tcPr>
          <w:p w14:paraId="5F39FA47" w14:textId="77777777" w:rsidR="00C96F87" w:rsidRPr="00D55FEB" w:rsidRDefault="00957620" w:rsidP="005D6B4B">
            <w:pPr>
              <w:spacing w:line="259" w:lineRule="auto"/>
              <w:rPr>
                <w:sz w:val="28"/>
                <w:szCs w:val="28"/>
                <w:highlight w:val="yellow"/>
                <w:lang w:val="en-US"/>
              </w:rPr>
            </w:pPr>
            <w:r w:rsidRPr="00D55FEB">
              <w:rPr>
                <w:sz w:val="28"/>
                <w:szCs w:val="28"/>
                <w:lang w:val="en-US"/>
              </w:rPr>
              <w:t>4 (1 F and 3 M)</w:t>
            </w:r>
          </w:p>
        </w:tc>
      </w:tr>
      <w:tr w:rsidR="00C96F87" w14:paraId="58C3FB13" w14:textId="77777777">
        <w:tc>
          <w:tcPr>
            <w:tcW w:w="4225" w:type="dxa"/>
            <w:gridSpan w:val="4"/>
          </w:tcPr>
          <w:p w14:paraId="0BD377AB" w14:textId="77777777" w:rsidR="00C96F87" w:rsidRPr="00D55FEB" w:rsidRDefault="00957620" w:rsidP="005D6B4B">
            <w:pPr>
              <w:spacing w:line="259" w:lineRule="auto"/>
              <w:rPr>
                <w:sz w:val="28"/>
                <w:szCs w:val="28"/>
                <w:highlight w:val="yellow"/>
                <w:lang w:val="en-US"/>
              </w:rPr>
            </w:pPr>
            <w:r w:rsidRPr="00D55FEB">
              <w:rPr>
                <w:sz w:val="28"/>
                <w:szCs w:val="28"/>
                <w:lang w:val="en-US"/>
              </w:rPr>
              <w:t>Ethnicity of officials:</w:t>
            </w:r>
          </w:p>
        </w:tc>
        <w:tc>
          <w:tcPr>
            <w:tcW w:w="5130" w:type="dxa"/>
            <w:gridSpan w:val="6"/>
          </w:tcPr>
          <w:p w14:paraId="4AA28B3A" w14:textId="77777777" w:rsidR="00C96F87" w:rsidRPr="00D55FEB" w:rsidRDefault="00957620" w:rsidP="005D6B4B">
            <w:pPr>
              <w:spacing w:line="259" w:lineRule="auto"/>
              <w:rPr>
                <w:sz w:val="28"/>
                <w:szCs w:val="28"/>
                <w:highlight w:val="yellow"/>
                <w:lang w:val="en-US"/>
              </w:rPr>
            </w:pPr>
            <w:r w:rsidRPr="00D55FEB">
              <w:rPr>
                <w:sz w:val="28"/>
                <w:szCs w:val="28"/>
                <w:lang w:val="en-US"/>
              </w:rPr>
              <w:t>Albanian community (2) and Serbian community (2)</w:t>
            </w:r>
          </w:p>
        </w:tc>
      </w:tr>
      <w:tr w:rsidR="00C96F87" w14:paraId="43C46D14" w14:textId="77777777">
        <w:tc>
          <w:tcPr>
            <w:tcW w:w="4225" w:type="dxa"/>
            <w:gridSpan w:val="4"/>
          </w:tcPr>
          <w:p w14:paraId="7183DAEC" w14:textId="77777777" w:rsidR="00C96F87" w:rsidRPr="00D55FEB" w:rsidRDefault="00957620" w:rsidP="005D6B4B">
            <w:pPr>
              <w:spacing w:line="259" w:lineRule="auto"/>
              <w:rPr>
                <w:sz w:val="28"/>
                <w:szCs w:val="28"/>
                <w:highlight w:val="yellow"/>
                <w:lang w:val="en-US"/>
              </w:rPr>
            </w:pPr>
            <w:r w:rsidRPr="00D55FEB">
              <w:rPr>
                <w:sz w:val="28"/>
                <w:szCs w:val="28"/>
                <w:lang w:val="en-US"/>
              </w:rPr>
              <w:t>Positions and coefficients of officials:</w:t>
            </w:r>
          </w:p>
        </w:tc>
        <w:tc>
          <w:tcPr>
            <w:tcW w:w="5130" w:type="dxa"/>
            <w:gridSpan w:val="6"/>
          </w:tcPr>
          <w:p w14:paraId="6A727376" w14:textId="77777777" w:rsidR="00C96F87" w:rsidRPr="00D55FEB" w:rsidRDefault="00957620" w:rsidP="005D6B4B">
            <w:pPr>
              <w:spacing w:line="259" w:lineRule="auto"/>
              <w:rPr>
                <w:sz w:val="28"/>
                <w:szCs w:val="28"/>
                <w:highlight w:val="yellow"/>
                <w:lang w:val="en-US"/>
              </w:rPr>
            </w:pPr>
            <w:r w:rsidRPr="00D55FEB">
              <w:rPr>
                <w:sz w:val="28"/>
                <w:szCs w:val="28"/>
                <w:lang w:val="en-US"/>
              </w:rPr>
              <w:t>Official (4 positions): coefficient 7</w:t>
            </w:r>
          </w:p>
        </w:tc>
      </w:tr>
      <w:tr w:rsidR="00C96F87" w14:paraId="4252019F" w14:textId="77777777">
        <w:tc>
          <w:tcPr>
            <w:tcW w:w="4225" w:type="dxa"/>
            <w:gridSpan w:val="4"/>
          </w:tcPr>
          <w:p w14:paraId="619971BA"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56ACE820" w14:textId="77777777" w:rsidR="00C96F87" w:rsidRPr="00D55FEB" w:rsidRDefault="00957620" w:rsidP="005D6B4B">
            <w:pPr>
              <w:spacing w:line="259" w:lineRule="auto"/>
              <w:rPr>
                <w:sz w:val="28"/>
                <w:szCs w:val="28"/>
                <w:lang w:val="en-US"/>
              </w:rPr>
            </w:pPr>
            <w:r w:rsidRPr="00D55FEB">
              <w:rPr>
                <w:sz w:val="28"/>
                <w:szCs w:val="28"/>
                <w:lang w:val="en-US"/>
              </w:rPr>
              <w:t>34,904 EUR</w:t>
            </w:r>
          </w:p>
        </w:tc>
      </w:tr>
      <w:tr w:rsidR="00C96F87" w14:paraId="67911D77" w14:textId="77777777">
        <w:tc>
          <w:tcPr>
            <w:tcW w:w="4225" w:type="dxa"/>
            <w:gridSpan w:val="4"/>
          </w:tcPr>
          <w:p w14:paraId="5F14FD1D"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433F1EE5" w14:textId="77777777" w:rsidR="00C96F87" w:rsidRPr="00D55FEB" w:rsidRDefault="00957620" w:rsidP="005D6B4B">
            <w:pPr>
              <w:spacing w:line="259" w:lineRule="auto"/>
              <w:rPr>
                <w:sz w:val="28"/>
                <w:szCs w:val="28"/>
                <w:lang w:val="en-US"/>
              </w:rPr>
            </w:pPr>
            <w:r w:rsidRPr="00D55FEB">
              <w:rPr>
                <w:sz w:val="28"/>
                <w:szCs w:val="28"/>
                <w:lang w:val="en-US"/>
              </w:rPr>
              <w:t>38,000 EUR</w:t>
            </w:r>
          </w:p>
        </w:tc>
      </w:tr>
      <w:tr w:rsidR="00C96F87" w14:paraId="3E64D26B" w14:textId="77777777">
        <w:tc>
          <w:tcPr>
            <w:tcW w:w="4225" w:type="dxa"/>
            <w:gridSpan w:val="4"/>
          </w:tcPr>
          <w:p w14:paraId="45245C1C"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1EEE7E02" w14:textId="77777777" w:rsidR="00C96F87" w:rsidRPr="00D55FEB" w:rsidRDefault="00957620" w:rsidP="005D6B4B">
            <w:pPr>
              <w:spacing w:line="259" w:lineRule="auto"/>
              <w:rPr>
                <w:sz w:val="28"/>
                <w:szCs w:val="28"/>
                <w:lang w:val="en-US"/>
              </w:rPr>
            </w:pPr>
            <w:r w:rsidRPr="00D55FEB">
              <w:rPr>
                <w:sz w:val="28"/>
                <w:szCs w:val="28"/>
                <w:lang w:val="en-US"/>
              </w:rPr>
              <w:t>36,000 EUR</w:t>
            </w:r>
          </w:p>
        </w:tc>
      </w:tr>
      <w:tr w:rsidR="00C96F87" w14:paraId="54E9FBE1" w14:textId="77777777">
        <w:tc>
          <w:tcPr>
            <w:tcW w:w="9355" w:type="dxa"/>
            <w:gridSpan w:val="10"/>
            <w:shd w:val="clear" w:color="auto" w:fill="E7E6E6" w:themeFill="background2"/>
          </w:tcPr>
          <w:p w14:paraId="3CE9157C" w14:textId="77777777" w:rsidR="00C96F87" w:rsidRPr="00D55FEB" w:rsidRDefault="00C96F87" w:rsidP="005D6B4B">
            <w:pPr>
              <w:spacing w:line="259" w:lineRule="auto"/>
              <w:rPr>
                <w:sz w:val="28"/>
                <w:szCs w:val="28"/>
                <w:highlight w:val="yellow"/>
                <w:lang w:val="en-US"/>
              </w:rPr>
            </w:pPr>
          </w:p>
        </w:tc>
      </w:tr>
      <w:tr w:rsidR="00C96F87" w14:paraId="26AA3CE6" w14:textId="77777777">
        <w:tc>
          <w:tcPr>
            <w:tcW w:w="4225" w:type="dxa"/>
            <w:gridSpan w:val="4"/>
          </w:tcPr>
          <w:p w14:paraId="2F70CBAB"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130" w:type="dxa"/>
            <w:gridSpan w:val="6"/>
          </w:tcPr>
          <w:p w14:paraId="15422C4D" w14:textId="77777777" w:rsidR="00C96F87" w:rsidRPr="00D55FEB" w:rsidRDefault="00957620" w:rsidP="005D6B4B">
            <w:pPr>
              <w:spacing w:line="259" w:lineRule="auto"/>
              <w:rPr>
                <w:b/>
                <w:bCs/>
                <w:sz w:val="28"/>
                <w:szCs w:val="28"/>
                <w:lang w:val="en-US"/>
              </w:rPr>
            </w:pPr>
            <w:r w:rsidRPr="00D55FEB">
              <w:rPr>
                <w:b/>
                <w:bCs/>
                <w:sz w:val="28"/>
                <w:szCs w:val="28"/>
                <w:lang w:val="en-US"/>
              </w:rPr>
              <w:t>Office for Gender Equality</w:t>
            </w:r>
          </w:p>
        </w:tc>
      </w:tr>
      <w:tr w:rsidR="00C96F87" w14:paraId="69E19C3F" w14:textId="77777777">
        <w:tc>
          <w:tcPr>
            <w:tcW w:w="4225" w:type="dxa"/>
            <w:gridSpan w:val="4"/>
          </w:tcPr>
          <w:p w14:paraId="6BEEFC7F" w14:textId="77777777" w:rsidR="00C96F87" w:rsidRPr="00D55FEB" w:rsidRDefault="00957620" w:rsidP="005D6B4B">
            <w:pPr>
              <w:spacing w:line="259" w:lineRule="auto"/>
              <w:rPr>
                <w:b/>
                <w:bCs/>
                <w:sz w:val="28"/>
                <w:szCs w:val="28"/>
                <w:highlight w:val="yellow"/>
                <w:lang w:val="en-US"/>
              </w:rPr>
            </w:pPr>
            <w:r w:rsidRPr="00D55FEB">
              <w:rPr>
                <w:sz w:val="28"/>
                <w:szCs w:val="28"/>
                <w:lang w:val="en-US"/>
              </w:rPr>
              <w:t>Office manager position:</w:t>
            </w:r>
          </w:p>
        </w:tc>
        <w:tc>
          <w:tcPr>
            <w:tcW w:w="5130" w:type="dxa"/>
            <w:gridSpan w:val="6"/>
          </w:tcPr>
          <w:p w14:paraId="4A599623" w14:textId="77777777" w:rsidR="00C96F87" w:rsidRPr="00D55FEB" w:rsidRDefault="00957620" w:rsidP="005D6B4B">
            <w:pPr>
              <w:spacing w:line="259" w:lineRule="auto"/>
              <w:rPr>
                <w:sz w:val="28"/>
                <w:szCs w:val="28"/>
                <w:highlight w:val="yellow"/>
                <w:lang w:val="en-US"/>
              </w:rPr>
            </w:pPr>
            <w:r w:rsidRPr="00D55FEB">
              <w:rPr>
                <w:sz w:val="28"/>
                <w:szCs w:val="28"/>
                <w:lang w:val="en-US"/>
              </w:rPr>
              <w:t>N/A</w:t>
            </w:r>
          </w:p>
        </w:tc>
      </w:tr>
      <w:tr w:rsidR="00C96F87" w14:paraId="5EE5EBC8" w14:textId="77777777">
        <w:tc>
          <w:tcPr>
            <w:tcW w:w="4225" w:type="dxa"/>
            <w:gridSpan w:val="4"/>
          </w:tcPr>
          <w:p w14:paraId="0F340D6F"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5AF4080E"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371D27DA" w14:textId="77777777">
        <w:tc>
          <w:tcPr>
            <w:tcW w:w="4225" w:type="dxa"/>
            <w:gridSpan w:val="4"/>
          </w:tcPr>
          <w:p w14:paraId="35934AAC"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6EA47B5A" w14:textId="77777777" w:rsidR="00C96F87" w:rsidRPr="00D55FEB" w:rsidRDefault="00957620" w:rsidP="005D6B4B">
            <w:pPr>
              <w:spacing w:line="259" w:lineRule="auto"/>
              <w:rPr>
                <w:sz w:val="28"/>
                <w:szCs w:val="28"/>
                <w:lang w:val="en-US"/>
              </w:rPr>
            </w:pPr>
            <w:r w:rsidRPr="00D55FEB">
              <w:rPr>
                <w:sz w:val="28"/>
                <w:szCs w:val="28"/>
                <w:lang w:val="en-US"/>
              </w:rPr>
              <w:t>1</w:t>
            </w:r>
          </w:p>
        </w:tc>
      </w:tr>
      <w:tr w:rsidR="00C96F87" w14:paraId="66CA4608" w14:textId="77777777">
        <w:tc>
          <w:tcPr>
            <w:tcW w:w="4225" w:type="dxa"/>
            <w:gridSpan w:val="4"/>
          </w:tcPr>
          <w:p w14:paraId="748EAF48"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20E75C3D"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29DAEC59" w14:textId="77777777">
        <w:tc>
          <w:tcPr>
            <w:tcW w:w="4225" w:type="dxa"/>
            <w:gridSpan w:val="4"/>
          </w:tcPr>
          <w:p w14:paraId="78ED91BF" w14:textId="1B9E2471"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4CFD3B5B" w14:textId="77777777" w:rsidR="00C96F87" w:rsidRPr="00D55FEB" w:rsidRDefault="00957620" w:rsidP="005D6B4B">
            <w:pPr>
              <w:spacing w:line="259" w:lineRule="auto"/>
              <w:rPr>
                <w:sz w:val="28"/>
                <w:szCs w:val="28"/>
                <w:lang w:val="en-US"/>
              </w:rPr>
            </w:pPr>
            <w:r w:rsidRPr="00D55FEB">
              <w:rPr>
                <w:sz w:val="28"/>
                <w:szCs w:val="28"/>
                <w:lang w:val="en-US"/>
              </w:rPr>
              <w:t>Directorate of General Administration</w:t>
            </w:r>
          </w:p>
        </w:tc>
      </w:tr>
      <w:tr w:rsidR="00C96F87" w14:paraId="7A1B684E" w14:textId="77777777">
        <w:tc>
          <w:tcPr>
            <w:tcW w:w="4225" w:type="dxa"/>
            <w:gridSpan w:val="4"/>
          </w:tcPr>
          <w:p w14:paraId="4EA9E773" w14:textId="77777777" w:rsidR="00C96F87" w:rsidRPr="00D55FEB" w:rsidRDefault="00957620" w:rsidP="005D6B4B">
            <w:pPr>
              <w:spacing w:line="259" w:lineRule="auto"/>
              <w:rPr>
                <w:sz w:val="28"/>
                <w:szCs w:val="28"/>
                <w:highlight w:val="yellow"/>
                <w:lang w:val="en-US"/>
              </w:rPr>
            </w:pPr>
            <w:r w:rsidRPr="00D55FEB">
              <w:rPr>
                <w:sz w:val="28"/>
                <w:szCs w:val="28"/>
                <w:lang w:val="en-US"/>
              </w:rPr>
              <w:t>Ethnicity of officials:</w:t>
            </w:r>
          </w:p>
        </w:tc>
        <w:tc>
          <w:tcPr>
            <w:tcW w:w="5130" w:type="dxa"/>
            <w:gridSpan w:val="6"/>
          </w:tcPr>
          <w:p w14:paraId="67210DCD" w14:textId="77777777" w:rsidR="00C96F87" w:rsidRPr="00D55FEB" w:rsidRDefault="00957620" w:rsidP="005D6B4B">
            <w:pPr>
              <w:spacing w:line="259" w:lineRule="auto"/>
              <w:rPr>
                <w:sz w:val="28"/>
                <w:szCs w:val="28"/>
                <w:highlight w:val="yellow"/>
                <w:lang w:val="en-US"/>
              </w:rPr>
            </w:pPr>
            <w:r w:rsidRPr="00D55FEB">
              <w:rPr>
                <w:sz w:val="28"/>
                <w:szCs w:val="28"/>
                <w:lang w:val="en-US"/>
              </w:rPr>
              <w:t>Albanian community</w:t>
            </w:r>
          </w:p>
        </w:tc>
      </w:tr>
      <w:tr w:rsidR="00C96F87" w14:paraId="5ADC5281" w14:textId="77777777">
        <w:tc>
          <w:tcPr>
            <w:tcW w:w="4225" w:type="dxa"/>
            <w:gridSpan w:val="4"/>
          </w:tcPr>
          <w:p w14:paraId="087D7BB0" w14:textId="77777777" w:rsidR="00C96F87" w:rsidRPr="00D55FEB" w:rsidRDefault="00957620" w:rsidP="005D6B4B">
            <w:pPr>
              <w:spacing w:line="259" w:lineRule="auto"/>
              <w:rPr>
                <w:sz w:val="28"/>
                <w:szCs w:val="28"/>
                <w:highlight w:val="yellow"/>
                <w:lang w:val="en-US"/>
              </w:rPr>
            </w:pPr>
            <w:r w:rsidRPr="00D55FEB">
              <w:rPr>
                <w:sz w:val="28"/>
                <w:szCs w:val="28"/>
                <w:lang w:val="en-US"/>
              </w:rPr>
              <w:t>Positions and coefficients of officials:</w:t>
            </w:r>
          </w:p>
        </w:tc>
        <w:tc>
          <w:tcPr>
            <w:tcW w:w="5130" w:type="dxa"/>
            <w:gridSpan w:val="6"/>
          </w:tcPr>
          <w:p w14:paraId="50FED272" w14:textId="36A8E27F"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gender equality: coefficient 8</w:t>
            </w:r>
          </w:p>
        </w:tc>
      </w:tr>
      <w:tr w:rsidR="00C96F87" w14:paraId="3D3DB634" w14:textId="77777777">
        <w:tc>
          <w:tcPr>
            <w:tcW w:w="4225" w:type="dxa"/>
            <w:gridSpan w:val="4"/>
          </w:tcPr>
          <w:p w14:paraId="5155F8B4"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6A32E30F" w14:textId="77777777" w:rsidR="00C96F87" w:rsidRPr="00D55FEB" w:rsidRDefault="00957620" w:rsidP="005D6B4B">
            <w:pPr>
              <w:spacing w:line="259" w:lineRule="auto"/>
              <w:rPr>
                <w:sz w:val="28"/>
                <w:szCs w:val="28"/>
                <w:lang w:val="en-US"/>
              </w:rPr>
            </w:pPr>
            <w:r w:rsidRPr="00D55FEB">
              <w:rPr>
                <w:sz w:val="28"/>
                <w:szCs w:val="28"/>
                <w:lang w:val="en-US"/>
              </w:rPr>
              <w:t>10,000 EUR</w:t>
            </w:r>
          </w:p>
        </w:tc>
      </w:tr>
      <w:tr w:rsidR="00C96F87" w14:paraId="0AEF63A6" w14:textId="77777777">
        <w:tc>
          <w:tcPr>
            <w:tcW w:w="4225" w:type="dxa"/>
            <w:gridSpan w:val="4"/>
          </w:tcPr>
          <w:p w14:paraId="0383B71F"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6F14C5A6" w14:textId="77777777" w:rsidR="00C96F87" w:rsidRPr="00D55FEB" w:rsidRDefault="00957620" w:rsidP="005D6B4B">
            <w:pPr>
              <w:spacing w:line="259" w:lineRule="auto"/>
              <w:rPr>
                <w:sz w:val="28"/>
                <w:szCs w:val="28"/>
                <w:lang w:val="en-US"/>
              </w:rPr>
            </w:pPr>
            <w:r w:rsidRPr="00D55FEB">
              <w:rPr>
                <w:sz w:val="28"/>
                <w:szCs w:val="28"/>
                <w:lang w:val="en-US"/>
              </w:rPr>
              <w:t>9,200 EUR</w:t>
            </w:r>
          </w:p>
        </w:tc>
      </w:tr>
      <w:tr w:rsidR="00C96F87" w14:paraId="3E14E169" w14:textId="77777777">
        <w:tc>
          <w:tcPr>
            <w:tcW w:w="4225" w:type="dxa"/>
            <w:gridSpan w:val="4"/>
          </w:tcPr>
          <w:p w14:paraId="1CCE91FA"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3BC2DFEA" w14:textId="77777777" w:rsidR="00C96F87" w:rsidRPr="00D55FEB" w:rsidRDefault="00957620" w:rsidP="005D6B4B">
            <w:pPr>
              <w:spacing w:line="259" w:lineRule="auto"/>
              <w:rPr>
                <w:sz w:val="28"/>
                <w:szCs w:val="28"/>
                <w:lang w:val="en-US"/>
              </w:rPr>
            </w:pPr>
            <w:r w:rsidRPr="00D55FEB">
              <w:rPr>
                <w:sz w:val="28"/>
                <w:szCs w:val="28"/>
                <w:lang w:val="en-US"/>
              </w:rPr>
              <w:t>9,100 EUR</w:t>
            </w:r>
          </w:p>
        </w:tc>
      </w:tr>
      <w:tr w:rsidR="00C96F87" w14:paraId="381AD767" w14:textId="77777777">
        <w:tc>
          <w:tcPr>
            <w:tcW w:w="9355" w:type="dxa"/>
            <w:gridSpan w:val="10"/>
          </w:tcPr>
          <w:p w14:paraId="421844F9" w14:textId="5FB81AF1" w:rsidR="00C96F87" w:rsidRPr="00D55FEB" w:rsidRDefault="00957620" w:rsidP="005D6B4B">
            <w:pPr>
              <w:spacing w:line="259" w:lineRule="auto"/>
              <w:jc w:val="both"/>
              <w:rPr>
                <w:sz w:val="28"/>
                <w:szCs w:val="28"/>
                <w:lang w:val="en-US"/>
              </w:rPr>
            </w:pPr>
            <w:r w:rsidRPr="00D55FEB">
              <w:rPr>
                <w:b/>
                <w:bCs/>
                <w:sz w:val="28"/>
                <w:szCs w:val="28"/>
                <w:lang w:val="en-US"/>
              </w:rPr>
              <w:t>Note</w:t>
            </w:r>
            <w:r w:rsidRPr="00D55FEB">
              <w:rPr>
                <w:sz w:val="28"/>
                <w:szCs w:val="28"/>
                <w:lang w:val="en-US"/>
              </w:rPr>
              <w:t>: Roma community can be considered a vulnerable group, the Deputy Mayor emphasizes. The Roma community lives in the village of Bostan and this community faces many difficulties, especially unemployment. Two (2) from the Roma community are employed in the municipality and one (1) in the Kosovo Police.</w:t>
            </w:r>
          </w:p>
        </w:tc>
      </w:tr>
    </w:tbl>
    <w:p w14:paraId="78C6672D" w14:textId="77777777" w:rsidR="00C96F87" w:rsidRPr="00D55FEB" w:rsidRDefault="00C96F87" w:rsidP="005D6B4B">
      <w:pPr>
        <w:spacing w:after="0"/>
        <w:rPr>
          <w:sz w:val="28"/>
          <w:szCs w:val="28"/>
          <w:lang w:val="en-US"/>
        </w:rPr>
      </w:pPr>
    </w:p>
    <w:p w14:paraId="6E71249A" w14:textId="77777777" w:rsidR="00C96F87" w:rsidRPr="00D55FEB" w:rsidRDefault="00C96F87" w:rsidP="005D6B4B">
      <w:pPr>
        <w:spacing w:after="0"/>
        <w:rPr>
          <w:rFonts w:eastAsiaTheme="minorHAnsi"/>
          <w:sz w:val="28"/>
          <w:szCs w:val="28"/>
          <w:lang w:val="en-US"/>
        </w:rPr>
      </w:pPr>
    </w:p>
    <w:p w14:paraId="05962082" w14:textId="77777777" w:rsidR="00C96F87" w:rsidRPr="00D55FEB" w:rsidRDefault="00C96F87" w:rsidP="005D6B4B">
      <w:pPr>
        <w:spacing w:after="0"/>
        <w:rPr>
          <w:rFonts w:eastAsiaTheme="minorHAnsi"/>
          <w:sz w:val="28"/>
          <w:szCs w:val="28"/>
          <w:lang w:val="en-US"/>
        </w:rPr>
      </w:pPr>
    </w:p>
    <w:p w14:paraId="6B69D8BE" w14:textId="77777777" w:rsidR="00C96F87" w:rsidRPr="00D55FEB" w:rsidRDefault="00C96F87" w:rsidP="005D6B4B">
      <w:pPr>
        <w:spacing w:after="0"/>
        <w:rPr>
          <w:rFonts w:eastAsiaTheme="minorHAnsi"/>
          <w:sz w:val="28"/>
          <w:szCs w:val="28"/>
          <w:lang w:val="en-US"/>
        </w:rPr>
      </w:pPr>
    </w:p>
    <w:p w14:paraId="56ACCFBB" w14:textId="77777777" w:rsidR="00C96F87" w:rsidRPr="00D55FEB" w:rsidRDefault="00C96F87" w:rsidP="005D6B4B">
      <w:pPr>
        <w:spacing w:after="0"/>
        <w:rPr>
          <w:rFonts w:eastAsiaTheme="minorHAnsi"/>
          <w:sz w:val="28"/>
          <w:szCs w:val="28"/>
          <w:lang w:val="en-US"/>
        </w:rPr>
      </w:pPr>
    </w:p>
    <w:p w14:paraId="3EAA298D" w14:textId="77777777" w:rsidR="00C96F87" w:rsidRPr="00D55FEB" w:rsidRDefault="00957620" w:rsidP="005D6B4B">
      <w:pPr>
        <w:spacing w:after="0"/>
        <w:jc w:val="both"/>
        <w:rPr>
          <w:sz w:val="28"/>
          <w:szCs w:val="28"/>
          <w:lang w:val="en-US"/>
        </w:rPr>
      </w:pPr>
      <w:r w:rsidRPr="00D55FEB">
        <w:rPr>
          <w:b/>
          <w:bCs/>
          <w:sz w:val="28"/>
          <w:szCs w:val="28"/>
          <w:lang w:val="en-US"/>
        </w:rPr>
        <w:t xml:space="preserve">Table 24: </w:t>
      </w:r>
      <w:r w:rsidRPr="00D55FEB">
        <w:rPr>
          <w:sz w:val="28"/>
          <w:szCs w:val="28"/>
          <w:lang w:val="en-US"/>
        </w:rPr>
        <w:t>Organization of structures for communities, return and human rights in the municipality of Graçanica.</w:t>
      </w:r>
    </w:p>
    <w:tbl>
      <w:tblPr>
        <w:tblStyle w:val="TableGrid21"/>
        <w:tblW w:w="9355" w:type="dxa"/>
        <w:tblLayout w:type="fixed"/>
        <w:tblLook w:val="04A0" w:firstRow="1" w:lastRow="0" w:firstColumn="1" w:lastColumn="0" w:noHBand="0" w:noVBand="1"/>
      </w:tblPr>
      <w:tblGrid>
        <w:gridCol w:w="1885"/>
        <w:gridCol w:w="990"/>
        <w:gridCol w:w="720"/>
        <w:gridCol w:w="630"/>
        <w:gridCol w:w="1064"/>
        <w:gridCol w:w="628"/>
        <w:gridCol w:w="886"/>
        <w:gridCol w:w="991"/>
        <w:gridCol w:w="792"/>
        <w:gridCol w:w="769"/>
      </w:tblGrid>
      <w:tr w:rsidR="00C96F87" w14:paraId="6C913718" w14:textId="77777777">
        <w:tc>
          <w:tcPr>
            <w:tcW w:w="9355" w:type="dxa"/>
            <w:gridSpan w:val="10"/>
          </w:tcPr>
          <w:p w14:paraId="2108E04A" w14:textId="77777777" w:rsidR="00C96F87" w:rsidRPr="00D55FEB" w:rsidRDefault="00957620" w:rsidP="005D6B4B">
            <w:pPr>
              <w:spacing w:line="259" w:lineRule="auto"/>
              <w:jc w:val="center"/>
              <w:rPr>
                <w:b/>
                <w:bCs/>
                <w:sz w:val="28"/>
                <w:szCs w:val="28"/>
                <w:lang w:val="en-US"/>
              </w:rPr>
            </w:pPr>
            <w:r w:rsidRPr="00D55FEB">
              <w:rPr>
                <w:b/>
                <w:bCs/>
                <w:sz w:val="28"/>
                <w:szCs w:val="28"/>
                <w:lang w:val="en-US"/>
              </w:rPr>
              <w:t>Municipality of Graçanica</w:t>
            </w:r>
          </w:p>
        </w:tc>
      </w:tr>
      <w:tr w:rsidR="00C96F87" w14:paraId="2B0F8696" w14:textId="77777777">
        <w:tc>
          <w:tcPr>
            <w:tcW w:w="1885" w:type="dxa"/>
          </w:tcPr>
          <w:p w14:paraId="19FB871C" w14:textId="77777777" w:rsidR="00C96F87" w:rsidRPr="00D55FEB" w:rsidRDefault="00957620" w:rsidP="005D6B4B">
            <w:pPr>
              <w:spacing w:line="259" w:lineRule="auto"/>
              <w:rPr>
                <w:sz w:val="28"/>
                <w:szCs w:val="28"/>
                <w:lang w:val="en-US"/>
              </w:rPr>
            </w:pPr>
            <w:r w:rsidRPr="00D55FEB">
              <w:rPr>
                <w:sz w:val="28"/>
                <w:szCs w:val="28"/>
                <w:lang w:val="en-US"/>
              </w:rPr>
              <w:t>Population</w:t>
            </w:r>
          </w:p>
        </w:tc>
        <w:tc>
          <w:tcPr>
            <w:tcW w:w="990" w:type="dxa"/>
          </w:tcPr>
          <w:p w14:paraId="617B0C85" w14:textId="77777777" w:rsidR="00C96F87" w:rsidRPr="00D55FEB" w:rsidRDefault="00957620" w:rsidP="005D6B4B">
            <w:pPr>
              <w:spacing w:line="259" w:lineRule="auto"/>
              <w:rPr>
                <w:sz w:val="28"/>
                <w:szCs w:val="28"/>
                <w:lang w:val="en-US"/>
              </w:rPr>
            </w:pPr>
            <w:r w:rsidRPr="00D55FEB">
              <w:rPr>
                <w:sz w:val="28"/>
                <w:szCs w:val="28"/>
                <w:lang w:val="en-US"/>
              </w:rPr>
              <w:t>Albanian</w:t>
            </w:r>
          </w:p>
        </w:tc>
        <w:tc>
          <w:tcPr>
            <w:tcW w:w="720" w:type="dxa"/>
          </w:tcPr>
          <w:p w14:paraId="489C31DE" w14:textId="77777777" w:rsidR="00C96F87" w:rsidRPr="00D55FEB" w:rsidRDefault="00957620" w:rsidP="005D6B4B">
            <w:pPr>
              <w:spacing w:line="259" w:lineRule="auto"/>
              <w:rPr>
                <w:sz w:val="28"/>
                <w:szCs w:val="28"/>
                <w:lang w:val="en-US"/>
              </w:rPr>
            </w:pPr>
            <w:r w:rsidRPr="00D55FEB">
              <w:rPr>
                <w:sz w:val="28"/>
                <w:szCs w:val="28"/>
                <w:lang w:val="en-US"/>
              </w:rPr>
              <w:t>Serbian</w:t>
            </w:r>
          </w:p>
        </w:tc>
        <w:tc>
          <w:tcPr>
            <w:tcW w:w="630" w:type="dxa"/>
          </w:tcPr>
          <w:p w14:paraId="2B31EC8A" w14:textId="77777777" w:rsidR="00C96F87" w:rsidRPr="00D55FEB" w:rsidRDefault="00957620" w:rsidP="005D6B4B">
            <w:pPr>
              <w:spacing w:line="259" w:lineRule="auto"/>
              <w:rPr>
                <w:sz w:val="28"/>
                <w:szCs w:val="28"/>
                <w:lang w:val="en-US"/>
              </w:rPr>
            </w:pPr>
            <w:r w:rsidRPr="00D55FEB">
              <w:rPr>
                <w:sz w:val="28"/>
                <w:szCs w:val="28"/>
                <w:lang w:val="en-US"/>
              </w:rPr>
              <w:t>Turkish</w:t>
            </w:r>
          </w:p>
        </w:tc>
        <w:tc>
          <w:tcPr>
            <w:tcW w:w="1064" w:type="dxa"/>
          </w:tcPr>
          <w:p w14:paraId="354C2A46" w14:textId="77777777" w:rsidR="00C96F87" w:rsidRPr="00D55FEB" w:rsidRDefault="00957620" w:rsidP="005D6B4B">
            <w:pPr>
              <w:spacing w:line="259" w:lineRule="auto"/>
              <w:rPr>
                <w:sz w:val="28"/>
                <w:szCs w:val="28"/>
                <w:lang w:val="en-US"/>
              </w:rPr>
            </w:pPr>
            <w:r w:rsidRPr="00D55FEB">
              <w:rPr>
                <w:sz w:val="28"/>
                <w:szCs w:val="28"/>
                <w:lang w:val="en-US"/>
              </w:rPr>
              <w:t>Bosniak</w:t>
            </w:r>
          </w:p>
        </w:tc>
        <w:tc>
          <w:tcPr>
            <w:tcW w:w="628" w:type="dxa"/>
          </w:tcPr>
          <w:p w14:paraId="45FE857D" w14:textId="77777777" w:rsidR="00C96F87" w:rsidRPr="00D55FEB" w:rsidRDefault="00957620" w:rsidP="005D6B4B">
            <w:pPr>
              <w:spacing w:line="259" w:lineRule="auto"/>
              <w:rPr>
                <w:sz w:val="28"/>
                <w:szCs w:val="28"/>
                <w:lang w:val="en-US"/>
              </w:rPr>
            </w:pPr>
            <w:r w:rsidRPr="00D55FEB">
              <w:rPr>
                <w:sz w:val="28"/>
                <w:szCs w:val="28"/>
                <w:lang w:val="en-US"/>
              </w:rPr>
              <w:t>Roma</w:t>
            </w:r>
          </w:p>
        </w:tc>
        <w:tc>
          <w:tcPr>
            <w:tcW w:w="886" w:type="dxa"/>
          </w:tcPr>
          <w:p w14:paraId="5053DFE1" w14:textId="77777777" w:rsidR="00C96F87" w:rsidRPr="00D55FEB" w:rsidRDefault="00957620" w:rsidP="005D6B4B">
            <w:pPr>
              <w:spacing w:line="259" w:lineRule="auto"/>
              <w:rPr>
                <w:sz w:val="28"/>
                <w:szCs w:val="28"/>
                <w:lang w:val="en-US"/>
              </w:rPr>
            </w:pPr>
            <w:r w:rsidRPr="00D55FEB">
              <w:rPr>
                <w:sz w:val="28"/>
                <w:szCs w:val="28"/>
                <w:lang w:val="en-US"/>
              </w:rPr>
              <w:t>Ashkali</w:t>
            </w:r>
          </w:p>
        </w:tc>
        <w:tc>
          <w:tcPr>
            <w:tcW w:w="991" w:type="dxa"/>
          </w:tcPr>
          <w:p w14:paraId="3CC0A1EA" w14:textId="77777777" w:rsidR="00C96F87" w:rsidRPr="00D55FEB" w:rsidRDefault="00957620" w:rsidP="005D6B4B">
            <w:pPr>
              <w:spacing w:line="259" w:lineRule="auto"/>
              <w:rPr>
                <w:sz w:val="28"/>
                <w:szCs w:val="28"/>
                <w:lang w:val="en-US"/>
              </w:rPr>
            </w:pPr>
            <w:r w:rsidRPr="00D55FEB">
              <w:rPr>
                <w:sz w:val="28"/>
                <w:szCs w:val="28"/>
                <w:lang w:val="en-US"/>
              </w:rPr>
              <w:t>Egyptian</w:t>
            </w:r>
          </w:p>
        </w:tc>
        <w:tc>
          <w:tcPr>
            <w:tcW w:w="792" w:type="dxa"/>
          </w:tcPr>
          <w:p w14:paraId="45106C6B" w14:textId="77777777" w:rsidR="00C96F87" w:rsidRPr="00D55FEB" w:rsidRDefault="00957620" w:rsidP="005D6B4B">
            <w:pPr>
              <w:spacing w:line="259" w:lineRule="auto"/>
              <w:rPr>
                <w:sz w:val="28"/>
                <w:szCs w:val="28"/>
                <w:lang w:val="en-US"/>
              </w:rPr>
            </w:pPr>
            <w:r w:rsidRPr="00D55FEB">
              <w:rPr>
                <w:sz w:val="28"/>
                <w:szCs w:val="28"/>
                <w:lang w:val="en-US"/>
              </w:rPr>
              <w:t>Gorani</w:t>
            </w:r>
          </w:p>
        </w:tc>
        <w:tc>
          <w:tcPr>
            <w:tcW w:w="769" w:type="dxa"/>
          </w:tcPr>
          <w:p w14:paraId="221C199E" w14:textId="77777777" w:rsidR="00C96F87" w:rsidRPr="00D55FEB" w:rsidRDefault="00957620" w:rsidP="005D6B4B">
            <w:pPr>
              <w:spacing w:line="259" w:lineRule="auto"/>
              <w:rPr>
                <w:sz w:val="28"/>
                <w:szCs w:val="28"/>
                <w:lang w:val="en-US"/>
              </w:rPr>
            </w:pPr>
            <w:r w:rsidRPr="00D55FEB">
              <w:rPr>
                <w:sz w:val="28"/>
                <w:szCs w:val="28"/>
                <w:lang w:val="en-US"/>
              </w:rPr>
              <w:t>Other</w:t>
            </w:r>
          </w:p>
        </w:tc>
      </w:tr>
      <w:tr w:rsidR="00C96F87" w14:paraId="5DB64536" w14:textId="77777777">
        <w:tc>
          <w:tcPr>
            <w:tcW w:w="1885" w:type="dxa"/>
          </w:tcPr>
          <w:p w14:paraId="0DAAE736" w14:textId="77777777" w:rsidR="00C96F87" w:rsidRPr="00D55FEB" w:rsidRDefault="00957620" w:rsidP="005D6B4B">
            <w:pPr>
              <w:spacing w:line="259" w:lineRule="auto"/>
              <w:rPr>
                <w:sz w:val="28"/>
                <w:szCs w:val="28"/>
                <w:lang w:val="en-US"/>
              </w:rPr>
            </w:pPr>
            <w:r w:rsidRPr="00D55FEB">
              <w:rPr>
                <w:sz w:val="28"/>
                <w:szCs w:val="28"/>
                <w:lang w:val="en-US"/>
              </w:rPr>
              <w:t>10,675</w:t>
            </w:r>
            <w:r w:rsidRPr="00D55FEB">
              <w:rPr>
                <w:sz w:val="28"/>
                <w:szCs w:val="28"/>
                <w:lang w:val="en-US"/>
              </w:rPr>
              <w:tab/>
            </w:r>
          </w:p>
        </w:tc>
        <w:tc>
          <w:tcPr>
            <w:tcW w:w="990" w:type="dxa"/>
          </w:tcPr>
          <w:p w14:paraId="7074B75D" w14:textId="77777777" w:rsidR="00C96F87" w:rsidRPr="00D55FEB" w:rsidRDefault="00957620" w:rsidP="005D6B4B">
            <w:pPr>
              <w:spacing w:line="259" w:lineRule="auto"/>
              <w:rPr>
                <w:sz w:val="28"/>
                <w:szCs w:val="28"/>
                <w:lang w:val="en-US"/>
              </w:rPr>
            </w:pPr>
            <w:r w:rsidRPr="00D55FEB">
              <w:rPr>
                <w:sz w:val="28"/>
                <w:szCs w:val="28"/>
                <w:lang w:val="en-US"/>
              </w:rPr>
              <w:t>2,474</w:t>
            </w:r>
          </w:p>
        </w:tc>
        <w:tc>
          <w:tcPr>
            <w:tcW w:w="720" w:type="dxa"/>
          </w:tcPr>
          <w:p w14:paraId="48AB6631" w14:textId="77777777" w:rsidR="00C96F87" w:rsidRPr="00D55FEB" w:rsidRDefault="00957620" w:rsidP="005D6B4B">
            <w:pPr>
              <w:spacing w:line="259" w:lineRule="auto"/>
              <w:jc w:val="center"/>
              <w:rPr>
                <w:sz w:val="28"/>
                <w:szCs w:val="28"/>
                <w:lang w:val="en-US"/>
              </w:rPr>
            </w:pPr>
            <w:r w:rsidRPr="00D55FEB">
              <w:rPr>
                <w:sz w:val="28"/>
                <w:szCs w:val="28"/>
                <w:lang w:val="en-US"/>
              </w:rPr>
              <w:t>7,209</w:t>
            </w:r>
          </w:p>
        </w:tc>
        <w:tc>
          <w:tcPr>
            <w:tcW w:w="630" w:type="dxa"/>
          </w:tcPr>
          <w:p w14:paraId="727C45EE" w14:textId="77777777" w:rsidR="00C96F87" w:rsidRPr="00D55FEB" w:rsidRDefault="00957620" w:rsidP="005D6B4B">
            <w:pPr>
              <w:spacing w:line="259" w:lineRule="auto"/>
              <w:jc w:val="center"/>
              <w:rPr>
                <w:sz w:val="28"/>
                <w:szCs w:val="28"/>
                <w:lang w:val="en-US"/>
              </w:rPr>
            </w:pPr>
            <w:r w:rsidRPr="00D55FEB">
              <w:rPr>
                <w:sz w:val="28"/>
                <w:szCs w:val="28"/>
                <w:lang w:val="en-US"/>
              </w:rPr>
              <w:t>15</w:t>
            </w:r>
          </w:p>
        </w:tc>
        <w:tc>
          <w:tcPr>
            <w:tcW w:w="1064" w:type="dxa"/>
          </w:tcPr>
          <w:p w14:paraId="2493BD63" w14:textId="77777777" w:rsidR="00C96F87" w:rsidRPr="00D55FEB" w:rsidRDefault="00957620" w:rsidP="005D6B4B">
            <w:pPr>
              <w:spacing w:line="259" w:lineRule="auto"/>
              <w:jc w:val="center"/>
              <w:rPr>
                <w:sz w:val="28"/>
                <w:szCs w:val="28"/>
                <w:lang w:val="en-US"/>
              </w:rPr>
            </w:pPr>
            <w:r w:rsidRPr="00D55FEB">
              <w:rPr>
                <w:sz w:val="28"/>
                <w:szCs w:val="28"/>
                <w:lang w:val="en-US"/>
              </w:rPr>
              <w:t>15</w:t>
            </w:r>
          </w:p>
        </w:tc>
        <w:tc>
          <w:tcPr>
            <w:tcW w:w="628" w:type="dxa"/>
          </w:tcPr>
          <w:p w14:paraId="52D5579B" w14:textId="77777777" w:rsidR="00C96F87" w:rsidRPr="00D55FEB" w:rsidRDefault="00957620" w:rsidP="005D6B4B">
            <w:pPr>
              <w:spacing w:line="259" w:lineRule="auto"/>
              <w:jc w:val="center"/>
              <w:rPr>
                <w:sz w:val="28"/>
                <w:szCs w:val="28"/>
                <w:lang w:val="en-US"/>
              </w:rPr>
            </w:pPr>
            <w:r w:rsidRPr="00D55FEB">
              <w:rPr>
                <w:sz w:val="28"/>
                <w:szCs w:val="28"/>
                <w:lang w:val="en-US"/>
              </w:rPr>
              <w:t>745</w:t>
            </w:r>
          </w:p>
        </w:tc>
        <w:tc>
          <w:tcPr>
            <w:tcW w:w="886" w:type="dxa"/>
          </w:tcPr>
          <w:p w14:paraId="5D8EAA93" w14:textId="77777777" w:rsidR="00C96F87" w:rsidRPr="00D55FEB" w:rsidRDefault="00957620" w:rsidP="005D6B4B">
            <w:pPr>
              <w:spacing w:line="259" w:lineRule="auto"/>
              <w:jc w:val="center"/>
              <w:rPr>
                <w:sz w:val="28"/>
                <w:szCs w:val="28"/>
                <w:lang w:val="en-US"/>
              </w:rPr>
            </w:pPr>
            <w:r w:rsidRPr="00D55FEB">
              <w:rPr>
                <w:sz w:val="28"/>
                <w:szCs w:val="28"/>
                <w:lang w:val="en-US"/>
              </w:rPr>
              <w:t>104</w:t>
            </w:r>
          </w:p>
        </w:tc>
        <w:tc>
          <w:tcPr>
            <w:tcW w:w="991" w:type="dxa"/>
          </w:tcPr>
          <w:p w14:paraId="4532BE5E" w14:textId="77777777" w:rsidR="00C96F87" w:rsidRPr="00D55FEB" w:rsidRDefault="00957620" w:rsidP="005D6B4B">
            <w:pPr>
              <w:spacing w:line="259" w:lineRule="auto"/>
              <w:jc w:val="center"/>
              <w:rPr>
                <w:sz w:val="28"/>
                <w:szCs w:val="28"/>
                <w:lang w:val="en-US"/>
              </w:rPr>
            </w:pPr>
            <w:r w:rsidRPr="00D55FEB">
              <w:rPr>
                <w:sz w:val="28"/>
                <w:szCs w:val="28"/>
                <w:lang w:val="en-US"/>
              </w:rPr>
              <w:t>3</w:t>
            </w:r>
          </w:p>
        </w:tc>
        <w:tc>
          <w:tcPr>
            <w:tcW w:w="792" w:type="dxa"/>
          </w:tcPr>
          <w:p w14:paraId="46BDE461" w14:textId="77777777" w:rsidR="00C96F87" w:rsidRPr="00D55FEB" w:rsidRDefault="00957620" w:rsidP="005D6B4B">
            <w:pPr>
              <w:spacing w:line="259" w:lineRule="auto"/>
              <w:jc w:val="center"/>
              <w:rPr>
                <w:sz w:val="28"/>
                <w:szCs w:val="28"/>
                <w:lang w:val="en-US"/>
              </w:rPr>
            </w:pPr>
            <w:r w:rsidRPr="00D55FEB">
              <w:rPr>
                <w:sz w:val="28"/>
                <w:szCs w:val="28"/>
                <w:lang w:val="en-US"/>
              </w:rPr>
              <w:t>22</w:t>
            </w:r>
          </w:p>
        </w:tc>
        <w:tc>
          <w:tcPr>
            <w:tcW w:w="769" w:type="dxa"/>
          </w:tcPr>
          <w:p w14:paraId="7DEF3AF8" w14:textId="77777777" w:rsidR="00C96F87" w:rsidRPr="00D55FEB" w:rsidRDefault="00957620" w:rsidP="005D6B4B">
            <w:pPr>
              <w:spacing w:line="259" w:lineRule="auto"/>
              <w:jc w:val="center"/>
              <w:rPr>
                <w:sz w:val="28"/>
                <w:szCs w:val="28"/>
                <w:lang w:val="en-US"/>
              </w:rPr>
            </w:pPr>
            <w:r w:rsidRPr="00D55FEB">
              <w:rPr>
                <w:sz w:val="28"/>
                <w:szCs w:val="28"/>
                <w:lang w:val="en-US"/>
              </w:rPr>
              <w:t>88</w:t>
            </w:r>
          </w:p>
        </w:tc>
      </w:tr>
      <w:tr w:rsidR="00C96F87" w14:paraId="2FE2F947" w14:textId="77777777">
        <w:tc>
          <w:tcPr>
            <w:tcW w:w="9355" w:type="dxa"/>
            <w:gridSpan w:val="10"/>
            <w:shd w:val="clear" w:color="auto" w:fill="E7E6E6" w:themeFill="background2"/>
          </w:tcPr>
          <w:p w14:paraId="348A120B" w14:textId="77777777" w:rsidR="00C96F87" w:rsidRPr="00D55FEB" w:rsidRDefault="00C96F87" w:rsidP="005D6B4B">
            <w:pPr>
              <w:spacing w:line="259" w:lineRule="auto"/>
              <w:rPr>
                <w:sz w:val="28"/>
                <w:szCs w:val="28"/>
                <w:lang w:val="en-US"/>
              </w:rPr>
            </w:pPr>
          </w:p>
        </w:tc>
      </w:tr>
      <w:tr w:rsidR="00C96F87" w14:paraId="6FCC5FF7" w14:textId="77777777">
        <w:tc>
          <w:tcPr>
            <w:tcW w:w="4225" w:type="dxa"/>
            <w:gridSpan w:val="4"/>
          </w:tcPr>
          <w:p w14:paraId="3181E4FF" w14:textId="77777777" w:rsidR="00C96F87" w:rsidRPr="00D55FEB" w:rsidRDefault="00957620" w:rsidP="005D6B4B">
            <w:pPr>
              <w:spacing w:line="259" w:lineRule="auto"/>
              <w:rPr>
                <w:sz w:val="28"/>
                <w:szCs w:val="28"/>
                <w:lang w:val="en-US"/>
              </w:rPr>
            </w:pPr>
            <w:r w:rsidRPr="00D55FEB">
              <w:rPr>
                <w:sz w:val="28"/>
                <w:szCs w:val="28"/>
                <w:lang w:val="en-US"/>
              </w:rPr>
              <w:t>Percentage (%) of non-majority communities:</w:t>
            </w:r>
          </w:p>
        </w:tc>
        <w:tc>
          <w:tcPr>
            <w:tcW w:w="5130" w:type="dxa"/>
            <w:gridSpan w:val="6"/>
          </w:tcPr>
          <w:p w14:paraId="5F3ADA0F" w14:textId="77777777" w:rsidR="00C96F87" w:rsidRPr="00D55FEB" w:rsidRDefault="00957620" w:rsidP="005D6B4B">
            <w:pPr>
              <w:spacing w:line="259" w:lineRule="auto"/>
              <w:rPr>
                <w:sz w:val="28"/>
                <w:szCs w:val="28"/>
                <w:lang w:val="en-US"/>
              </w:rPr>
            </w:pPr>
            <w:r w:rsidRPr="00D55FEB">
              <w:rPr>
                <w:sz w:val="28"/>
                <w:szCs w:val="28"/>
                <w:lang w:val="en-US"/>
              </w:rPr>
              <w:t>32%</w:t>
            </w:r>
          </w:p>
        </w:tc>
      </w:tr>
      <w:tr w:rsidR="00C96F87" w14:paraId="3446BBC0" w14:textId="77777777">
        <w:tc>
          <w:tcPr>
            <w:tcW w:w="4225" w:type="dxa"/>
            <w:gridSpan w:val="4"/>
          </w:tcPr>
          <w:p w14:paraId="0E8A83DD"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c>
          <w:tcPr>
            <w:tcW w:w="5130" w:type="dxa"/>
            <w:gridSpan w:val="6"/>
          </w:tcPr>
          <w:p w14:paraId="72F175F2" w14:textId="77777777" w:rsidR="00C96F87" w:rsidRPr="00D55FEB" w:rsidRDefault="00957620" w:rsidP="005D6B4B">
            <w:pPr>
              <w:spacing w:line="259" w:lineRule="auto"/>
              <w:rPr>
                <w:sz w:val="28"/>
                <w:szCs w:val="28"/>
                <w:lang w:val="en-US"/>
              </w:rPr>
            </w:pPr>
            <w:r w:rsidRPr="00D55FEB">
              <w:rPr>
                <w:sz w:val="28"/>
                <w:szCs w:val="28"/>
                <w:lang w:val="en-US"/>
              </w:rPr>
              <w:t>YES</w:t>
            </w:r>
          </w:p>
        </w:tc>
      </w:tr>
      <w:tr w:rsidR="00C96F87" w14:paraId="45922F9F" w14:textId="77777777">
        <w:tc>
          <w:tcPr>
            <w:tcW w:w="4225" w:type="dxa"/>
            <w:gridSpan w:val="4"/>
          </w:tcPr>
          <w:p w14:paraId="189D91E3" w14:textId="77777777" w:rsidR="00C96F87" w:rsidRPr="00D55FEB" w:rsidRDefault="00957620" w:rsidP="005D6B4B">
            <w:pPr>
              <w:spacing w:line="259" w:lineRule="auto"/>
              <w:rPr>
                <w:sz w:val="28"/>
                <w:szCs w:val="28"/>
                <w:lang w:val="en-US"/>
              </w:rPr>
            </w:pPr>
            <w:r w:rsidRPr="00D55FEB">
              <w:rPr>
                <w:sz w:val="28"/>
                <w:szCs w:val="28"/>
                <w:lang w:val="en-US"/>
              </w:rPr>
              <w:t>Deputy Speaker for Communities:</w:t>
            </w:r>
          </w:p>
        </w:tc>
        <w:tc>
          <w:tcPr>
            <w:tcW w:w="5130" w:type="dxa"/>
            <w:gridSpan w:val="6"/>
          </w:tcPr>
          <w:p w14:paraId="6FF282D6" w14:textId="77777777" w:rsidR="00C96F87" w:rsidRPr="00D55FEB" w:rsidRDefault="00957620" w:rsidP="005D6B4B">
            <w:pPr>
              <w:spacing w:line="259" w:lineRule="auto"/>
              <w:rPr>
                <w:sz w:val="28"/>
                <w:szCs w:val="28"/>
                <w:lang w:val="en-US"/>
              </w:rPr>
            </w:pPr>
            <w:r w:rsidRPr="00D55FEB">
              <w:rPr>
                <w:sz w:val="28"/>
                <w:szCs w:val="28"/>
                <w:lang w:val="en-US"/>
              </w:rPr>
              <w:t>YES</w:t>
            </w:r>
          </w:p>
        </w:tc>
      </w:tr>
      <w:tr w:rsidR="00C96F87" w14:paraId="075C5D16" w14:textId="77777777">
        <w:tc>
          <w:tcPr>
            <w:tcW w:w="9355" w:type="dxa"/>
            <w:gridSpan w:val="10"/>
            <w:shd w:val="clear" w:color="auto" w:fill="E7E6E6" w:themeFill="background2"/>
          </w:tcPr>
          <w:p w14:paraId="1439C58D" w14:textId="77777777" w:rsidR="00C96F87" w:rsidRPr="00D55FEB" w:rsidRDefault="00C96F87" w:rsidP="005D6B4B">
            <w:pPr>
              <w:spacing w:line="259" w:lineRule="auto"/>
              <w:rPr>
                <w:sz w:val="28"/>
                <w:szCs w:val="28"/>
                <w:lang w:val="en-US"/>
              </w:rPr>
            </w:pPr>
          </w:p>
        </w:tc>
      </w:tr>
      <w:tr w:rsidR="00C96F87" w14:paraId="65B008ED" w14:textId="77777777">
        <w:tc>
          <w:tcPr>
            <w:tcW w:w="4225" w:type="dxa"/>
            <w:gridSpan w:val="4"/>
          </w:tcPr>
          <w:p w14:paraId="7D6BC491"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communities and return:</w:t>
            </w:r>
          </w:p>
        </w:tc>
        <w:tc>
          <w:tcPr>
            <w:tcW w:w="5130" w:type="dxa"/>
            <w:gridSpan w:val="6"/>
          </w:tcPr>
          <w:p w14:paraId="2A60FBFE" w14:textId="77777777" w:rsidR="00C96F87" w:rsidRPr="00D55FEB" w:rsidRDefault="00957620" w:rsidP="005D6B4B">
            <w:pPr>
              <w:spacing w:line="259" w:lineRule="auto"/>
              <w:rPr>
                <w:b/>
                <w:bCs/>
                <w:sz w:val="28"/>
                <w:szCs w:val="28"/>
                <w:lang w:val="en-US"/>
              </w:rPr>
            </w:pPr>
            <w:r w:rsidRPr="00D55FEB">
              <w:rPr>
                <w:b/>
                <w:bCs/>
                <w:sz w:val="28"/>
                <w:szCs w:val="28"/>
                <w:lang w:val="en-US"/>
              </w:rPr>
              <w:t>Municipal Office for Communities and Returns</w:t>
            </w:r>
          </w:p>
        </w:tc>
      </w:tr>
      <w:tr w:rsidR="00C96F87" w14:paraId="2CBFB55F" w14:textId="77777777">
        <w:tc>
          <w:tcPr>
            <w:tcW w:w="4225" w:type="dxa"/>
            <w:gridSpan w:val="4"/>
          </w:tcPr>
          <w:p w14:paraId="2D535B25" w14:textId="77777777" w:rsidR="00C96F87" w:rsidRPr="00D55FEB" w:rsidRDefault="00957620" w:rsidP="005D6B4B">
            <w:pPr>
              <w:spacing w:line="259" w:lineRule="auto"/>
              <w:rPr>
                <w:sz w:val="28"/>
                <w:szCs w:val="28"/>
                <w:lang w:val="en-US"/>
              </w:rPr>
            </w:pPr>
            <w:r w:rsidRPr="00D55FEB">
              <w:rPr>
                <w:sz w:val="28"/>
                <w:szCs w:val="28"/>
                <w:lang w:val="en-US"/>
              </w:rPr>
              <w:t>Office manager position:</w:t>
            </w:r>
          </w:p>
        </w:tc>
        <w:tc>
          <w:tcPr>
            <w:tcW w:w="5130" w:type="dxa"/>
            <w:gridSpan w:val="6"/>
          </w:tcPr>
          <w:p w14:paraId="71DC5542" w14:textId="77777777" w:rsidR="00C96F87" w:rsidRPr="00D55FEB" w:rsidRDefault="00957620" w:rsidP="005D6B4B">
            <w:pPr>
              <w:spacing w:line="259" w:lineRule="auto"/>
              <w:rPr>
                <w:sz w:val="28"/>
                <w:szCs w:val="28"/>
                <w:lang w:val="en-US"/>
              </w:rPr>
            </w:pPr>
            <w:r w:rsidRPr="00D55FEB">
              <w:rPr>
                <w:sz w:val="28"/>
                <w:szCs w:val="28"/>
                <w:lang w:val="en-US"/>
              </w:rPr>
              <w:t>Head of the office</w:t>
            </w:r>
          </w:p>
        </w:tc>
      </w:tr>
      <w:tr w:rsidR="00C96F87" w14:paraId="7CFBEAB6" w14:textId="77777777">
        <w:tc>
          <w:tcPr>
            <w:tcW w:w="4225" w:type="dxa"/>
            <w:gridSpan w:val="4"/>
          </w:tcPr>
          <w:p w14:paraId="519DC2AB"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2C420D10" w14:textId="77777777" w:rsidR="00C96F87" w:rsidRPr="00D55FEB" w:rsidRDefault="00957620" w:rsidP="005D6B4B">
            <w:pPr>
              <w:spacing w:line="259" w:lineRule="auto"/>
              <w:rPr>
                <w:sz w:val="28"/>
                <w:szCs w:val="28"/>
                <w:lang w:val="en-US"/>
              </w:rPr>
            </w:pPr>
            <w:r w:rsidRPr="00D55FEB">
              <w:rPr>
                <w:sz w:val="28"/>
                <w:szCs w:val="28"/>
                <w:lang w:val="en-US"/>
              </w:rPr>
              <w:t>Goran community</w:t>
            </w:r>
          </w:p>
        </w:tc>
      </w:tr>
      <w:tr w:rsidR="00C96F87" w14:paraId="018E4927" w14:textId="77777777">
        <w:tc>
          <w:tcPr>
            <w:tcW w:w="4225" w:type="dxa"/>
            <w:gridSpan w:val="4"/>
          </w:tcPr>
          <w:p w14:paraId="67684864"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26AE2355" w14:textId="77777777" w:rsidR="00C96F87" w:rsidRPr="00D55FEB" w:rsidRDefault="00957620" w:rsidP="005D6B4B">
            <w:pPr>
              <w:spacing w:line="259" w:lineRule="auto"/>
              <w:rPr>
                <w:sz w:val="28"/>
                <w:szCs w:val="28"/>
                <w:lang w:val="en-US"/>
              </w:rPr>
            </w:pPr>
            <w:r w:rsidRPr="00D55FEB">
              <w:rPr>
                <w:sz w:val="28"/>
                <w:szCs w:val="28"/>
                <w:lang w:val="en-US"/>
              </w:rPr>
              <w:t>8</w:t>
            </w:r>
          </w:p>
        </w:tc>
      </w:tr>
      <w:tr w:rsidR="00C96F87" w14:paraId="70256F49" w14:textId="77777777">
        <w:tc>
          <w:tcPr>
            <w:tcW w:w="4225" w:type="dxa"/>
            <w:gridSpan w:val="4"/>
          </w:tcPr>
          <w:p w14:paraId="4A990567"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6B712F03"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172324B0" w14:textId="77777777">
        <w:tc>
          <w:tcPr>
            <w:tcW w:w="4225" w:type="dxa"/>
            <w:gridSpan w:val="4"/>
          </w:tcPr>
          <w:p w14:paraId="672B449E" w14:textId="1CE8D506"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01F46068" w14:textId="77777777" w:rsidR="00C96F87" w:rsidRPr="00D55FEB" w:rsidRDefault="00957620" w:rsidP="005D6B4B">
            <w:pPr>
              <w:spacing w:line="259" w:lineRule="auto"/>
              <w:rPr>
                <w:sz w:val="28"/>
                <w:szCs w:val="28"/>
                <w:lang w:val="en-US"/>
              </w:rPr>
            </w:pPr>
            <w:r w:rsidRPr="00D55FEB">
              <w:rPr>
                <w:sz w:val="28"/>
                <w:szCs w:val="28"/>
                <w:lang w:val="en-US"/>
              </w:rPr>
              <w:t>Deputy Mayor for communities</w:t>
            </w:r>
          </w:p>
        </w:tc>
      </w:tr>
      <w:tr w:rsidR="00C96F87" w14:paraId="15C1F5D2" w14:textId="77777777">
        <w:tc>
          <w:tcPr>
            <w:tcW w:w="4225" w:type="dxa"/>
            <w:gridSpan w:val="4"/>
          </w:tcPr>
          <w:p w14:paraId="3A43428A"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415C875E" w14:textId="77777777" w:rsidR="00C96F87" w:rsidRPr="00D55FEB" w:rsidRDefault="00957620" w:rsidP="005D6B4B">
            <w:pPr>
              <w:spacing w:line="259" w:lineRule="auto"/>
              <w:rPr>
                <w:sz w:val="28"/>
                <w:szCs w:val="28"/>
                <w:lang w:val="en-US"/>
              </w:rPr>
            </w:pPr>
            <w:r w:rsidRPr="00D55FEB">
              <w:rPr>
                <w:sz w:val="28"/>
                <w:szCs w:val="28"/>
                <w:lang w:val="en-US"/>
              </w:rPr>
              <w:t>1</w:t>
            </w:r>
          </w:p>
        </w:tc>
      </w:tr>
      <w:tr w:rsidR="00C96F87" w14:paraId="26022C8D" w14:textId="77777777">
        <w:tc>
          <w:tcPr>
            <w:tcW w:w="4225" w:type="dxa"/>
            <w:gridSpan w:val="4"/>
          </w:tcPr>
          <w:p w14:paraId="4D003681"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1C37DC11" w14:textId="77777777" w:rsidR="00C96F87" w:rsidRPr="00D55FEB" w:rsidRDefault="00957620" w:rsidP="005D6B4B">
            <w:pPr>
              <w:spacing w:line="259" w:lineRule="auto"/>
              <w:rPr>
                <w:sz w:val="28"/>
                <w:szCs w:val="28"/>
                <w:lang w:val="en-US"/>
              </w:rPr>
            </w:pPr>
            <w:r w:rsidRPr="00D55FEB">
              <w:rPr>
                <w:sz w:val="28"/>
                <w:szCs w:val="28"/>
                <w:lang w:val="en-US"/>
              </w:rPr>
              <w:t>Serbian community</w:t>
            </w:r>
          </w:p>
        </w:tc>
      </w:tr>
      <w:tr w:rsidR="00C96F87" w14:paraId="3C8B504C" w14:textId="77777777">
        <w:trPr>
          <w:trHeight w:val="368"/>
        </w:trPr>
        <w:tc>
          <w:tcPr>
            <w:tcW w:w="4225" w:type="dxa"/>
            <w:gridSpan w:val="4"/>
          </w:tcPr>
          <w:p w14:paraId="3C73F5CA"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47A914AF" w14:textId="689AB7C0"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Return: coefficient 7</w:t>
            </w:r>
          </w:p>
        </w:tc>
      </w:tr>
      <w:tr w:rsidR="00C96F87" w14:paraId="2C3CFD69" w14:textId="77777777">
        <w:tc>
          <w:tcPr>
            <w:tcW w:w="4225" w:type="dxa"/>
            <w:gridSpan w:val="4"/>
          </w:tcPr>
          <w:p w14:paraId="47943B77"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1CBA257D" w14:textId="77777777" w:rsidR="00C96F87" w:rsidRPr="00D55FEB" w:rsidRDefault="00957620" w:rsidP="005D6B4B">
            <w:pPr>
              <w:spacing w:line="259" w:lineRule="auto"/>
              <w:rPr>
                <w:sz w:val="28"/>
                <w:szCs w:val="28"/>
                <w:lang w:val="en-US"/>
              </w:rPr>
            </w:pPr>
            <w:r w:rsidRPr="00D55FEB">
              <w:rPr>
                <w:sz w:val="28"/>
                <w:szCs w:val="28"/>
                <w:lang w:val="en-US"/>
              </w:rPr>
              <w:t>46,268 EUR</w:t>
            </w:r>
          </w:p>
        </w:tc>
      </w:tr>
      <w:tr w:rsidR="00C96F87" w14:paraId="01D362EE" w14:textId="77777777">
        <w:tc>
          <w:tcPr>
            <w:tcW w:w="4225" w:type="dxa"/>
            <w:gridSpan w:val="4"/>
          </w:tcPr>
          <w:p w14:paraId="3AD2662F"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34A6E607" w14:textId="77777777" w:rsidR="00C96F87" w:rsidRPr="00D55FEB" w:rsidRDefault="00957620" w:rsidP="005D6B4B">
            <w:pPr>
              <w:spacing w:line="259" w:lineRule="auto"/>
              <w:rPr>
                <w:sz w:val="28"/>
                <w:szCs w:val="28"/>
                <w:lang w:val="en-US"/>
              </w:rPr>
            </w:pPr>
            <w:r w:rsidRPr="00D55FEB">
              <w:rPr>
                <w:sz w:val="28"/>
                <w:szCs w:val="28"/>
                <w:lang w:val="en-US"/>
              </w:rPr>
              <w:t>36,841 EUR</w:t>
            </w:r>
          </w:p>
        </w:tc>
      </w:tr>
      <w:tr w:rsidR="00C96F87" w14:paraId="168C2947" w14:textId="77777777">
        <w:tc>
          <w:tcPr>
            <w:tcW w:w="4225" w:type="dxa"/>
            <w:gridSpan w:val="4"/>
          </w:tcPr>
          <w:p w14:paraId="2586E369"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42CEE74C" w14:textId="77777777" w:rsidR="00C96F87" w:rsidRPr="00D55FEB" w:rsidRDefault="00957620" w:rsidP="005D6B4B">
            <w:pPr>
              <w:spacing w:line="259" w:lineRule="auto"/>
              <w:rPr>
                <w:sz w:val="28"/>
                <w:szCs w:val="28"/>
                <w:lang w:val="en-US"/>
              </w:rPr>
            </w:pPr>
            <w:r w:rsidRPr="00D55FEB">
              <w:rPr>
                <w:sz w:val="28"/>
                <w:szCs w:val="28"/>
                <w:lang w:val="en-US"/>
              </w:rPr>
              <w:t>36,926 EUR</w:t>
            </w:r>
          </w:p>
        </w:tc>
      </w:tr>
      <w:tr w:rsidR="00C96F87" w14:paraId="2D90C2F7" w14:textId="77777777">
        <w:tc>
          <w:tcPr>
            <w:tcW w:w="9355" w:type="dxa"/>
            <w:gridSpan w:val="10"/>
            <w:shd w:val="clear" w:color="auto" w:fill="E7E6E6" w:themeFill="background2"/>
          </w:tcPr>
          <w:p w14:paraId="1A183407" w14:textId="77777777" w:rsidR="00C96F87" w:rsidRPr="00D55FEB" w:rsidRDefault="00C96F87" w:rsidP="005D6B4B">
            <w:pPr>
              <w:spacing w:line="259" w:lineRule="auto"/>
              <w:rPr>
                <w:sz w:val="28"/>
                <w:szCs w:val="28"/>
                <w:lang w:val="en-US"/>
              </w:rPr>
            </w:pPr>
          </w:p>
        </w:tc>
      </w:tr>
      <w:tr w:rsidR="00C96F87" w14:paraId="7860BB70" w14:textId="77777777">
        <w:tc>
          <w:tcPr>
            <w:tcW w:w="4225" w:type="dxa"/>
            <w:gridSpan w:val="4"/>
          </w:tcPr>
          <w:p w14:paraId="25945014" w14:textId="77777777" w:rsidR="00C96F87" w:rsidRPr="00D55FEB" w:rsidRDefault="00957620" w:rsidP="005D6B4B">
            <w:pPr>
              <w:spacing w:line="259" w:lineRule="auto"/>
              <w:rPr>
                <w:b/>
                <w:bCs/>
                <w:sz w:val="28"/>
                <w:szCs w:val="28"/>
                <w:lang w:val="en-US"/>
              </w:rPr>
            </w:pPr>
            <w:r w:rsidRPr="00D55FEB">
              <w:rPr>
                <w:b/>
                <w:bCs/>
                <w:sz w:val="28"/>
                <w:szCs w:val="28"/>
                <w:lang w:val="en-US"/>
              </w:rPr>
              <w:t>Structure for human rights:</w:t>
            </w:r>
          </w:p>
        </w:tc>
        <w:tc>
          <w:tcPr>
            <w:tcW w:w="5130" w:type="dxa"/>
            <w:gridSpan w:val="6"/>
          </w:tcPr>
          <w:p w14:paraId="45D0DAA5" w14:textId="77777777" w:rsidR="00C96F87" w:rsidRPr="00D55FEB" w:rsidRDefault="00957620" w:rsidP="005D6B4B">
            <w:pPr>
              <w:spacing w:line="259" w:lineRule="auto"/>
              <w:rPr>
                <w:b/>
                <w:bCs/>
                <w:sz w:val="28"/>
                <w:szCs w:val="28"/>
                <w:lang w:val="en-US"/>
              </w:rPr>
            </w:pPr>
            <w:r w:rsidRPr="00D55FEB">
              <w:rPr>
                <w:b/>
                <w:bCs/>
                <w:sz w:val="28"/>
                <w:szCs w:val="28"/>
                <w:lang w:val="en-US"/>
              </w:rPr>
              <w:t>Human Rights Unit</w:t>
            </w:r>
          </w:p>
        </w:tc>
      </w:tr>
      <w:tr w:rsidR="00C96F87" w14:paraId="674A1C86" w14:textId="77777777">
        <w:tc>
          <w:tcPr>
            <w:tcW w:w="4225" w:type="dxa"/>
            <w:gridSpan w:val="4"/>
          </w:tcPr>
          <w:p w14:paraId="3203AD2D" w14:textId="77777777" w:rsidR="00C96F87" w:rsidRPr="00D55FEB" w:rsidRDefault="00957620" w:rsidP="005D6B4B">
            <w:pPr>
              <w:spacing w:line="259" w:lineRule="auto"/>
              <w:rPr>
                <w:b/>
                <w:bCs/>
                <w:sz w:val="28"/>
                <w:szCs w:val="28"/>
                <w:lang w:val="en-US"/>
              </w:rPr>
            </w:pPr>
            <w:r w:rsidRPr="00D55FEB">
              <w:rPr>
                <w:sz w:val="28"/>
                <w:szCs w:val="28"/>
                <w:lang w:val="en-US"/>
              </w:rPr>
              <w:t>Office manager position:</w:t>
            </w:r>
          </w:p>
        </w:tc>
        <w:tc>
          <w:tcPr>
            <w:tcW w:w="5130" w:type="dxa"/>
            <w:gridSpan w:val="6"/>
          </w:tcPr>
          <w:p w14:paraId="521769FE"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55B14376" w14:textId="77777777">
        <w:tc>
          <w:tcPr>
            <w:tcW w:w="4225" w:type="dxa"/>
            <w:gridSpan w:val="4"/>
          </w:tcPr>
          <w:p w14:paraId="2135260F" w14:textId="77777777" w:rsidR="00C96F87" w:rsidRPr="00D55FEB" w:rsidRDefault="00957620" w:rsidP="005D6B4B">
            <w:pPr>
              <w:spacing w:line="259" w:lineRule="auto"/>
              <w:rPr>
                <w:sz w:val="28"/>
                <w:szCs w:val="28"/>
                <w:lang w:val="en-US"/>
              </w:rPr>
            </w:pPr>
            <w:r w:rsidRPr="00D55FEB">
              <w:rPr>
                <w:sz w:val="28"/>
                <w:szCs w:val="28"/>
                <w:lang w:val="en-US"/>
              </w:rPr>
              <w:t>Community affiliation of the Head:</w:t>
            </w:r>
          </w:p>
        </w:tc>
        <w:tc>
          <w:tcPr>
            <w:tcW w:w="5130" w:type="dxa"/>
            <w:gridSpan w:val="6"/>
          </w:tcPr>
          <w:p w14:paraId="0F01DE13"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73E96DB9" w14:textId="77777777">
        <w:tc>
          <w:tcPr>
            <w:tcW w:w="4225" w:type="dxa"/>
            <w:gridSpan w:val="4"/>
          </w:tcPr>
          <w:p w14:paraId="0C75E76D" w14:textId="77777777" w:rsidR="00C96F87" w:rsidRPr="00D55FEB" w:rsidRDefault="00957620" w:rsidP="005D6B4B">
            <w:pPr>
              <w:spacing w:line="259" w:lineRule="auto"/>
              <w:rPr>
                <w:sz w:val="28"/>
                <w:szCs w:val="28"/>
                <w:lang w:val="en-US"/>
              </w:rPr>
            </w:pPr>
            <w:r w:rsidRPr="00D55FEB">
              <w:rPr>
                <w:sz w:val="28"/>
                <w:szCs w:val="28"/>
                <w:lang w:val="en-US"/>
              </w:rPr>
              <w:t>Coefficient of office manager:</w:t>
            </w:r>
          </w:p>
        </w:tc>
        <w:tc>
          <w:tcPr>
            <w:tcW w:w="5130" w:type="dxa"/>
            <w:gridSpan w:val="6"/>
          </w:tcPr>
          <w:p w14:paraId="223C071B" w14:textId="77777777" w:rsidR="00C96F87" w:rsidRPr="00D55FEB" w:rsidRDefault="00957620" w:rsidP="005D6B4B">
            <w:pPr>
              <w:spacing w:line="259" w:lineRule="auto"/>
              <w:rPr>
                <w:sz w:val="28"/>
                <w:szCs w:val="28"/>
                <w:lang w:val="en-US"/>
              </w:rPr>
            </w:pPr>
            <w:r w:rsidRPr="00D55FEB">
              <w:rPr>
                <w:sz w:val="28"/>
                <w:szCs w:val="28"/>
                <w:lang w:val="en-US"/>
              </w:rPr>
              <w:t>N/A</w:t>
            </w:r>
          </w:p>
        </w:tc>
      </w:tr>
      <w:tr w:rsidR="00C96F87" w14:paraId="19F2C6CF" w14:textId="77777777">
        <w:tc>
          <w:tcPr>
            <w:tcW w:w="4225" w:type="dxa"/>
            <w:gridSpan w:val="4"/>
          </w:tcPr>
          <w:p w14:paraId="5D234705" w14:textId="77777777" w:rsidR="00C96F87" w:rsidRPr="00D55FEB" w:rsidRDefault="00957620" w:rsidP="005D6B4B">
            <w:pPr>
              <w:spacing w:line="259" w:lineRule="auto"/>
              <w:rPr>
                <w:sz w:val="28"/>
                <w:szCs w:val="28"/>
                <w:lang w:val="en-US"/>
              </w:rPr>
            </w:pPr>
            <w:r w:rsidRPr="00D55FEB">
              <w:rPr>
                <w:sz w:val="28"/>
                <w:szCs w:val="28"/>
                <w:lang w:val="en-US"/>
              </w:rPr>
              <w:t>Number of officials:</w:t>
            </w:r>
          </w:p>
        </w:tc>
        <w:tc>
          <w:tcPr>
            <w:tcW w:w="5130" w:type="dxa"/>
            <w:gridSpan w:val="6"/>
          </w:tcPr>
          <w:p w14:paraId="2D686B8D" w14:textId="77777777" w:rsidR="00C96F87" w:rsidRPr="00D55FEB" w:rsidRDefault="00957620" w:rsidP="005D6B4B">
            <w:pPr>
              <w:spacing w:line="259" w:lineRule="auto"/>
              <w:rPr>
                <w:sz w:val="28"/>
                <w:szCs w:val="28"/>
                <w:lang w:val="en-US"/>
              </w:rPr>
            </w:pPr>
            <w:r w:rsidRPr="00D55FEB">
              <w:rPr>
                <w:sz w:val="28"/>
                <w:szCs w:val="28"/>
                <w:lang w:val="en-US"/>
              </w:rPr>
              <w:t>1</w:t>
            </w:r>
          </w:p>
        </w:tc>
      </w:tr>
      <w:tr w:rsidR="00C96F87" w14:paraId="3DDB79CD" w14:textId="77777777">
        <w:tc>
          <w:tcPr>
            <w:tcW w:w="4225" w:type="dxa"/>
            <w:gridSpan w:val="4"/>
          </w:tcPr>
          <w:p w14:paraId="11C1AAB9" w14:textId="77777777" w:rsidR="00C96F87" w:rsidRPr="00D55FEB" w:rsidRDefault="00957620" w:rsidP="005D6B4B">
            <w:pPr>
              <w:spacing w:line="259" w:lineRule="auto"/>
              <w:rPr>
                <w:sz w:val="28"/>
                <w:szCs w:val="28"/>
                <w:lang w:val="en-US"/>
              </w:rPr>
            </w:pPr>
            <w:r w:rsidRPr="00D55FEB">
              <w:rPr>
                <w:sz w:val="28"/>
                <w:szCs w:val="28"/>
                <w:lang w:val="en-US"/>
              </w:rPr>
              <w:t>Gender:</w:t>
            </w:r>
          </w:p>
        </w:tc>
        <w:tc>
          <w:tcPr>
            <w:tcW w:w="5130" w:type="dxa"/>
            <w:gridSpan w:val="6"/>
          </w:tcPr>
          <w:p w14:paraId="4DBF4589" w14:textId="77777777" w:rsidR="00C96F87" w:rsidRPr="00D55FEB" w:rsidRDefault="00957620" w:rsidP="005D6B4B">
            <w:pPr>
              <w:spacing w:line="259" w:lineRule="auto"/>
              <w:rPr>
                <w:sz w:val="28"/>
                <w:szCs w:val="28"/>
                <w:lang w:val="en-US"/>
              </w:rPr>
            </w:pPr>
            <w:r w:rsidRPr="00D55FEB">
              <w:rPr>
                <w:sz w:val="28"/>
                <w:szCs w:val="28"/>
                <w:lang w:val="en-US"/>
              </w:rPr>
              <w:t>F</w:t>
            </w:r>
          </w:p>
        </w:tc>
      </w:tr>
      <w:tr w:rsidR="00C96F87" w14:paraId="00326C1E" w14:textId="77777777">
        <w:tc>
          <w:tcPr>
            <w:tcW w:w="4225" w:type="dxa"/>
            <w:gridSpan w:val="4"/>
          </w:tcPr>
          <w:p w14:paraId="27DC8FEE" w14:textId="2B411615" w:rsidR="00C96F87" w:rsidRPr="00D55FEB" w:rsidRDefault="00AC2D70" w:rsidP="005D6B4B">
            <w:pPr>
              <w:spacing w:line="259" w:lineRule="auto"/>
              <w:rPr>
                <w:sz w:val="28"/>
                <w:szCs w:val="28"/>
                <w:lang w:val="en-US"/>
              </w:rPr>
            </w:pPr>
            <w:r>
              <w:rPr>
                <w:sz w:val="28"/>
                <w:szCs w:val="28"/>
                <w:lang w:val="en-US"/>
              </w:rPr>
              <w:t>Whom does he/she report to in the municipality:</w:t>
            </w:r>
          </w:p>
        </w:tc>
        <w:tc>
          <w:tcPr>
            <w:tcW w:w="5130" w:type="dxa"/>
            <w:gridSpan w:val="6"/>
          </w:tcPr>
          <w:p w14:paraId="538A6ADC" w14:textId="41046BA2" w:rsidR="00C96F87" w:rsidRPr="00D55FEB" w:rsidRDefault="00D1518F" w:rsidP="005D6B4B">
            <w:pPr>
              <w:spacing w:line="259" w:lineRule="auto"/>
              <w:rPr>
                <w:sz w:val="28"/>
                <w:szCs w:val="28"/>
                <w:lang w:val="en-US"/>
              </w:rPr>
            </w:pPr>
            <w:r w:rsidRPr="00D55FEB">
              <w:rPr>
                <w:sz w:val="28"/>
                <w:szCs w:val="28"/>
                <w:lang w:val="en-US"/>
              </w:rPr>
              <w:t>The Mayor</w:t>
            </w:r>
            <w:r>
              <w:rPr>
                <w:sz w:val="28"/>
                <w:szCs w:val="28"/>
                <w:lang w:val="en-US"/>
              </w:rPr>
              <w:t xml:space="preserve"> of the Municipality</w:t>
            </w:r>
          </w:p>
        </w:tc>
      </w:tr>
      <w:tr w:rsidR="00C96F87" w14:paraId="063416B3" w14:textId="77777777">
        <w:tc>
          <w:tcPr>
            <w:tcW w:w="4225" w:type="dxa"/>
            <w:gridSpan w:val="4"/>
          </w:tcPr>
          <w:p w14:paraId="296A677C" w14:textId="77777777" w:rsidR="00C96F87" w:rsidRPr="00D55FEB" w:rsidRDefault="00957620" w:rsidP="005D6B4B">
            <w:pPr>
              <w:spacing w:line="259" w:lineRule="auto"/>
              <w:rPr>
                <w:sz w:val="28"/>
                <w:szCs w:val="28"/>
                <w:lang w:val="en-US"/>
              </w:rPr>
            </w:pPr>
            <w:r w:rsidRPr="00D55FEB">
              <w:rPr>
                <w:sz w:val="28"/>
                <w:szCs w:val="28"/>
                <w:lang w:val="en-US"/>
              </w:rPr>
              <w:t>Ethnicity of officials:</w:t>
            </w:r>
          </w:p>
        </w:tc>
        <w:tc>
          <w:tcPr>
            <w:tcW w:w="5130" w:type="dxa"/>
            <w:gridSpan w:val="6"/>
          </w:tcPr>
          <w:p w14:paraId="7210B672" w14:textId="77777777" w:rsidR="00C96F87" w:rsidRPr="00D55FEB" w:rsidRDefault="00957620" w:rsidP="005D6B4B">
            <w:pPr>
              <w:spacing w:line="259" w:lineRule="auto"/>
              <w:rPr>
                <w:sz w:val="28"/>
                <w:szCs w:val="28"/>
                <w:lang w:val="en-US"/>
              </w:rPr>
            </w:pPr>
            <w:r w:rsidRPr="00D55FEB">
              <w:rPr>
                <w:sz w:val="28"/>
                <w:szCs w:val="28"/>
                <w:lang w:val="en-US"/>
              </w:rPr>
              <w:t>Serbian community</w:t>
            </w:r>
          </w:p>
        </w:tc>
      </w:tr>
      <w:tr w:rsidR="00C96F87" w14:paraId="25F52950" w14:textId="77777777">
        <w:tc>
          <w:tcPr>
            <w:tcW w:w="4225" w:type="dxa"/>
            <w:gridSpan w:val="4"/>
          </w:tcPr>
          <w:p w14:paraId="17577811" w14:textId="77777777" w:rsidR="00C96F87" w:rsidRPr="00D55FEB" w:rsidRDefault="00957620" w:rsidP="005D6B4B">
            <w:pPr>
              <w:spacing w:line="259" w:lineRule="auto"/>
              <w:rPr>
                <w:sz w:val="28"/>
                <w:szCs w:val="28"/>
                <w:lang w:val="en-US"/>
              </w:rPr>
            </w:pPr>
            <w:r w:rsidRPr="00D55FEB">
              <w:rPr>
                <w:sz w:val="28"/>
                <w:szCs w:val="28"/>
                <w:lang w:val="en-US"/>
              </w:rPr>
              <w:t>Positions and coefficients of officials:</w:t>
            </w:r>
          </w:p>
        </w:tc>
        <w:tc>
          <w:tcPr>
            <w:tcW w:w="5130" w:type="dxa"/>
            <w:gridSpan w:val="6"/>
          </w:tcPr>
          <w:p w14:paraId="11A5F002" w14:textId="0B9BD715" w:rsidR="00C96F87" w:rsidRPr="00D55FEB" w:rsidRDefault="005856D6" w:rsidP="005D6B4B">
            <w:pPr>
              <w:spacing w:line="259" w:lineRule="auto"/>
              <w:rPr>
                <w:sz w:val="28"/>
                <w:szCs w:val="28"/>
                <w:lang w:val="en-US"/>
              </w:rPr>
            </w:pPr>
            <w:r>
              <w:rPr>
                <w:sz w:val="28"/>
                <w:szCs w:val="28"/>
                <w:lang w:val="en-US"/>
              </w:rPr>
              <w:t xml:space="preserve">Official </w:t>
            </w:r>
            <w:r w:rsidR="00957620" w:rsidRPr="00D55FEB">
              <w:rPr>
                <w:sz w:val="28"/>
                <w:szCs w:val="28"/>
                <w:lang w:val="en-US"/>
              </w:rPr>
              <w:t>for gender equality</w:t>
            </w:r>
          </w:p>
        </w:tc>
      </w:tr>
      <w:tr w:rsidR="00C96F87" w14:paraId="1D0EF9F7" w14:textId="77777777">
        <w:tc>
          <w:tcPr>
            <w:tcW w:w="4225" w:type="dxa"/>
            <w:gridSpan w:val="4"/>
          </w:tcPr>
          <w:p w14:paraId="493E9876" w14:textId="77777777" w:rsidR="00C96F87" w:rsidRPr="00D55FEB" w:rsidRDefault="00957620" w:rsidP="005D6B4B">
            <w:pPr>
              <w:spacing w:line="259" w:lineRule="auto"/>
              <w:rPr>
                <w:sz w:val="28"/>
                <w:szCs w:val="28"/>
                <w:lang w:val="en-US"/>
              </w:rPr>
            </w:pPr>
            <w:r w:rsidRPr="00D55FEB">
              <w:rPr>
                <w:sz w:val="28"/>
                <w:szCs w:val="28"/>
                <w:lang w:val="en-US"/>
              </w:rPr>
              <w:t>Budget for 2020:</w:t>
            </w:r>
          </w:p>
        </w:tc>
        <w:tc>
          <w:tcPr>
            <w:tcW w:w="5130" w:type="dxa"/>
            <w:gridSpan w:val="6"/>
          </w:tcPr>
          <w:p w14:paraId="016BBBC4" w14:textId="77777777" w:rsidR="00C96F87" w:rsidRPr="00D55FEB" w:rsidRDefault="00957620" w:rsidP="005D6B4B">
            <w:pPr>
              <w:spacing w:line="259" w:lineRule="auto"/>
              <w:rPr>
                <w:sz w:val="28"/>
                <w:szCs w:val="28"/>
                <w:lang w:val="en-US"/>
              </w:rPr>
            </w:pPr>
            <w:r w:rsidRPr="00D55FEB">
              <w:rPr>
                <w:sz w:val="28"/>
                <w:szCs w:val="28"/>
                <w:lang w:val="en-US"/>
              </w:rPr>
              <w:t>12,947 EUR</w:t>
            </w:r>
          </w:p>
        </w:tc>
      </w:tr>
      <w:tr w:rsidR="00C96F87" w14:paraId="59372B39" w14:textId="77777777">
        <w:tc>
          <w:tcPr>
            <w:tcW w:w="4225" w:type="dxa"/>
            <w:gridSpan w:val="4"/>
          </w:tcPr>
          <w:p w14:paraId="62982F34" w14:textId="77777777" w:rsidR="00C96F87" w:rsidRPr="00D55FEB" w:rsidRDefault="00957620" w:rsidP="005D6B4B">
            <w:pPr>
              <w:spacing w:line="259" w:lineRule="auto"/>
              <w:rPr>
                <w:sz w:val="28"/>
                <w:szCs w:val="28"/>
                <w:lang w:val="en-US"/>
              </w:rPr>
            </w:pPr>
            <w:r w:rsidRPr="00D55FEB">
              <w:rPr>
                <w:sz w:val="28"/>
                <w:szCs w:val="28"/>
                <w:lang w:val="en-US"/>
              </w:rPr>
              <w:t>Budget for 2021:</w:t>
            </w:r>
          </w:p>
        </w:tc>
        <w:tc>
          <w:tcPr>
            <w:tcW w:w="5130" w:type="dxa"/>
            <w:gridSpan w:val="6"/>
          </w:tcPr>
          <w:p w14:paraId="0357C542" w14:textId="77777777" w:rsidR="00C96F87" w:rsidRPr="00D55FEB" w:rsidRDefault="00957620" w:rsidP="005D6B4B">
            <w:pPr>
              <w:spacing w:line="259" w:lineRule="auto"/>
              <w:rPr>
                <w:sz w:val="28"/>
                <w:szCs w:val="28"/>
                <w:lang w:val="en-US"/>
              </w:rPr>
            </w:pPr>
            <w:r w:rsidRPr="00D55FEB">
              <w:rPr>
                <w:sz w:val="28"/>
                <w:szCs w:val="28"/>
                <w:lang w:val="en-US"/>
              </w:rPr>
              <w:t>10,870 EUR</w:t>
            </w:r>
          </w:p>
        </w:tc>
      </w:tr>
      <w:tr w:rsidR="00C96F87" w14:paraId="6D7F3D5E" w14:textId="77777777">
        <w:tc>
          <w:tcPr>
            <w:tcW w:w="4225" w:type="dxa"/>
            <w:gridSpan w:val="4"/>
          </w:tcPr>
          <w:p w14:paraId="34821707" w14:textId="77777777" w:rsidR="00C96F87" w:rsidRPr="00D55FEB" w:rsidRDefault="00957620" w:rsidP="005D6B4B">
            <w:pPr>
              <w:spacing w:line="259" w:lineRule="auto"/>
              <w:rPr>
                <w:sz w:val="28"/>
                <w:szCs w:val="28"/>
                <w:lang w:val="en-US"/>
              </w:rPr>
            </w:pPr>
            <w:r w:rsidRPr="00D55FEB">
              <w:rPr>
                <w:sz w:val="28"/>
                <w:szCs w:val="28"/>
                <w:lang w:val="en-US"/>
              </w:rPr>
              <w:t>Budget for 2022:</w:t>
            </w:r>
          </w:p>
        </w:tc>
        <w:tc>
          <w:tcPr>
            <w:tcW w:w="5130" w:type="dxa"/>
            <w:gridSpan w:val="6"/>
          </w:tcPr>
          <w:p w14:paraId="7DBA41E7" w14:textId="77777777" w:rsidR="00C96F87" w:rsidRPr="00D55FEB" w:rsidRDefault="00957620" w:rsidP="005D6B4B">
            <w:pPr>
              <w:spacing w:line="259" w:lineRule="auto"/>
              <w:rPr>
                <w:sz w:val="28"/>
                <w:szCs w:val="28"/>
                <w:lang w:val="en-US"/>
              </w:rPr>
            </w:pPr>
            <w:r w:rsidRPr="00D55FEB">
              <w:rPr>
                <w:sz w:val="28"/>
                <w:szCs w:val="28"/>
                <w:lang w:val="en-US"/>
              </w:rPr>
              <w:t>10,897 EUR</w:t>
            </w:r>
          </w:p>
        </w:tc>
      </w:tr>
      <w:tr w:rsidR="00C96F87" w14:paraId="60C423E1" w14:textId="77777777">
        <w:tc>
          <w:tcPr>
            <w:tcW w:w="9355" w:type="dxa"/>
            <w:gridSpan w:val="10"/>
          </w:tcPr>
          <w:p w14:paraId="45622221" w14:textId="662B7BF1" w:rsidR="00C96F87" w:rsidRPr="00D55FEB" w:rsidRDefault="00957620" w:rsidP="005D6B4B">
            <w:pPr>
              <w:spacing w:line="259" w:lineRule="auto"/>
              <w:jc w:val="both"/>
              <w:rPr>
                <w:sz w:val="28"/>
                <w:szCs w:val="28"/>
                <w:lang w:val="en-US"/>
              </w:rPr>
            </w:pPr>
            <w:r w:rsidRPr="00D55FEB">
              <w:rPr>
                <w:b/>
                <w:bCs/>
                <w:sz w:val="28"/>
                <w:szCs w:val="28"/>
                <w:lang w:val="en-US"/>
              </w:rPr>
              <w:t>Note</w:t>
            </w:r>
            <w:r w:rsidRPr="00D55FEB">
              <w:rPr>
                <w:sz w:val="28"/>
                <w:szCs w:val="28"/>
                <w:lang w:val="en-US"/>
              </w:rPr>
              <w:t xml:space="preserve">: According to the Deputy Mayor for Communities, we are looking at the possibility of expanding the number of officials of the MOCR. The gender equality </w:t>
            </w:r>
            <w:r w:rsidR="005856D6">
              <w:rPr>
                <w:sz w:val="28"/>
                <w:szCs w:val="28"/>
                <w:lang w:val="en-US"/>
              </w:rPr>
              <w:t xml:space="preserve">official </w:t>
            </w:r>
            <w:r w:rsidRPr="00D55FEB">
              <w:rPr>
                <w:sz w:val="28"/>
                <w:szCs w:val="28"/>
                <w:lang w:val="en-US"/>
              </w:rPr>
              <w:t>also covers duties for human rights and for protection of children's rights.</w:t>
            </w:r>
          </w:p>
        </w:tc>
      </w:tr>
    </w:tbl>
    <w:p w14:paraId="5FA14B0C" w14:textId="77777777" w:rsidR="00C96F87" w:rsidRPr="00D55FEB" w:rsidRDefault="00C96F87">
      <w:pPr>
        <w:rPr>
          <w:rFonts w:eastAsiaTheme="minorHAnsi"/>
          <w:sz w:val="28"/>
          <w:szCs w:val="28"/>
          <w:lang w:val="en-US"/>
        </w:rPr>
      </w:pPr>
    </w:p>
    <w:p w14:paraId="49C9032B" w14:textId="77777777" w:rsidR="00C96F87" w:rsidRPr="00D55FEB" w:rsidRDefault="00C96F87">
      <w:pPr>
        <w:jc w:val="both"/>
        <w:rPr>
          <w:b/>
          <w:bCs/>
          <w:sz w:val="28"/>
          <w:szCs w:val="28"/>
          <w:lang w:val="en-US"/>
        </w:rPr>
      </w:pPr>
    </w:p>
    <w:p w14:paraId="3F8B7378" w14:textId="77777777" w:rsidR="00C96F87" w:rsidRPr="00D55FEB" w:rsidRDefault="00957620">
      <w:pPr>
        <w:rPr>
          <w:b/>
          <w:bCs/>
          <w:sz w:val="28"/>
          <w:szCs w:val="28"/>
          <w:lang w:val="en-US"/>
        </w:rPr>
      </w:pPr>
      <w:r w:rsidRPr="00D55FEB">
        <w:rPr>
          <w:b/>
          <w:bCs/>
          <w:sz w:val="28"/>
          <w:szCs w:val="28"/>
          <w:lang w:val="en-US"/>
        </w:rPr>
        <w:br w:type="page"/>
      </w:r>
    </w:p>
    <w:p w14:paraId="63D99D2E" w14:textId="77777777" w:rsidR="00C96F87" w:rsidRPr="00D55FEB" w:rsidRDefault="00957620">
      <w:pPr>
        <w:pStyle w:val="Heading1"/>
        <w:rPr>
          <w:sz w:val="28"/>
          <w:szCs w:val="28"/>
          <w:lang w:val="en-US"/>
        </w:rPr>
      </w:pPr>
      <w:bookmarkStart w:id="52" w:name="_Toc129868623"/>
      <w:r w:rsidRPr="00D55FEB">
        <w:rPr>
          <w:sz w:val="28"/>
          <w:szCs w:val="28"/>
          <w:lang w:val="en-US"/>
        </w:rPr>
        <w:t>Annex 2: List of interviewees by municipality</w:t>
      </w:r>
      <w:bookmarkEnd w:id="52"/>
    </w:p>
    <w:tbl>
      <w:tblPr>
        <w:tblStyle w:val="PlainTable41"/>
        <w:tblW w:w="9954" w:type="dxa"/>
        <w:tblLook w:val="04A0" w:firstRow="1" w:lastRow="0" w:firstColumn="1" w:lastColumn="0" w:noHBand="0" w:noVBand="1"/>
      </w:tblPr>
      <w:tblGrid>
        <w:gridCol w:w="3563"/>
        <w:gridCol w:w="6391"/>
      </w:tblGrid>
      <w:tr w:rsidR="00C96F87" w14:paraId="101C23CD" w14:textId="77777777" w:rsidTr="00D1518F">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563" w:type="dxa"/>
          </w:tcPr>
          <w:p w14:paraId="2E6FDEB4" w14:textId="77777777" w:rsidR="00C96F87" w:rsidRPr="00D55FEB" w:rsidRDefault="00C96F87">
            <w:pPr>
              <w:spacing w:after="160" w:line="259" w:lineRule="auto"/>
              <w:rPr>
                <w:b w:val="0"/>
                <w:bCs w:val="0"/>
                <w:sz w:val="28"/>
                <w:szCs w:val="28"/>
                <w:lang w:val="en-US"/>
              </w:rPr>
            </w:pPr>
          </w:p>
        </w:tc>
        <w:tc>
          <w:tcPr>
            <w:tcW w:w="6391" w:type="dxa"/>
          </w:tcPr>
          <w:p w14:paraId="14BF75F0" w14:textId="77777777" w:rsidR="00C96F87" w:rsidRPr="00D55FEB" w:rsidRDefault="00C96F87">
            <w:pPr>
              <w:spacing w:after="160" w:line="259" w:lineRule="auto"/>
              <w:cnfStyle w:val="100000000000" w:firstRow="1" w:lastRow="0" w:firstColumn="0" w:lastColumn="0" w:oddVBand="0" w:evenVBand="0" w:oddHBand="0" w:evenHBand="0" w:firstRowFirstColumn="0" w:firstRowLastColumn="0" w:lastRowFirstColumn="0" w:lastRowLastColumn="0"/>
              <w:rPr>
                <w:b w:val="0"/>
                <w:bCs w:val="0"/>
                <w:sz w:val="28"/>
                <w:szCs w:val="28"/>
                <w:lang w:val="en-US"/>
              </w:rPr>
            </w:pPr>
          </w:p>
        </w:tc>
      </w:tr>
      <w:tr w:rsidR="00C96F87" w14:paraId="1D1EA816" w14:textId="77777777" w:rsidTr="00D1518F">
        <w:trPr>
          <w:cnfStyle w:val="000000100000" w:firstRow="0" w:lastRow="0" w:firstColumn="0" w:lastColumn="0" w:oddVBand="0" w:evenVBand="0" w:oddHBand="1" w:evenHBand="0" w:firstRowFirstColumn="0" w:firstRowLastColumn="0" w:lastRowFirstColumn="0" w:lastRowLastColumn="0"/>
          <w:trHeight w:val="1840"/>
        </w:trPr>
        <w:tc>
          <w:tcPr>
            <w:cnfStyle w:val="001000000000" w:firstRow="0" w:lastRow="0" w:firstColumn="1" w:lastColumn="0" w:oddVBand="0" w:evenVBand="0" w:oddHBand="0" w:evenHBand="0" w:firstRowFirstColumn="0" w:firstRowLastColumn="0" w:lastRowFirstColumn="0" w:lastRowLastColumn="0"/>
            <w:tcW w:w="3563" w:type="dxa"/>
          </w:tcPr>
          <w:p w14:paraId="22961803" w14:textId="06DC93F1" w:rsidR="00C96F87" w:rsidRPr="00D55FEB" w:rsidRDefault="007B2AC6">
            <w:pPr>
              <w:spacing w:after="160" w:line="259" w:lineRule="auto"/>
              <w:rPr>
                <w:sz w:val="28"/>
                <w:szCs w:val="28"/>
                <w:lang w:val="en-US"/>
              </w:rPr>
            </w:pPr>
            <w:r>
              <w:rPr>
                <w:sz w:val="28"/>
                <w:szCs w:val="28"/>
                <w:lang w:val="en-US"/>
              </w:rPr>
              <w:t>Peja</w:t>
            </w:r>
          </w:p>
        </w:tc>
        <w:tc>
          <w:tcPr>
            <w:tcW w:w="6391" w:type="dxa"/>
          </w:tcPr>
          <w:p w14:paraId="7323E8D4" w14:textId="77777777"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Fatmir Asllani, Deputy Mayor</w:t>
            </w:r>
          </w:p>
          <w:p w14:paraId="43A800A1" w14:textId="77777777"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Mirzet Dzogovic, Deputy Mayor for Communities</w:t>
            </w:r>
          </w:p>
          <w:p w14:paraId="1F2D04D2" w14:textId="69A54BBB"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 xml:space="preserve">Rexhep Kurtbogaj, Speaker of the </w:t>
            </w:r>
            <w:r w:rsidR="00D1518F" w:rsidRPr="00D55FEB">
              <w:rPr>
                <w:sz w:val="28"/>
                <w:szCs w:val="28"/>
                <w:lang w:val="en-US"/>
              </w:rPr>
              <w:t>Municipal Assembly</w:t>
            </w:r>
          </w:p>
        </w:tc>
      </w:tr>
      <w:tr w:rsidR="00C96F87" w14:paraId="213A40F0" w14:textId="77777777" w:rsidTr="00D1518F">
        <w:trPr>
          <w:trHeight w:val="491"/>
        </w:trPr>
        <w:tc>
          <w:tcPr>
            <w:cnfStyle w:val="001000000000" w:firstRow="0" w:lastRow="0" w:firstColumn="1" w:lastColumn="0" w:oddVBand="0" w:evenVBand="0" w:oddHBand="0" w:evenHBand="0" w:firstRowFirstColumn="0" w:firstRowLastColumn="0" w:lastRowFirstColumn="0" w:lastRowLastColumn="0"/>
            <w:tcW w:w="3563" w:type="dxa"/>
          </w:tcPr>
          <w:p w14:paraId="3C230585" w14:textId="77777777" w:rsidR="00C96F87" w:rsidRPr="00D55FEB" w:rsidRDefault="00957620">
            <w:pPr>
              <w:spacing w:after="160" w:line="259" w:lineRule="auto"/>
              <w:rPr>
                <w:sz w:val="28"/>
                <w:szCs w:val="28"/>
                <w:lang w:val="en-US"/>
              </w:rPr>
            </w:pPr>
            <w:r w:rsidRPr="00D55FEB">
              <w:rPr>
                <w:sz w:val="28"/>
                <w:szCs w:val="28"/>
                <w:lang w:val="en-US"/>
              </w:rPr>
              <w:t>Deçan</w:t>
            </w:r>
          </w:p>
        </w:tc>
        <w:tc>
          <w:tcPr>
            <w:tcW w:w="6391" w:type="dxa"/>
          </w:tcPr>
          <w:p w14:paraId="26979BA1" w14:textId="7FEA428C" w:rsidR="00C96F87" w:rsidRPr="00D55FEB" w:rsidRDefault="00957620">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r w:rsidRPr="00D55FEB">
              <w:rPr>
                <w:sz w:val="28"/>
                <w:szCs w:val="28"/>
                <w:lang w:val="en-US"/>
              </w:rPr>
              <w:t xml:space="preserve">Hajdar Sutaj, Speaker of the </w:t>
            </w:r>
            <w:r w:rsidR="00D1518F" w:rsidRPr="00D55FEB">
              <w:rPr>
                <w:sz w:val="28"/>
                <w:szCs w:val="28"/>
                <w:lang w:val="en-US"/>
              </w:rPr>
              <w:t>Municipal Assembly</w:t>
            </w:r>
          </w:p>
        </w:tc>
      </w:tr>
      <w:tr w:rsidR="00C96F87" w14:paraId="6C864252" w14:textId="77777777" w:rsidTr="00D1518F">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3563" w:type="dxa"/>
          </w:tcPr>
          <w:p w14:paraId="52D9FBAC" w14:textId="77777777" w:rsidR="00C96F87" w:rsidRPr="00D55FEB" w:rsidRDefault="00957620">
            <w:pPr>
              <w:spacing w:after="160" w:line="259" w:lineRule="auto"/>
              <w:rPr>
                <w:sz w:val="28"/>
                <w:szCs w:val="28"/>
                <w:lang w:val="en-US"/>
              </w:rPr>
            </w:pPr>
            <w:r w:rsidRPr="00D55FEB">
              <w:rPr>
                <w:sz w:val="28"/>
                <w:szCs w:val="28"/>
                <w:lang w:val="en-US"/>
              </w:rPr>
              <w:t>Istog</w:t>
            </w:r>
          </w:p>
        </w:tc>
        <w:tc>
          <w:tcPr>
            <w:tcW w:w="6391" w:type="dxa"/>
          </w:tcPr>
          <w:p w14:paraId="0F98D013" w14:textId="77777777"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Ilir Ferati, Mayor</w:t>
            </w:r>
          </w:p>
          <w:p w14:paraId="74733387" w14:textId="77777777"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Valmir Rama, Deputy Mayor for Communities</w:t>
            </w:r>
          </w:p>
          <w:p w14:paraId="028CBEF4" w14:textId="210F1B76"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 xml:space="preserve">Enver Rugova, Speaker of the </w:t>
            </w:r>
            <w:r w:rsidR="00D1518F" w:rsidRPr="00D55FEB">
              <w:rPr>
                <w:sz w:val="28"/>
                <w:szCs w:val="28"/>
                <w:lang w:val="en-US"/>
              </w:rPr>
              <w:t>Municipal Assembly</w:t>
            </w:r>
          </w:p>
        </w:tc>
      </w:tr>
      <w:tr w:rsidR="00C96F87" w14:paraId="09E2E158" w14:textId="77777777" w:rsidTr="00D1518F">
        <w:trPr>
          <w:trHeight w:val="491"/>
        </w:trPr>
        <w:tc>
          <w:tcPr>
            <w:cnfStyle w:val="001000000000" w:firstRow="0" w:lastRow="0" w:firstColumn="1" w:lastColumn="0" w:oddVBand="0" w:evenVBand="0" w:oddHBand="0" w:evenHBand="0" w:firstRowFirstColumn="0" w:firstRowLastColumn="0" w:lastRowFirstColumn="0" w:lastRowLastColumn="0"/>
            <w:tcW w:w="3563" w:type="dxa"/>
          </w:tcPr>
          <w:p w14:paraId="75AB4005" w14:textId="77777777" w:rsidR="00C96F87" w:rsidRPr="00D55FEB" w:rsidRDefault="00957620">
            <w:pPr>
              <w:spacing w:after="160" w:line="259" w:lineRule="auto"/>
              <w:rPr>
                <w:sz w:val="28"/>
                <w:szCs w:val="28"/>
                <w:lang w:val="en-US"/>
              </w:rPr>
            </w:pPr>
            <w:r w:rsidRPr="00D55FEB">
              <w:rPr>
                <w:sz w:val="28"/>
                <w:szCs w:val="28"/>
                <w:lang w:val="en-US"/>
              </w:rPr>
              <w:t>Klina</w:t>
            </w:r>
          </w:p>
        </w:tc>
        <w:tc>
          <w:tcPr>
            <w:tcW w:w="6391" w:type="dxa"/>
          </w:tcPr>
          <w:p w14:paraId="45C3F6E1" w14:textId="77777777" w:rsidR="00C96F87" w:rsidRPr="00D55FEB" w:rsidRDefault="00957620">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r w:rsidRPr="00D55FEB">
              <w:rPr>
                <w:sz w:val="28"/>
                <w:szCs w:val="28"/>
                <w:lang w:val="en-US"/>
              </w:rPr>
              <w:t>Marqe Tanushi, Deputy Mayor</w:t>
            </w:r>
          </w:p>
        </w:tc>
      </w:tr>
      <w:tr w:rsidR="00C96F87" w14:paraId="321E9A91" w14:textId="77777777" w:rsidTr="00D1518F">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3563" w:type="dxa"/>
          </w:tcPr>
          <w:p w14:paraId="5FEBAB02" w14:textId="77777777" w:rsidR="00C96F87" w:rsidRPr="00D55FEB" w:rsidRDefault="00957620">
            <w:pPr>
              <w:spacing w:after="160" w:line="259" w:lineRule="auto"/>
              <w:rPr>
                <w:sz w:val="28"/>
                <w:szCs w:val="28"/>
                <w:lang w:val="en-US"/>
              </w:rPr>
            </w:pPr>
            <w:r w:rsidRPr="00D55FEB">
              <w:rPr>
                <w:sz w:val="28"/>
                <w:szCs w:val="28"/>
                <w:lang w:val="en-US"/>
              </w:rPr>
              <w:t>Skenderaj</w:t>
            </w:r>
          </w:p>
        </w:tc>
        <w:tc>
          <w:tcPr>
            <w:tcW w:w="6391" w:type="dxa"/>
          </w:tcPr>
          <w:p w14:paraId="6F0C54D9" w14:textId="77777777"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Fadil Nura, Mayor</w:t>
            </w:r>
          </w:p>
          <w:p w14:paraId="472002F7" w14:textId="3B1E5040"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 xml:space="preserve">Adelina Spahiu, Speaker of the </w:t>
            </w:r>
            <w:r w:rsidR="00D1518F" w:rsidRPr="00D55FEB">
              <w:rPr>
                <w:sz w:val="28"/>
                <w:szCs w:val="28"/>
                <w:lang w:val="en-US"/>
              </w:rPr>
              <w:t>Municipal Assembly</w:t>
            </w:r>
          </w:p>
        </w:tc>
      </w:tr>
      <w:tr w:rsidR="00C96F87" w14:paraId="4EAB71A7" w14:textId="77777777" w:rsidTr="00D1518F">
        <w:trPr>
          <w:trHeight w:val="997"/>
        </w:trPr>
        <w:tc>
          <w:tcPr>
            <w:cnfStyle w:val="001000000000" w:firstRow="0" w:lastRow="0" w:firstColumn="1" w:lastColumn="0" w:oddVBand="0" w:evenVBand="0" w:oddHBand="0" w:evenHBand="0" w:firstRowFirstColumn="0" w:firstRowLastColumn="0" w:lastRowFirstColumn="0" w:lastRowLastColumn="0"/>
            <w:tcW w:w="3563" w:type="dxa"/>
          </w:tcPr>
          <w:p w14:paraId="5B1C8889" w14:textId="77777777" w:rsidR="00C96F87" w:rsidRPr="00D55FEB" w:rsidRDefault="00957620">
            <w:pPr>
              <w:spacing w:after="160" w:line="259" w:lineRule="auto"/>
              <w:rPr>
                <w:sz w:val="28"/>
                <w:szCs w:val="28"/>
                <w:lang w:val="en-US"/>
              </w:rPr>
            </w:pPr>
            <w:r w:rsidRPr="00D55FEB">
              <w:rPr>
                <w:sz w:val="28"/>
                <w:szCs w:val="28"/>
                <w:lang w:val="en-US"/>
              </w:rPr>
              <w:t>Mitrovica</w:t>
            </w:r>
          </w:p>
        </w:tc>
        <w:tc>
          <w:tcPr>
            <w:tcW w:w="6391" w:type="dxa"/>
          </w:tcPr>
          <w:p w14:paraId="70AEE421" w14:textId="77777777" w:rsidR="00C96F87" w:rsidRPr="00D55FEB" w:rsidRDefault="00957620">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r w:rsidRPr="00D55FEB">
              <w:rPr>
                <w:sz w:val="28"/>
                <w:szCs w:val="28"/>
                <w:lang w:val="en-US"/>
              </w:rPr>
              <w:t>Arian Tahiri, Deputy Mayor</w:t>
            </w:r>
          </w:p>
          <w:p w14:paraId="0072C991" w14:textId="416191F8" w:rsidR="00C96F87" w:rsidRPr="00D55FEB" w:rsidRDefault="00957620">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r w:rsidRPr="00D55FEB">
              <w:rPr>
                <w:sz w:val="28"/>
                <w:szCs w:val="28"/>
                <w:lang w:val="en-US"/>
              </w:rPr>
              <w:t xml:space="preserve">Vesa Broja, Speaker of the </w:t>
            </w:r>
            <w:r w:rsidR="00D1518F" w:rsidRPr="00D55FEB">
              <w:rPr>
                <w:sz w:val="28"/>
                <w:szCs w:val="28"/>
                <w:lang w:val="en-US"/>
              </w:rPr>
              <w:t>Municipal Assembly</w:t>
            </w:r>
          </w:p>
        </w:tc>
      </w:tr>
      <w:tr w:rsidR="00C96F87" w14:paraId="5986786E" w14:textId="77777777" w:rsidTr="00D1518F">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3563" w:type="dxa"/>
          </w:tcPr>
          <w:p w14:paraId="2233F36E" w14:textId="77777777" w:rsidR="00C96F87" w:rsidRPr="00D55FEB" w:rsidRDefault="00957620">
            <w:pPr>
              <w:spacing w:after="160" w:line="259" w:lineRule="auto"/>
              <w:rPr>
                <w:sz w:val="28"/>
                <w:szCs w:val="28"/>
                <w:lang w:val="en-US"/>
              </w:rPr>
            </w:pPr>
            <w:r w:rsidRPr="00D55FEB">
              <w:rPr>
                <w:sz w:val="28"/>
                <w:szCs w:val="28"/>
                <w:lang w:val="en-US"/>
              </w:rPr>
              <w:t>Vushtrri</w:t>
            </w:r>
          </w:p>
        </w:tc>
        <w:tc>
          <w:tcPr>
            <w:tcW w:w="6391" w:type="dxa"/>
          </w:tcPr>
          <w:p w14:paraId="3E0E8725" w14:textId="77777777"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Ferit Idrizi, Mayor</w:t>
            </w:r>
          </w:p>
          <w:p w14:paraId="4E637B85" w14:textId="77777777"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Melihate Basholli Latifi, Speaker</w:t>
            </w:r>
          </w:p>
        </w:tc>
      </w:tr>
      <w:tr w:rsidR="00C96F87" w14:paraId="7ABAFBA0" w14:textId="77777777" w:rsidTr="00D1518F">
        <w:trPr>
          <w:trHeight w:val="997"/>
        </w:trPr>
        <w:tc>
          <w:tcPr>
            <w:cnfStyle w:val="001000000000" w:firstRow="0" w:lastRow="0" w:firstColumn="1" w:lastColumn="0" w:oddVBand="0" w:evenVBand="0" w:oddHBand="0" w:evenHBand="0" w:firstRowFirstColumn="0" w:firstRowLastColumn="0" w:lastRowFirstColumn="0" w:lastRowLastColumn="0"/>
            <w:tcW w:w="3563" w:type="dxa"/>
          </w:tcPr>
          <w:p w14:paraId="16C6E902" w14:textId="6A42D0A2" w:rsidR="00C96F87" w:rsidRPr="00D55FEB" w:rsidRDefault="00957620">
            <w:pPr>
              <w:spacing w:after="160" w:line="259" w:lineRule="auto"/>
              <w:rPr>
                <w:sz w:val="28"/>
                <w:szCs w:val="28"/>
                <w:lang w:val="en-US"/>
              </w:rPr>
            </w:pPr>
            <w:r w:rsidRPr="00D55FEB">
              <w:rPr>
                <w:sz w:val="28"/>
                <w:szCs w:val="28"/>
                <w:lang w:val="en-US"/>
              </w:rPr>
              <w:t>Podujev</w:t>
            </w:r>
            <w:r w:rsidR="00C1179A">
              <w:rPr>
                <w:sz w:val="28"/>
                <w:szCs w:val="28"/>
                <w:lang w:val="en-US"/>
              </w:rPr>
              <w:t>a</w:t>
            </w:r>
          </w:p>
        </w:tc>
        <w:tc>
          <w:tcPr>
            <w:tcW w:w="6391" w:type="dxa"/>
          </w:tcPr>
          <w:p w14:paraId="67E5AB6B" w14:textId="77777777" w:rsidR="00C96F87" w:rsidRPr="00D55FEB" w:rsidRDefault="00957620">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r w:rsidRPr="00D55FEB">
              <w:rPr>
                <w:sz w:val="28"/>
                <w:szCs w:val="28"/>
                <w:lang w:val="en-US"/>
              </w:rPr>
              <w:t>Spejtim Bulliqi, Mayor</w:t>
            </w:r>
          </w:p>
          <w:p w14:paraId="70EE22D3" w14:textId="77777777" w:rsidR="00C96F87" w:rsidRPr="00D55FEB" w:rsidRDefault="00957620">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r w:rsidRPr="00D55FEB">
              <w:rPr>
                <w:sz w:val="28"/>
                <w:szCs w:val="28"/>
                <w:lang w:val="en-US"/>
              </w:rPr>
              <w:t>Hilmi Hoxha, Speaker of the Municipal Assembly</w:t>
            </w:r>
          </w:p>
        </w:tc>
      </w:tr>
      <w:tr w:rsidR="00C96F87" w14:paraId="28CAA754" w14:textId="77777777" w:rsidTr="00D1518F">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563" w:type="dxa"/>
          </w:tcPr>
          <w:p w14:paraId="72541671" w14:textId="279C6BD0" w:rsidR="00C96F87" w:rsidRPr="00D55FEB" w:rsidRDefault="00957620">
            <w:pPr>
              <w:spacing w:after="160" w:line="259" w:lineRule="auto"/>
              <w:rPr>
                <w:sz w:val="28"/>
                <w:szCs w:val="28"/>
                <w:lang w:val="en-US"/>
              </w:rPr>
            </w:pPr>
            <w:r w:rsidRPr="00D55FEB">
              <w:rPr>
                <w:sz w:val="28"/>
                <w:szCs w:val="28"/>
                <w:lang w:val="en-US"/>
              </w:rPr>
              <w:t>Prishtin</w:t>
            </w:r>
            <w:r w:rsidR="00C1179A">
              <w:rPr>
                <w:sz w:val="28"/>
                <w:szCs w:val="28"/>
                <w:lang w:val="en-US"/>
              </w:rPr>
              <w:t>a</w:t>
            </w:r>
          </w:p>
        </w:tc>
        <w:tc>
          <w:tcPr>
            <w:tcW w:w="6391" w:type="dxa"/>
          </w:tcPr>
          <w:p w14:paraId="1EEDEDDB" w14:textId="77777777"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Alban Zogaj, Deputy Mayor</w:t>
            </w:r>
          </w:p>
        </w:tc>
      </w:tr>
      <w:tr w:rsidR="00C96F87" w14:paraId="46DD5057" w14:textId="77777777" w:rsidTr="00D1518F">
        <w:trPr>
          <w:trHeight w:val="997"/>
        </w:trPr>
        <w:tc>
          <w:tcPr>
            <w:cnfStyle w:val="001000000000" w:firstRow="0" w:lastRow="0" w:firstColumn="1" w:lastColumn="0" w:oddVBand="0" w:evenVBand="0" w:oddHBand="0" w:evenHBand="0" w:firstRowFirstColumn="0" w:firstRowLastColumn="0" w:lastRowFirstColumn="0" w:lastRowLastColumn="0"/>
            <w:tcW w:w="3563" w:type="dxa"/>
          </w:tcPr>
          <w:p w14:paraId="018200E9" w14:textId="77777777" w:rsidR="00C96F87" w:rsidRPr="00D55FEB" w:rsidRDefault="00957620">
            <w:pPr>
              <w:spacing w:after="160" w:line="259" w:lineRule="auto"/>
              <w:rPr>
                <w:sz w:val="28"/>
                <w:szCs w:val="28"/>
                <w:lang w:val="en-US"/>
              </w:rPr>
            </w:pPr>
            <w:r w:rsidRPr="00D55FEB">
              <w:rPr>
                <w:sz w:val="28"/>
                <w:szCs w:val="28"/>
                <w:lang w:val="en-US"/>
              </w:rPr>
              <w:t>Obiliq</w:t>
            </w:r>
          </w:p>
        </w:tc>
        <w:tc>
          <w:tcPr>
            <w:tcW w:w="6391" w:type="dxa"/>
          </w:tcPr>
          <w:p w14:paraId="73699161" w14:textId="77777777" w:rsidR="00C96F87" w:rsidRPr="00D55FEB" w:rsidRDefault="00957620">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r w:rsidRPr="00D55FEB">
              <w:rPr>
                <w:sz w:val="28"/>
                <w:szCs w:val="28"/>
                <w:lang w:val="en-US"/>
              </w:rPr>
              <w:t>Ibush Mjekiqi, Mayor</w:t>
            </w:r>
          </w:p>
          <w:p w14:paraId="33FB32EC" w14:textId="5729B341" w:rsidR="00C96F87" w:rsidRPr="00D55FEB" w:rsidRDefault="00957620">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r w:rsidRPr="00D55FEB">
              <w:rPr>
                <w:sz w:val="28"/>
                <w:szCs w:val="28"/>
                <w:lang w:val="en-US"/>
              </w:rPr>
              <w:t>Vlora Mjekiqi Kabashi,</w:t>
            </w:r>
            <w:r w:rsidR="00D1518F">
              <w:rPr>
                <w:sz w:val="28"/>
                <w:szCs w:val="28"/>
                <w:lang w:val="en-US"/>
              </w:rPr>
              <w:t xml:space="preserve"> </w:t>
            </w:r>
            <w:r w:rsidRPr="00D55FEB">
              <w:rPr>
                <w:sz w:val="28"/>
                <w:szCs w:val="28"/>
                <w:lang w:val="en-US"/>
              </w:rPr>
              <w:t>Speaker</w:t>
            </w:r>
          </w:p>
        </w:tc>
      </w:tr>
      <w:tr w:rsidR="00C96F87" w14:paraId="0653ECD7" w14:textId="77777777" w:rsidTr="00D1518F">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563" w:type="dxa"/>
          </w:tcPr>
          <w:p w14:paraId="335FF3D2" w14:textId="57243F5E" w:rsidR="00C96F87" w:rsidRPr="00D55FEB" w:rsidRDefault="00A233B8">
            <w:pPr>
              <w:spacing w:after="160" w:line="259" w:lineRule="auto"/>
              <w:rPr>
                <w:sz w:val="28"/>
                <w:szCs w:val="28"/>
                <w:lang w:val="en-US"/>
              </w:rPr>
            </w:pPr>
            <w:r>
              <w:rPr>
                <w:sz w:val="28"/>
                <w:szCs w:val="28"/>
                <w:lang w:val="en-US"/>
              </w:rPr>
              <w:t>Fushe Kosova</w:t>
            </w:r>
          </w:p>
        </w:tc>
        <w:tc>
          <w:tcPr>
            <w:tcW w:w="6391" w:type="dxa"/>
          </w:tcPr>
          <w:p w14:paraId="03198D71" w14:textId="77777777"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Ali Ismaili, Speaker</w:t>
            </w:r>
          </w:p>
        </w:tc>
      </w:tr>
      <w:tr w:rsidR="00C96F87" w14:paraId="19FDF0E4" w14:textId="77777777" w:rsidTr="00D1518F">
        <w:trPr>
          <w:trHeight w:val="997"/>
        </w:trPr>
        <w:tc>
          <w:tcPr>
            <w:cnfStyle w:val="001000000000" w:firstRow="0" w:lastRow="0" w:firstColumn="1" w:lastColumn="0" w:oddVBand="0" w:evenVBand="0" w:oddHBand="0" w:evenHBand="0" w:firstRowFirstColumn="0" w:firstRowLastColumn="0" w:lastRowFirstColumn="0" w:lastRowLastColumn="0"/>
            <w:tcW w:w="3563" w:type="dxa"/>
          </w:tcPr>
          <w:p w14:paraId="5CB19DD7" w14:textId="77777777" w:rsidR="00C96F87" w:rsidRPr="00D55FEB" w:rsidRDefault="00957620">
            <w:pPr>
              <w:spacing w:after="160" w:line="259" w:lineRule="auto"/>
              <w:rPr>
                <w:sz w:val="28"/>
                <w:szCs w:val="28"/>
                <w:lang w:val="en-US"/>
              </w:rPr>
            </w:pPr>
            <w:r w:rsidRPr="00D55FEB">
              <w:rPr>
                <w:sz w:val="28"/>
                <w:szCs w:val="28"/>
                <w:lang w:val="en-US"/>
              </w:rPr>
              <w:t>Lipjan</w:t>
            </w:r>
          </w:p>
        </w:tc>
        <w:tc>
          <w:tcPr>
            <w:tcW w:w="6391" w:type="dxa"/>
          </w:tcPr>
          <w:p w14:paraId="2501389C" w14:textId="77777777" w:rsidR="00C96F87" w:rsidRPr="00D55FEB" w:rsidRDefault="00957620">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r w:rsidRPr="00D55FEB">
              <w:rPr>
                <w:sz w:val="28"/>
                <w:szCs w:val="28"/>
                <w:lang w:val="en-US"/>
              </w:rPr>
              <w:t>Imri Ahmeti, Mayor</w:t>
            </w:r>
          </w:p>
          <w:p w14:paraId="3AE5785D" w14:textId="77777777" w:rsidR="00C96F87" w:rsidRPr="00D55FEB" w:rsidRDefault="00957620">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r w:rsidRPr="00D55FEB">
              <w:rPr>
                <w:sz w:val="28"/>
                <w:szCs w:val="28"/>
                <w:lang w:val="en-US"/>
              </w:rPr>
              <w:t>Lulzim Qerimi, Deputy Mayor for Communities</w:t>
            </w:r>
          </w:p>
          <w:p w14:paraId="10474A66" w14:textId="77777777" w:rsidR="00C96F87" w:rsidRPr="00D55FEB" w:rsidRDefault="00957620">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r w:rsidRPr="00D55FEB">
              <w:rPr>
                <w:sz w:val="28"/>
                <w:szCs w:val="28"/>
                <w:lang w:val="en-US"/>
              </w:rPr>
              <w:t>Daut Azemi, Speaker</w:t>
            </w:r>
          </w:p>
        </w:tc>
      </w:tr>
      <w:tr w:rsidR="00C96F87" w14:paraId="2A0DD122" w14:textId="77777777" w:rsidTr="00D1518F">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3563" w:type="dxa"/>
          </w:tcPr>
          <w:p w14:paraId="3E0F1965" w14:textId="77777777" w:rsidR="00C96F87" w:rsidRPr="00D55FEB" w:rsidRDefault="00957620">
            <w:pPr>
              <w:spacing w:after="160" w:line="259" w:lineRule="auto"/>
              <w:rPr>
                <w:sz w:val="28"/>
                <w:szCs w:val="28"/>
                <w:lang w:val="en-US"/>
              </w:rPr>
            </w:pPr>
            <w:r w:rsidRPr="00D55FEB">
              <w:rPr>
                <w:sz w:val="28"/>
                <w:szCs w:val="28"/>
                <w:lang w:val="en-US"/>
              </w:rPr>
              <w:t>Prizren</w:t>
            </w:r>
          </w:p>
        </w:tc>
        <w:tc>
          <w:tcPr>
            <w:tcW w:w="6391" w:type="dxa"/>
          </w:tcPr>
          <w:p w14:paraId="644E04DE" w14:textId="77777777"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Shaqir Totaj, Mayor</w:t>
            </w:r>
          </w:p>
          <w:p w14:paraId="201D95F0" w14:textId="77777777"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Antigona Bytyqi, Speaker of the Municipal Assembly</w:t>
            </w:r>
          </w:p>
        </w:tc>
      </w:tr>
      <w:tr w:rsidR="00C96F87" w14:paraId="06F44158" w14:textId="77777777" w:rsidTr="00D1518F">
        <w:trPr>
          <w:trHeight w:val="580"/>
        </w:trPr>
        <w:tc>
          <w:tcPr>
            <w:cnfStyle w:val="001000000000" w:firstRow="0" w:lastRow="0" w:firstColumn="1" w:lastColumn="0" w:oddVBand="0" w:evenVBand="0" w:oddHBand="0" w:evenHBand="0" w:firstRowFirstColumn="0" w:firstRowLastColumn="0" w:lastRowFirstColumn="0" w:lastRowLastColumn="0"/>
            <w:tcW w:w="3563" w:type="dxa"/>
          </w:tcPr>
          <w:p w14:paraId="6F1CE0FC" w14:textId="77777777" w:rsidR="00C96F87" w:rsidRPr="00D55FEB" w:rsidRDefault="00957620">
            <w:pPr>
              <w:spacing w:after="160" w:line="259" w:lineRule="auto"/>
              <w:rPr>
                <w:sz w:val="28"/>
                <w:szCs w:val="28"/>
                <w:lang w:val="en-US"/>
              </w:rPr>
            </w:pPr>
            <w:r w:rsidRPr="00D55FEB">
              <w:rPr>
                <w:sz w:val="28"/>
                <w:szCs w:val="28"/>
                <w:lang w:val="en-US"/>
              </w:rPr>
              <w:t>Mamusha</w:t>
            </w:r>
          </w:p>
        </w:tc>
        <w:tc>
          <w:tcPr>
            <w:tcW w:w="6391" w:type="dxa"/>
          </w:tcPr>
          <w:p w14:paraId="41F0295E" w14:textId="77777777" w:rsidR="00C96F87" w:rsidRPr="00D55FEB" w:rsidRDefault="00957620">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r w:rsidRPr="00D55FEB">
              <w:rPr>
                <w:sz w:val="28"/>
                <w:szCs w:val="28"/>
                <w:lang w:val="en-US"/>
              </w:rPr>
              <w:t>Abdyladi Krasnic, Mayor</w:t>
            </w:r>
          </w:p>
          <w:p w14:paraId="356FE4E0" w14:textId="77777777" w:rsidR="00C96F87" w:rsidRPr="00D55FEB" w:rsidRDefault="00957620">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r w:rsidRPr="00D55FEB">
              <w:rPr>
                <w:sz w:val="28"/>
                <w:szCs w:val="28"/>
                <w:lang w:val="en-US"/>
              </w:rPr>
              <w:t>Ramadan Zogaj, Deputy Mayor for Communities</w:t>
            </w:r>
          </w:p>
          <w:p w14:paraId="20AC242B" w14:textId="77777777" w:rsidR="00C96F87" w:rsidRPr="00D55FEB" w:rsidRDefault="00C96F87">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p>
        </w:tc>
      </w:tr>
      <w:tr w:rsidR="00C96F87" w14:paraId="716C85B2" w14:textId="77777777" w:rsidTr="00D1518F">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3563" w:type="dxa"/>
          </w:tcPr>
          <w:p w14:paraId="637B7787" w14:textId="77777777" w:rsidR="00C96F87" w:rsidRPr="00D55FEB" w:rsidRDefault="00957620">
            <w:pPr>
              <w:spacing w:after="160" w:line="259" w:lineRule="auto"/>
              <w:rPr>
                <w:sz w:val="28"/>
                <w:szCs w:val="28"/>
                <w:lang w:val="en-US"/>
              </w:rPr>
            </w:pPr>
            <w:r w:rsidRPr="00D55FEB">
              <w:rPr>
                <w:sz w:val="28"/>
                <w:szCs w:val="28"/>
                <w:lang w:val="en-US"/>
              </w:rPr>
              <w:t>Shtime</w:t>
            </w:r>
          </w:p>
        </w:tc>
        <w:tc>
          <w:tcPr>
            <w:tcW w:w="6391" w:type="dxa"/>
          </w:tcPr>
          <w:p w14:paraId="12A5567B" w14:textId="77777777"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Qemajl Aliu, Mayor</w:t>
            </w:r>
          </w:p>
          <w:p w14:paraId="6BF35764" w14:textId="77777777"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Adnan Ademi, Speaker</w:t>
            </w:r>
          </w:p>
        </w:tc>
      </w:tr>
      <w:tr w:rsidR="00C96F87" w14:paraId="4DBD7BA4" w14:textId="77777777" w:rsidTr="00D1518F">
        <w:trPr>
          <w:trHeight w:val="134"/>
        </w:trPr>
        <w:tc>
          <w:tcPr>
            <w:cnfStyle w:val="001000000000" w:firstRow="0" w:lastRow="0" w:firstColumn="1" w:lastColumn="0" w:oddVBand="0" w:evenVBand="0" w:oddHBand="0" w:evenHBand="0" w:firstRowFirstColumn="0" w:firstRowLastColumn="0" w:lastRowFirstColumn="0" w:lastRowLastColumn="0"/>
            <w:tcW w:w="3563" w:type="dxa"/>
          </w:tcPr>
          <w:p w14:paraId="6B51ECEE" w14:textId="77777777" w:rsidR="00C96F87" w:rsidRPr="00D55FEB" w:rsidRDefault="00957620">
            <w:pPr>
              <w:spacing w:after="160" w:line="259" w:lineRule="auto"/>
              <w:rPr>
                <w:sz w:val="28"/>
                <w:szCs w:val="28"/>
                <w:lang w:val="en-US"/>
              </w:rPr>
            </w:pPr>
            <w:r w:rsidRPr="00D55FEB">
              <w:rPr>
                <w:sz w:val="28"/>
                <w:szCs w:val="28"/>
                <w:lang w:val="en-US"/>
              </w:rPr>
              <w:t>Ferizaj</w:t>
            </w:r>
          </w:p>
        </w:tc>
        <w:tc>
          <w:tcPr>
            <w:tcW w:w="6391" w:type="dxa"/>
          </w:tcPr>
          <w:p w14:paraId="40FB5CA0" w14:textId="77777777" w:rsidR="00C96F87" w:rsidRPr="00D55FEB" w:rsidRDefault="00957620">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r w:rsidRPr="00D55FEB">
              <w:rPr>
                <w:sz w:val="28"/>
                <w:szCs w:val="28"/>
                <w:lang w:val="en-US"/>
              </w:rPr>
              <w:t>Lulzim Aliu, Deputy Mayor</w:t>
            </w:r>
          </w:p>
          <w:p w14:paraId="061D2AD7" w14:textId="77777777" w:rsidR="00C96F87" w:rsidRPr="00D55FEB" w:rsidRDefault="00957620">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r w:rsidRPr="00D55FEB">
              <w:rPr>
                <w:sz w:val="28"/>
                <w:szCs w:val="28"/>
                <w:lang w:val="en-US"/>
              </w:rPr>
              <w:t>Demush Ademi Deputy Mayor for Communities</w:t>
            </w:r>
          </w:p>
          <w:p w14:paraId="28011CE0" w14:textId="77777777" w:rsidR="00C96F87" w:rsidRPr="00D55FEB" w:rsidRDefault="00957620">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r w:rsidRPr="00D55FEB">
              <w:rPr>
                <w:sz w:val="28"/>
                <w:szCs w:val="28"/>
                <w:lang w:val="en-US"/>
              </w:rPr>
              <w:t>Xhavit Zariqi Speaker</w:t>
            </w:r>
          </w:p>
        </w:tc>
      </w:tr>
      <w:tr w:rsidR="00C96F87" w14:paraId="03212BAF" w14:textId="77777777" w:rsidTr="00D1518F">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3563" w:type="dxa"/>
          </w:tcPr>
          <w:p w14:paraId="793D1A3E" w14:textId="77777777" w:rsidR="00C96F87" w:rsidRPr="00D55FEB" w:rsidRDefault="00957620">
            <w:pPr>
              <w:spacing w:after="160" w:line="259" w:lineRule="auto"/>
              <w:rPr>
                <w:sz w:val="28"/>
                <w:szCs w:val="28"/>
                <w:lang w:val="en-US"/>
              </w:rPr>
            </w:pPr>
            <w:r w:rsidRPr="00D55FEB">
              <w:rPr>
                <w:sz w:val="28"/>
                <w:szCs w:val="28"/>
                <w:lang w:val="en-US"/>
              </w:rPr>
              <w:t>Rahovec</w:t>
            </w:r>
          </w:p>
        </w:tc>
        <w:tc>
          <w:tcPr>
            <w:tcW w:w="6391" w:type="dxa"/>
          </w:tcPr>
          <w:p w14:paraId="3824AA4B" w14:textId="77777777"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Fatmir Iska, Deputy Mayor</w:t>
            </w:r>
          </w:p>
          <w:p w14:paraId="71A5DD21" w14:textId="77777777"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Dëfrim Kafexhiu Speaker</w:t>
            </w:r>
          </w:p>
        </w:tc>
      </w:tr>
      <w:tr w:rsidR="00C96F87" w14:paraId="4B4AAB9E" w14:textId="77777777" w:rsidTr="00D1518F">
        <w:trPr>
          <w:trHeight w:val="134"/>
        </w:trPr>
        <w:tc>
          <w:tcPr>
            <w:cnfStyle w:val="001000000000" w:firstRow="0" w:lastRow="0" w:firstColumn="1" w:lastColumn="0" w:oddVBand="0" w:evenVBand="0" w:oddHBand="0" w:evenHBand="0" w:firstRowFirstColumn="0" w:firstRowLastColumn="0" w:lastRowFirstColumn="0" w:lastRowLastColumn="0"/>
            <w:tcW w:w="3563" w:type="dxa"/>
          </w:tcPr>
          <w:p w14:paraId="2A95933F" w14:textId="73A5A1B6" w:rsidR="00C96F87" w:rsidRPr="00D55FEB" w:rsidRDefault="00957620">
            <w:pPr>
              <w:spacing w:after="160" w:line="259" w:lineRule="auto"/>
              <w:rPr>
                <w:sz w:val="28"/>
                <w:szCs w:val="28"/>
                <w:lang w:val="en-US"/>
              </w:rPr>
            </w:pPr>
            <w:r w:rsidRPr="00D55FEB">
              <w:rPr>
                <w:sz w:val="28"/>
                <w:szCs w:val="28"/>
                <w:lang w:val="en-US"/>
              </w:rPr>
              <w:t>Suharek</w:t>
            </w:r>
            <w:r w:rsidR="00C1179A">
              <w:rPr>
                <w:sz w:val="28"/>
                <w:szCs w:val="28"/>
                <w:lang w:val="en-US"/>
              </w:rPr>
              <w:t>a</w:t>
            </w:r>
          </w:p>
        </w:tc>
        <w:tc>
          <w:tcPr>
            <w:tcW w:w="6391" w:type="dxa"/>
          </w:tcPr>
          <w:p w14:paraId="473E93FB" w14:textId="77777777" w:rsidR="00C96F87" w:rsidRPr="00D55FEB" w:rsidRDefault="00957620">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r w:rsidRPr="00D55FEB">
              <w:rPr>
                <w:sz w:val="28"/>
                <w:szCs w:val="28"/>
                <w:lang w:val="en-US"/>
              </w:rPr>
              <w:t>Mihrije Suka Deputy Mayor</w:t>
            </w:r>
          </w:p>
          <w:p w14:paraId="46BFE896" w14:textId="77777777" w:rsidR="00C96F87" w:rsidRPr="00D55FEB" w:rsidRDefault="00957620">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r w:rsidRPr="00D55FEB">
              <w:rPr>
                <w:sz w:val="28"/>
                <w:szCs w:val="28"/>
                <w:lang w:val="en-US"/>
              </w:rPr>
              <w:t>Bexhet Kuqi, Speaker</w:t>
            </w:r>
          </w:p>
        </w:tc>
      </w:tr>
      <w:tr w:rsidR="00C96F87" w14:paraId="0FA39AA1" w14:textId="77777777" w:rsidTr="00D1518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563" w:type="dxa"/>
          </w:tcPr>
          <w:p w14:paraId="0AA6A02C" w14:textId="4E5E703A" w:rsidR="00C96F87" w:rsidRPr="00D55FEB" w:rsidRDefault="00957620">
            <w:pPr>
              <w:spacing w:after="160" w:line="259" w:lineRule="auto"/>
              <w:rPr>
                <w:sz w:val="28"/>
                <w:szCs w:val="28"/>
                <w:lang w:val="en-US"/>
              </w:rPr>
            </w:pPr>
            <w:r w:rsidRPr="00D55FEB">
              <w:rPr>
                <w:sz w:val="28"/>
                <w:szCs w:val="28"/>
                <w:lang w:val="en-US"/>
              </w:rPr>
              <w:t>Gjakov</w:t>
            </w:r>
            <w:r w:rsidR="00C1179A">
              <w:rPr>
                <w:sz w:val="28"/>
                <w:szCs w:val="28"/>
                <w:lang w:val="en-US"/>
              </w:rPr>
              <w:t>a</w:t>
            </w:r>
          </w:p>
        </w:tc>
        <w:tc>
          <w:tcPr>
            <w:tcW w:w="6391" w:type="dxa"/>
          </w:tcPr>
          <w:p w14:paraId="355B6E4F" w14:textId="77777777"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 xml:space="preserve">Ardian Gjini, Mayor </w:t>
            </w:r>
          </w:p>
        </w:tc>
      </w:tr>
      <w:tr w:rsidR="00C96F87" w14:paraId="254B07B2" w14:textId="77777777" w:rsidTr="00D1518F">
        <w:trPr>
          <w:trHeight w:val="134"/>
        </w:trPr>
        <w:tc>
          <w:tcPr>
            <w:cnfStyle w:val="001000000000" w:firstRow="0" w:lastRow="0" w:firstColumn="1" w:lastColumn="0" w:oddVBand="0" w:evenVBand="0" w:oddHBand="0" w:evenHBand="0" w:firstRowFirstColumn="0" w:firstRowLastColumn="0" w:lastRowFirstColumn="0" w:lastRowLastColumn="0"/>
            <w:tcW w:w="3563" w:type="dxa"/>
          </w:tcPr>
          <w:p w14:paraId="126FC25F" w14:textId="1DD930DA" w:rsidR="00C96F87" w:rsidRPr="00D55FEB" w:rsidRDefault="00957620">
            <w:pPr>
              <w:spacing w:after="160" w:line="259" w:lineRule="auto"/>
              <w:rPr>
                <w:sz w:val="28"/>
                <w:szCs w:val="28"/>
                <w:lang w:val="en-US"/>
              </w:rPr>
            </w:pPr>
            <w:r w:rsidRPr="00D55FEB">
              <w:rPr>
                <w:sz w:val="28"/>
                <w:szCs w:val="28"/>
                <w:lang w:val="en-US"/>
              </w:rPr>
              <w:t>Gracanic</w:t>
            </w:r>
            <w:r w:rsidR="00C1179A">
              <w:rPr>
                <w:sz w:val="28"/>
                <w:szCs w:val="28"/>
                <w:lang w:val="en-US"/>
              </w:rPr>
              <w:t>a</w:t>
            </w:r>
          </w:p>
        </w:tc>
        <w:tc>
          <w:tcPr>
            <w:tcW w:w="6391" w:type="dxa"/>
          </w:tcPr>
          <w:p w14:paraId="64806C9C" w14:textId="77777777" w:rsidR="00C96F87" w:rsidRPr="00D55FEB" w:rsidRDefault="00957620">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r w:rsidRPr="00D55FEB">
              <w:rPr>
                <w:sz w:val="28"/>
                <w:szCs w:val="28"/>
                <w:lang w:val="en-US"/>
              </w:rPr>
              <w:t>Leutrim Ajeti, Deputy Mayor for Communities</w:t>
            </w:r>
          </w:p>
          <w:p w14:paraId="2DD37C0F" w14:textId="77777777" w:rsidR="00C96F87" w:rsidRPr="00D55FEB" w:rsidRDefault="00957620">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r w:rsidRPr="00D55FEB">
              <w:rPr>
                <w:sz w:val="28"/>
                <w:szCs w:val="28"/>
                <w:lang w:val="en-US"/>
              </w:rPr>
              <w:t>Granit Gashi, Deputy Speaker for Communities</w:t>
            </w:r>
          </w:p>
        </w:tc>
      </w:tr>
      <w:tr w:rsidR="00C96F87" w14:paraId="52C2375C" w14:textId="77777777" w:rsidTr="00D1518F">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3563" w:type="dxa"/>
          </w:tcPr>
          <w:p w14:paraId="4A72ECA3" w14:textId="45B2DBE4" w:rsidR="00C96F87" w:rsidRPr="00D55FEB" w:rsidRDefault="00957620">
            <w:pPr>
              <w:spacing w:after="160" w:line="259" w:lineRule="auto"/>
              <w:rPr>
                <w:sz w:val="28"/>
                <w:szCs w:val="28"/>
                <w:lang w:val="en-US"/>
              </w:rPr>
            </w:pPr>
            <w:r w:rsidRPr="00D55FEB">
              <w:rPr>
                <w:sz w:val="28"/>
                <w:szCs w:val="28"/>
                <w:lang w:val="en-US"/>
              </w:rPr>
              <w:t>Kamenic</w:t>
            </w:r>
            <w:r w:rsidR="00C1179A">
              <w:rPr>
                <w:sz w:val="28"/>
                <w:szCs w:val="28"/>
                <w:lang w:val="en-US"/>
              </w:rPr>
              <w:t>a</w:t>
            </w:r>
          </w:p>
        </w:tc>
        <w:tc>
          <w:tcPr>
            <w:tcW w:w="6391" w:type="dxa"/>
          </w:tcPr>
          <w:p w14:paraId="35ED132A" w14:textId="77777777"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 xml:space="preserve">Kadri Rahimaj, Mayor </w:t>
            </w:r>
          </w:p>
          <w:p w14:paraId="630505F3" w14:textId="77777777"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Liridon Kastrati Speaker</w:t>
            </w:r>
          </w:p>
        </w:tc>
      </w:tr>
      <w:tr w:rsidR="00C96F87" w14:paraId="1F2CD591" w14:textId="77777777" w:rsidTr="00D1518F">
        <w:trPr>
          <w:trHeight w:val="134"/>
        </w:trPr>
        <w:tc>
          <w:tcPr>
            <w:cnfStyle w:val="001000000000" w:firstRow="0" w:lastRow="0" w:firstColumn="1" w:lastColumn="0" w:oddVBand="0" w:evenVBand="0" w:oddHBand="0" w:evenHBand="0" w:firstRowFirstColumn="0" w:firstRowLastColumn="0" w:lastRowFirstColumn="0" w:lastRowLastColumn="0"/>
            <w:tcW w:w="3563" w:type="dxa"/>
          </w:tcPr>
          <w:p w14:paraId="7FD29677" w14:textId="66E15A1C" w:rsidR="00C96F87" w:rsidRPr="00D55FEB" w:rsidRDefault="00497E7E">
            <w:pPr>
              <w:spacing w:after="160" w:line="259" w:lineRule="auto"/>
              <w:rPr>
                <w:sz w:val="28"/>
                <w:szCs w:val="28"/>
                <w:lang w:val="en-US"/>
              </w:rPr>
            </w:pPr>
            <w:r>
              <w:rPr>
                <w:sz w:val="28"/>
                <w:szCs w:val="28"/>
                <w:lang w:val="en-US"/>
              </w:rPr>
              <w:t>Novo Brdo</w:t>
            </w:r>
          </w:p>
        </w:tc>
        <w:tc>
          <w:tcPr>
            <w:tcW w:w="6391" w:type="dxa"/>
          </w:tcPr>
          <w:p w14:paraId="4CE34F76" w14:textId="77777777" w:rsidR="00C96F87" w:rsidRPr="00D55FEB" w:rsidRDefault="00957620">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r w:rsidRPr="00D55FEB">
              <w:rPr>
                <w:sz w:val="28"/>
                <w:szCs w:val="28"/>
                <w:lang w:val="en-US"/>
              </w:rPr>
              <w:t xml:space="preserve">Bajrush Zmeri, Deputy Mayor </w:t>
            </w:r>
          </w:p>
          <w:p w14:paraId="476C4200" w14:textId="77777777" w:rsidR="00C96F87" w:rsidRPr="00D55FEB" w:rsidRDefault="00957620">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r w:rsidRPr="00D55FEB">
              <w:rPr>
                <w:sz w:val="28"/>
                <w:szCs w:val="28"/>
                <w:lang w:val="en-US"/>
              </w:rPr>
              <w:t>Ramush Mehmeti Deputy Speaker</w:t>
            </w:r>
          </w:p>
        </w:tc>
      </w:tr>
      <w:tr w:rsidR="00C96F87" w14:paraId="43FC1BB6" w14:textId="77777777" w:rsidTr="00D1518F">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3563" w:type="dxa"/>
          </w:tcPr>
          <w:p w14:paraId="1609CDCE" w14:textId="0B630E72" w:rsidR="00C96F87" w:rsidRPr="00D55FEB" w:rsidRDefault="005856D6">
            <w:pPr>
              <w:spacing w:after="160" w:line="259" w:lineRule="auto"/>
              <w:rPr>
                <w:sz w:val="28"/>
                <w:szCs w:val="28"/>
                <w:lang w:val="en-US"/>
              </w:rPr>
            </w:pPr>
            <w:r>
              <w:rPr>
                <w:sz w:val="28"/>
                <w:szCs w:val="28"/>
                <w:lang w:val="en-US"/>
              </w:rPr>
              <w:t>Shterpce</w:t>
            </w:r>
          </w:p>
        </w:tc>
        <w:tc>
          <w:tcPr>
            <w:tcW w:w="6391" w:type="dxa"/>
          </w:tcPr>
          <w:p w14:paraId="11291F2C" w14:textId="77777777"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Ivica Tanesijevic Deputy Mayor</w:t>
            </w:r>
          </w:p>
          <w:p w14:paraId="719D8B76" w14:textId="77777777"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Predrag Grbic, Speaker</w:t>
            </w:r>
          </w:p>
        </w:tc>
      </w:tr>
      <w:tr w:rsidR="00C96F87" w14:paraId="3372440E" w14:textId="77777777" w:rsidTr="00D1518F">
        <w:trPr>
          <w:trHeight w:val="491"/>
        </w:trPr>
        <w:tc>
          <w:tcPr>
            <w:cnfStyle w:val="001000000000" w:firstRow="0" w:lastRow="0" w:firstColumn="1" w:lastColumn="0" w:oddVBand="0" w:evenVBand="0" w:oddHBand="0" w:evenHBand="0" w:firstRowFirstColumn="0" w:firstRowLastColumn="0" w:lastRowFirstColumn="0" w:lastRowLastColumn="0"/>
            <w:tcW w:w="3563" w:type="dxa"/>
          </w:tcPr>
          <w:p w14:paraId="39BFFA0C" w14:textId="77777777" w:rsidR="00C96F87" w:rsidRPr="00D55FEB" w:rsidRDefault="00C96F87">
            <w:pPr>
              <w:spacing w:after="160" w:line="259" w:lineRule="auto"/>
              <w:rPr>
                <w:sz w:val="28"/>
                <w:szCs w:val="28"/>
                <w:lang w:val="en-US"/>
              </w:rPr>
            </w:pPr>
          </w:p>
        </w:tc>
        <w:tc>
          <w:tcPr>
            <w:tcW w:w="6391" w:type="dxa"/>
          </w:tcPr>
          <w:p w14:paraId="14E86B8A" w14:textId="77777777" w:rsidR="00C96F87" w:rsidRPr="00D55FEB" w:rsidRDefault="00C96F87">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p>
        </w:tc>
      </w:tr>
      <w:tr w:rsidR="00C96F87" w14:paraId="4B008508" w14:textId="77777777" w:rsidTr="00D1518F">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3563" w:type="dxa"/>
          </w:tcPr>
          <w:p w14:paraId="41A9AC65" w14:textId="77777777" w:rsidR="00C96F87" w:rsidRPr="00D55FEB" w:rsidRDefault="00957620">
            <w:pPr>
              <w:spacing w:after="160" w:line="259" w:lineRule="auto"/>
              <w:rPr>
                <w:sz w:val="28"/>
                <w:szCs w:val="28"/>
                <w:lang w:val="en-US"/>
              </w:rPr>
            </w:pPr>
            <w:r w:rsidRPr="00D55FEB">
              <w:rPr>
                <w:sz w:val="28"/>
                <w:szCs w:val="28"/>
                <w:lang w:val="en-US"/>
              </w:rPr>
              <w:t>Gjilan</w:t>
            </w:r>
          </w:p>
        </w:tc>
        <w:tc>
          <w:tcPr>
            <w:tcW w:w="6391" w:type="dxa"/>
          </w:tcPr>
          <w:p w14:paraId="25477A55" w14:textId="77777777"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Alban Hyseni, Mayor</w:t>
            </w:r>
          </w:p>
          <w:p w14:paraId="422CC7F9" w14:textId="77777777" w:rsidR="00C96F87" w:rsidRPr="00D55FEB" w:rsidRDefault="00957620">
            <w:p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lang w:val="en-US"/>
              </w:rPr>
            </w:pPr>
            <w:r w:rsidRPr="00D55FEB">
              <w:rPr>
                <w:sz w:val="28"/>
                <w:szCs w:val="28"/>
                <w:lang w:val="en-US"/>
              </w:rPr>
              <w:t>Arianit Sadiku, Speaker of the Municipal Assembly</w:t>
            </w:r>
          </w:p>
        </w:tc>
      </w:tr>
      <w:tr w:rsidR="00C96F87" w14:paraId="1B10B0BE" w14:textId="77777777" w:rsidTr="00D1518F">
        <w:trPr>
          <w:trHeight w:val="491"/>
        </w:trPr>
        <w:tc>
          <w:tcPr>
            <w:cnfStyle w:val="001000000000" w:firstRow="0" w:lastRow="0" w:firstColumn="1" w:lastColumn="0" w:oddVBand="0" w:evenVBand="0" w:oddHBand="0" w:evenHBand="0" w:firstRowFirstColumn="0" w:firstRowLastColumn="0" w:lastRowFirstColumn="0" w:lastRowLastColumn="0"/>
            <w:tcW w:w="3563" w:type="dxa"/>
          </w:tcPr>
          <w:p w14:paraId="6DFC5B1F" w14:textId="77777777" w:rsidR="00C96F87" w:rsidRPr="00D55FEB" w:rsidRDefault="00C96F87">
            <w:pPr>
              <w:spacing w:after="160" w:line="259" w:lineRule="auto"/>
              <w:rPr>
                <w:sz w:val="28"/>
                <w:szCs w:val="28"/>
                <w:lang w:val="en-US"/>
              </w:rPr>
            </w:pPr>
          </w:p>
        </w:tc>
        <w:tc>
          <w:tcPr>
            <w:tcW w:w="6391" w:type="dxa"/>
          </w:tcPr>
          <w:p w14:paraId="05409E97" w14:textId="77777777" w:rsidR="00C96F87" w:rsidRPr="00D55FEB" w:rsidRDefault="00C96F87">
            <w:p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lang w:val="en-US"/>
              </w:rPr>
            </w:pPr>
          </w:p>
        </w:tc>
      </w:tr>
    </w:tbl>
    <w:p w14:paraId="6A59311A" w14:textId="77777777" w:rsidR="00C96F87" w:rsidRPr="00D55FEB" w:rsidRDefault="00C96F87">
      <w:pPr>
        <w:jc w:val="both"/>
        <w:rPr>
          <w:sz w:val="28"/>
          <w:szCs w:val="28"/>
          <w:lang w:val="en-US"/>
        </w:rPr>
      </w:pPr>
    </w:p>
    <w:p w14:paraId="7ABDA89B" w14:textId="77777777" w:rsidR="00C96F87" w:rsidRPr="00D55FEB" w:rsidRDefault="00C96F87">
      <w:pPr>
        <w:jc w:val="both"/>
        <w:rPr>
          <w:sz w:val="28"/>
          <w:szCs w:val="28"/>
          <w:lang w:val="en-US"/>
        </w:rPr>
      </w:pPr>
    </w:p>
    <w:p w14:paraId="07D67FAD" w14:textId="77777777" w:rsidR="00C96F87" w:rsidRPr="00D55FEB" w:rsidRDefault="00C96F87">
      <w:pPr>
        <w:pStyle w:val="Heading1"/>
        <w:rPr>
          <w:sz w:val="28"/>
          <w:szCs w:val="28"/>
          <w:lang w:val="en-US"/>
        </w:rPr>
      </w:pPr>
    </w:p>
    <w:sectPr w:rsidR="00C96F87" w:rsidRPr="00D55FE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C2D8D" w14:textId="77777777" w:rsidR="00936BEC" w:rsidRDefault="00936BEC">
      <w:pPr>
        <w:spacing w:after="0" w:line="240" w:lineRule="auto"/>
      </w:pPr>
      <w:r>
        <w:separator/>
      </w:r>
    </w:p>
  </w:endnote>
  <w:endnote w:type="continuationSeparator" w:id="0">
    <w:p w14:paraId="05A355FC" w14:textId="77777777" w:rsidR="00936BEC" w:rsidRDefault="00936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646870"/>
      <w:docPartObj>
        <w:docPartGallery w:val="Page Numbers (Bottom of Page)"/>
        <w:docPartUnique/>
      </w:docPartObj>
    </w:sdtPr>
    <w:sdtEndPr>
      <w:rPr>
        <w:noProof/>
      </w:rPr>
    </w:sdtEndPr>
    <w:sdtContent>
      <w:p w14:paraId="0CCC5E62" w14:textId="159058F1" w:rsidR="000D3533" w:rsidRDefault="000D3533">
        <w:pPr>
          <w:pStyle w:val="Footer"/>
          <w:jc w:val="right"/>
        </w:pPr>
        <w:r>
          <w:fldChar w:fldCharType="begin"/>
        </w:r>
        <w:r>
          <w:instrText xml:space="preserve"> PAGE   \* MERGEFORMAT </w:instrText>
        </w:r>
        <w:r>
          <w:fldChar w:fldCharType="separate"/>
        </w:r>
        <w:r w:rsidR="00F93539">
          <w:rPr>
            <w:noProof/>
          </w:rPr>
          <w:t>2</w:t>
        </w:r>
        <w:r>
          <w:rPr>
            <w:noProof/>
          </w:rPr>
          <w:fldChar w:fldCharType="end"/>
        </w:r>
      </w:p>
    </w:sdtContent>
  </w:sdt>
  <w:p w14:paraId="174D7BE5" w14:textId="77777777" w:rsidR="000D3533" w:rsidRDefault="000D35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3358E" w14:textId="77777777" w:rsidR="00936BEC" w:rsidRDefault="00936BEC">
      <w:pPr>
        <w:spacing w:after="0" w:line="240" w:lineRule="auto"/>
      </w:pPr>
      <w:r>
        <w:separator/>
      </w:r>
    </w:p>
  </w:footnote>
  <w:footnote w:type="continuationSeparator" w:id="0">
    <w:p w14:paraId="11F9544D" w14:textId="77777777" w:rsidR="00936BEC" w:rsidRDefault="00936BEC">
      <w:pPr>
        <w:spacing w:after="0" w:line="240" w:lineRule="auto"/>
      </w:pPr>
      <w:r>
        <w:continuationSeparator/>
      </w:r>
    </w:p>
  </w:footnote>
  <w:footnote w:id="1">
    <w:p w14:paraId="04CD654F" w14:textId="77777777" w:rsidR="000D3533" w:rsidRPr="00D55FEB" w:rsidRDefault="000D3533">
      <w:pPr>
        <w:pStyle w:val="FootnoteText"/>
        <w:rPr>
          <w:lang w:val="en-GB"/>
        </w:rPr>
      </w:pPr>
      <w:r w:rsidRPr="00D55FEB">
        <w:rPr>
          <w:rStyle w:val="FootnoteReference"/>
          <w:lang w:val="en-GB"/>
        </w:rPr>
        <w:footnoteRef/>
      </w:r>
      <w:r w:rsidRPr="00D55FEB">
        <w:rPr>
          <w:lang w:val="en-GB"/>
        </w:rPr>
        <w:t xml:space="preserve">Law no. 03/L-040 on local self-government, Article 61: </w:t>
      </w:r>
      <w:hyperlink r:id="rId1" w:history="1">
        <w:r w:rsidRPr="00D55FEB">
          <w:rPr>
            <w:rStyle w:val="Hyperlink"/>
            <w:lang w:val="en-GB"/>
          </w:rPr>
          <w:t>https://gzk.rks-gov.net/ActDetail.aspx?ActID=2530</w:t>
        </w:r>
      </w:hyperlink>
      <w:r w:rsidRPr="00D55FEB">
        <w:rPr>
          <w:lang w:val="en-GB"/>
        </w:rPr>
        <w:t xml:space="preserve"> </w:t>
      </w:r>
    </w:p>
  </w:footnote>
  <w:footnote w:id="2">
    <w:p w14:paraId="56B43315" w14:textId="60ADD9B2" w:rsidR="000D3533" w:rsidRPr="00D55FEB" w:rsidRDefault="000D3533">
      <w:pPr>
        <w:pStyle w:val="FootnoteText"/>
        <w:rPr>
          <w:lang w:val="en-GB"/>
        </w:rPr>
      </w:pPr>
      <w:r w:rsidRPr="00D55FEB">
        <w:rPr>
          <w:rStyle w:val="FootnoteReference"/>
          <w:lang w:val="en-GB"/>
        </w:rPr>
        <w:footnoteRef/>
      </w:r>
      <w:r w:rsidRPr="00D55FEB">
        <w:rPr>
          <w:lang w:val="en-GB"/>
        </w:rPr>
        <w:t xml:space="preserve">Administrative instruction (MLG) no. 02/2020 on the procedure for appointing Deputy Mayors in municipalities, Article 6: </w:t>
      </w:r>
      <w:hyperlink r:id="rId2" w:history="1">
        <w:r w:rsidRPr="00D55FEB">
          <w:rPr>
            <w:rStyle w:val="Hyperlink"/>
            <w:lang w:val="en-GB"/>
          </w:rPr>
          <w:t>https://gzk.rks-gov.net/ActDetail.aspx?ActID=31745</w:t>
        </w:r>
      </w:hyperlink>
      <w:r w:rsidRPr="00D55FEB">
        <w:rPr>
          <w:lang w:val="en-GB"/>
        </w:rPr>
        <w:t xml:space="preserve"> </w:t>
      </w:r>
    </w:p>
  </w:footnote>
  <w:footnote w:id="3">
    <w:p w14:paraId="5A188CFC" w14:textId="088563D3" w:rsidR="000D3533" w:rsidRPr="00D55FEB" w:rsidRDefault="000D3533">
      <w:pPr>
        <w:pStyle w:val="FootnoteText"/>
        <w:rPr>
          <w:lang w:val="en-GB"/>
        </w:rPr>
      </w:pPr>
      <w:r w:rsidRPr="00D55FEB">
        <w:rPr>
          <w:rStyle w:val="FootnoteReference"/>
          <w:lang w:val="en-GB"/>
        </w:rPr>
        <w:footnoteRef/>
      </w:r>
      <w:r w:rsidRPr="00D55FEB">
        <w:rPr>
          <w:lang w:val="en-GB"/>
        </w:rPr>
        <w:t>Interview with Ali Ismaili, Speaker of the Municipal Assembly, dated 30.11.2022.</w:t>
      </w:r>
    </w:p>
  </w:footnote>
  <w:footnote w:id="4">
    <w:p w14:paraId="7AE59003" w14:textId="0053472F" w:rsidR="000D3533" w:rsidRPr="00D55FEB" w:rsidRDefault="000D3533">
      <w:pPr>
        <w:pStyle w:val="FootnoteText"/>
        <w:rPr>
          <w:lang w:val="en-GB"/>
        </w:rPr>
      </w:pPr>
      <w:r w:rsidRPr="00D55FEB">
        <w:rPr>
          <w:rStyle w:val="FootnoteReference"/>
          <w:lang w:val="en-GB"/>
        </w:rPr>
        <w:footnoteRef/>
      </w:r>
      <w:r w:rsidRPr="00D55FEB">
        <w:rPr>
          <w:lang w:val="en-GB"/>
        </w:rPr>
        <w:t xml:space="preserve">Kosovo Agency of Statistics, Population by gender, ethnicity and place of residence, 2011: </w:t>
      </w:r>
      <w:hyperlink r:id="rId3" w:history="1">
        <w:r w:rsidRPr="00D55FEB">
          <w:rPr>
            <w:rStyle w:val="Hyperlink"/>
            <w:lang w:val="en-GB"/>
          </w:rPr>
          <w:t>https://bit.ly/4083iV7</w:t>
        </w:r>
      </w:hyperlink>
      <w:r w:rsidRPr="00D55FEB">
        <w:rPr>
          <w:lang w:val="en-GB"/>
        </w:rPr>
        <w:t xml:space="preserve"> </w:t>
      </w:r>
    </w:p>
  </w:footnote>
  <w:footnote w:id="5">
    <w:p w14:paraId="53D2B594" w14:textId="15DE8C07" w:rsidR="000D3533" w:rsidRPr="00D55FEB" w:rsidRDefault="000D3533">
      <w:pPr>
        <w:pStyle w:val="FootnoteText"/>
        <w:rPr>
          <w:lang w:val="en-GB"/>
        </w:rPr>
      </w:pPr>
      <w:r w:rsidRPr="00D55FEB">
        <w:rPr>
          <w:rStyle w:val="FootnoteReference"/>
          <w:lang w:val="en-GB"/>
        </w:rPr>
        <w:footnoteRef/>
      </w:r>
      <w:r w:rsidRPr="00D55FEB">
        <w:rPr>
          <w:lang w:val="en-GB"/>
        </w:rPr>
        <w:t>Interview with Imri Ahmeti, Mayor and Lulzim Qerimi, Deputy Mayor for communities, Lipjan municipality, date: 01.12.2022.</w:t>
      </w:r>
    </w:p>
  </w:footnote>
  <w:footnote w:id="6">
    <w:p w14:paraId="558CDD95" w14:textId="09309940" w:rsidR="000D3533" w:rsidRPr="00D55FEB" w:rsidRDefault="000D3533">
      <w:pPr>
        <w:pStyle w:val="FootnoteText"/>
        <w:rPr>
          <w:lang w:val="en-GB"/>
        </w:rPr>
      </w:pPr>
      <w:r w:rsidRPr="00D55FEB">
        <w:rPr>
          <w:rStyle w:val="FootnoteReference"/>
          <w:lang w:val="en-GB"/>
        </w:rPr>
        <w:footnoteRef/>
      </w:r>
      <w:r w:rsidRPr="00D55FEB">
        <w:rPr>
          <w:lang w:val="en-GB"/>
        </w:rPr>
        <w:t>Interview with Lulzim Aliu, Deputy Mayor and Demush Ademi, Deputy Mayor for Communities, Ferizaj municipality, date: 23.11.2022</w:t>
      </w:r>
      <w:bookmarkStart w:id="16" w:name="_Hlk125661735"/>
      <w:bookmarkEnd w:id="16"/>
    </w:p>
  </w:footnote>
  <w:footnote w:id="7">
    <w:p w14:paraId="181D8FC6" w14:textId="2873E98B" w:rsidR="000D3533" w:rsidRPr="00D55FEB" w:rsidRDefault="000D3533">
      <w:pPr>
        <w:pStyle w:val="FootnoteText"/>
        <w:rPr>
          <w:lang w:val="en-GB"/>
        </w:rPr>
      </w:pPr>
      <w:r w:rsidRPr="00D55FEB">
        <w:rPr>
          <w:rStyle w:val="FootnoteReference"/>
          <w:lang w:val="en-GB"/>
        </w:rPr>
        <w:footnoteRef/>
      </w:r>
      <w:r w:rsidRPr="00D55FEB">
        <w:rPr>
          <w:lang w:val="en-GB"/>
        </w:rPr>
        <w:t>Interview with Fatmir Asllani, Deputy Mayor, municipality of Peja, date: 22.11.2022.</w:t>
      </w:r>
    </w:p>
  </w:footnote>
  <w:footnote w:id="8">
    <w:p w14:paraId="41214EF5" w14:textId="20C9B798" w:rsidR="000D3533" w:rsidRPr="00D55FEB" w:rsidRDefault="000D3533">
      <w:pPr>
        <w:pStyle w:val="FootnoteText"/>
        <w:rPr>
          <w:lang w:val="en-GB"/>
        </w:rPr>
      </w:pPr>
      <w:r w:rsidRPr="00D55FEB">
        <w:rPr>
          <w:rStyle w:val="FootnoteReference"/>
          <w:lang w:val="en-GB"/>
        </w:rPr>
        <w:footnoteRef/>
      </w:r>
      <w:r w:rsidRPr="00D55FEB">
        <w:rPr>
          <w:lang w:val="en-GB"/>
        </w:rPr>
        <w:t>Interview with Lulzim Aliu, Deputy Mayor and Demush Ademi, Deputy Mayor for communities, Ferizaj municipality, date: 23.11.2022.</w:t>
      </w:r>
    </w:p>
  </w:footnote>
  <w:footnote w:id="9">
    <w:p w14:paraId="35DEF767" w14:textId="7594F4CB" w:rsidR="000D3533" w:rsidRPr="00D55FEB" w:rsidRDefault="000D3533">
      <w:pPr>
        <w:pStyle w:val="FootnoteText"/>
        <w:rPr>
          <w:lang w:val="en-GB"/>
        </w:rPr>
      </w:pPr>
      <w:r w:rsidRPr="00D55FEB">
        <w:rPr>
          <w:rStyle w:val="FootnoteReference"/>
          <w:lang w:val="en-GB"/>
        </w:rPr>
        <w:footnoteRef/>
      </w:r>
      <w:r w:rsidRPr="00D55FEB">
        <w:rPr>
          <w:lang w:val="en-GB"/>
        </w:rPr>
        <w:t>Interview with Leutrim Ajeti, Deputy Mayor for Communities, municipality of Graçanica, date: 01.12.2022.</w:t>
      </w:r>
    </w:p>
  </w:footnote>
  <w:footnote w:id="10">
    <w:p w14:paraId="45C6018F" w14:textId="43216151" w:rsidR="000D3533" w:rsidRPr="00D55FEB" w:rsidRDefault="000D3533">
      <w:pPr>
        <w:pStyle w:val="FootnoteText"/>
        <w:rPr>
          <w:lang w:val="en-GB"/>
        </w:rPr>
      </w:pPr>
      <w:r w:rsidRPr="00D55FEB">
        <w:rPr>
          <w:rStyle w:val="FootnoteReference"/>
          <w:lang w:val="en-GB"/>
        </w:rPr>
        <w:footnoteRef/>
      </w:r>
      <w:r w:rsidRPr="00D55FEB">
        <w:rPr>
          <w:lang w:val="en-GB"/>
        </w:rPr>
        <w:t>Interview with Kadri Rahimaj, Mayor and Aleksandra Popovic, Deputy Mayor for communities, municipality of Kamenica, date: 02.12.2022.</w:t>
      </w:r>
    </w:p>
  </w:footnote>
  <w:footnote w:id="11">
    <w:p w14:paraId="5836AE4E" w14:textId="77777777" w:rsidR="000D3533" w:rsidRPr="00D55FEB" w:rsidRDefault="000D3533">
      <w:pPr>
        <w:pStyle w:val="FootnoteText"/>
        <w:rPr>
          <w:lang w:val="en-GB"/>
        </w:rPr>
      </w:pPr>
      <w:r w:rsidRPr="00D55FEB">
        <w:rPr>
          <w:rStyle w:val="FootnoteReference"/>
          <w:lang w:val="en-GB"/>
        </w:rPr>
        <w:footnoteRef/>
      </w:r>
      <w:r w:rsidRPr="00D55FEB">
        <w:rPr>
          <w:lang w:val="en-GB"/>
        </w:rPr>
        <w:t>Interview with Ilir Ferati, Mayor, municipality of Istog, date: 23.11.2022.</w:t>
      </w:r>
    </w:p>
  </w:footnote>
  <w:footnote w:id="12">
    <w:p w14:paraId="44C9BAA1" w14:textId="77777777" w:rsidR="000D3533" w:rsidRPr="00D55FEB" w:rsidRDefault="000D3533">
      <w:pPr>
        <w:pStyle w:val="FootnoteText"/>
        <w:rPr>
          <w:lang w:val="en-GB"/>
        </w:rPr>
      </w:pPr>
      <w:r w:rsidRPr="00D55FEB">
        <w:rPr>
          <w:rStyle w:val="FootnoteReference"/>
          <w:lang w:val="en-GB"/>
        </w:rPr>
        <w:footnoteRef/>
      </w:r>
      <w:r w:rsidRPr="00D55FEB">
        <w:rPr>
          <w:lang w:val="en-GB"/>
        </w:rPr>
        <w:t>Interview with Fadil Nura, Mayor of Skenderaj Municipality, date 24.11.2022.</w:t>
      </w:r>
    </w:p>
  </w:footnote>
  <w:footnote w:id="13">
    <w:p w14:paraId="0A099998" w14:textId="729F3205" w:rsidR="000D3533" w:rsidRPr="00D55FEB" w:rsidRDefault="000D3533">
      <w:pPr>
        <w:spacing w:after="0"/>
        <w:rPr>
          <w:lang w:val="en-GB"/>
        </w:rPr>
      </w:pPr>
      <w:r w:rsidRPr="00D55FEB">
        <w:rPr>
          <w:rStyle w:val="FootnoteReference"/>
          <w:lang w:val="en-GB"/>
        </w:rPr>
        <w:footnoteRef/>
      </w:r>
      <w:r w:rsidRPr="00D55FEB">
        <w:rPr>
          <w:lang w:val="en-GB"/>
        </w:rPr>
        <w:t>Interview with Mirzet Dzogovic, Deputy Mayor for communities, municipality of Peja, date: 22.11.2022.</w:t>
      </w:r>
    </w:p>
  </w:footnote>
  <w:footnote w:id="14">
    <w:p w14:paraId="2D560D4C" w14:textId="441008A0" w:rsidR="000D3533" w:rsidRPr="00D55FEB" w:rsidRDefault="000D3533">
      <w:pPr>
        <w:pStyle w:val="FootnoteText"/>
        <w:rPr>
          <w:lang w:val="en-GB"/>
        </w:rPr>
      </w:pPr>
      <w:r w:rsidRPr="00D55FEB">
        <w:rPr>
          <w:rStyle w:val="FootnoteReference"/>
          <w:lang w:val="en-GB"/>
        </w:rPr>
        <w:footnoteRef/>
      </w:r>
      <w:r w:rsidRPr="00D55FEB">
        <w:rPr>
          <w:lang w:val="en-GB"/>
        </w:rPr>
        <w:t>This number does not include the MOCR heads, as this category has been dealt with separately in the above section.</w:t>
      </w:r>
    </w:p>
  </w:footnote>
  <w:footnote w:id="15">
    <w:p w14:paraId="5948F579" w14:textId="3627B1A0" w:rsidR="000D3533" w:rsidRPr="00D55FEB" w:rsidRDefault="000D3533">
      <w:pPr>
        <w:pStyle w:val="FootnoteText"/>
        <w:rPr>
          <w:lang w:val="en-GB"/>
        </w:rPr>
      </w:pPr>
      <w:r w:rsidRPr="00D55FEB">
        <w:rPr>
          <w:rStyle w:val="FootnoteReference"/>
          <w:lang w:val="en-GB"/>
        </w:rPr>
        <w:footnoteRef/>
      </w:r>
      <w:r w:rsidRPr="00D55FEB">
        <w:rPr>
          <w:lang w:val="en-GB"/>
        </w:rPr>
        <w:t xml:space="preserve">The 2020, 2021 and 2022 budget of the MOCRs is taken from the budget laws approved by the Assembly of Kosovo and published by the Ministry of Finance: </w:t>
      </w:r>
      <w:hyperlink r:id="rId4" w:history="1">
        <w:r w:rsidRPr="00D55FEB">
          <w:rPr>
            <w:rStyle w:val="Hyperlink"/>
            <w:lang w:val="en-GB"/>
          </w:rPr>
          <w:t>https://mf.rks-gov.net/page.aspx?id=1,16</w:t>
        </w:r>
      </w:hyperlink>
      <w:r w:rsidRPr="00D55FEB">
        <w:rPr>
          <w:lang w:val="en-GB"/>
        </w:rPr>
        <w:t xml:space="preserve"> </w:t>
      </w:r>
    </w:p>
  </w:footnote>
  <w:footnote w:id="16">
    <w:p w14:paraId="5EFE0D21" w14:textId="77777777" w:rsidR="000D3533" w:rsidRPr="00D55FEB" w:rsidRDefault="000D3533">
      <w:pPr>
        <w:pStyle w:val="FootnoteText"/>
        <w:rPr>
          <w:lang w:val="en-GB"/>
        </w:rPr>
      </w:pPr>
      <w:r w:rsidRPr="00D55FEB">
        <w:rPr>
          <w:rStyle w:val="FootnoteReference"/>
          <w:lang w:val="en-GB"/>
        </w:rPr>
        <w:footnoteRef/>
      </w:r>
      <w:r w:rsidRPr="00D55FEB">
        <w:rPr>
          <w:lang w:val="en-GB"/>
        </w:rPr>
        <w:t>The budget of the municipalities in the years 2020, 2021 and 2022 is taken from the budget laws approved by the Assembly of Kosovo and published by the Ministry of Finance:</w:t>
      </w:r>
      <w:hyperlink r:id="rId5" w:history="1">
        <w:r w:rsidRPr="00D55FEB">
          <w:rPr>
            <w:rStyle w:val="Hyperlink"/>
            <w:lang w:val="en-GB"/>
          </w:rPr>
          <w:t>https://mf.rks-gov.net/page.aspx?id=1,16</w:t>
        </w:r>
      </w:hyperlink>
    </w:p>
  </w:footnote>
  <w:footnote w:id="17">
    <w:p w14:paraId="534A9396" w14:textId="77777777" w:rsidR="000D3533" w:rsidRPr="00D55FEB" w:rsidRDefault="000D3533">
      <w:pPr>
        <w:pStyle w:val="FootnoteText"/>
        <w:rPr>
          <w:lang w:val="en-GB"/>
        </w:rPr>
      </w:pPr>
      <w:r w:rsidRPr="00D55FEB">
        <w:rPr>
          <w:rStyle w:val="FootnoteReference"/>
          <w:lang w:val="en-GB"/>
        </w:rPr>
        <w:footnoteRef/>
      </w:r>
      <w:r w:rsidRPr="00D55FEB">
        <w:rPr>
          <w:lang w:val="en-GB"/>
        </w:rPr>
        <w:t xml:space="preserve">Administrative Instruction-MAPL-No. 08/2007 for the establishment of Human Rights Units in Municipalities: </w:t>
      </w:r>
      <w:hyperlink r:id="rId6" w:history="1">
        <w:r w:rsidRPr="00D55FEB">
          <w:rPr>
            <w:rStyle w:val="Hyperlink"/>
            <w:lang w:val="en-GB"/>
          </w:rPr>
          <w:t>https://bit.ly/3jecYëP</w:t>
        </w:r>
      </w:hyperlink>
      <w:r w:rsidRPr="00D55FEB">
        <w:rPr>
          <w:lang w:val="en-GB"/>
        </w:rPr>
        <w:t xml:space="preserve"> </w:t>
      </w:r>
    </w:p>
  </w:footnote>
  <w:footnote w:id="18">
    <w:p w14:paraId="6F0CD135" w14:textId="2BD61640" w:rsidR="000D3533" w:rsidRPr="00D55FEB" w:rsidRDefault="000D3533">
      <w:pPr>
        <w:pStyle w:val="FootnoteText"/>
        <w:rPr>
          <w:lang w:val="en-GB"/>
        </w:rPr>
      </w:pPr>
      <w:r w:rsidRPr="00D55FEB">
        <w:rPr>
          <w:rStyle w:val="FootnoteReference"/>
          <w:lang w:val="en-GB"/>
        </w:rPr>
        <w:footnoteRef/>
      </w:r>
      <w:r w:rsidRPr="00D55FEB">
        <w:rPr>
          <w:lang w:val="en-GB"/>
        </w:rPr>
        <w:t xml:space="preserve">Followed by GRK Regulation no. 03/2017 on institutional mechanisms for protection against discrimination in government and municipalities: </w:t>
      </w:r>
      <w:hyperlink r:id="rId7" w:history="1">
        <w:r w:rsidRPr="00D55FEB">
          <w:rPr>
            <w:rStyle w:val="Hyperlink"/>
            <w:rFonts w:eastAsiaTheme="minorHAnsi"/>
            <w:lang w:val="en-GB"/>
          </w:rPr>
          <w:t>https://gzk.rks-gov.net/ActDetail.aspx?ActID=14645</w:t>
        </w:r>
      </w:hyperlink>
      <w:r w:rsidRPr="00D55FEB">
        <w:rPr>
          <w:rFonts w:eastAsiaTheme="minorHAnsi"/>
          <w:lang w:val="en-GB"/>
        </w:rPr>
        <w:t xml:space="preserve"> </w:t>
      </w:r>
    </w:p>
  </w:footnote>
  <w:footnote w:id="19">
    <w:p w14:paraId="59C2D7C9" w14:textId="4F2067E5" w:rsidR="000D3533" w:rsidRPr="00D55FEB" w:rsidRDefault="000D3533">
      <w:pPr>
        <w:pStyle w:val="FootnoteText"/>
        <w:rPr>
          <w:lang w:val="en-GB"/>
        </w:rPr>
      </w:pPr>
      <w:r w:rsidRPr="00D55FEB">
        <w:rPr>
          <w:rStyle w:val="FootnoteReference"/>
          <w:lang w:val="en-GB"/>
        </w:rPr>
        <w:footnoteRef/>
      </w:r>
      <w:r w:rsidRPr="00D55FEB">
        <w:rPr>
          <w:lang w:val="en-GB"/>
        </w:rPr>
        <w:t xml:space="preserve">Law no. 05/L-020 on gender equality, Article 12 - Relevant officials for gender equality in ministries and municipalities: </w:t>
      </w:r>
      <w:hyperlink r:id="rId8" w:history="1">
        <w:r w:rsidRPr="00D55FEB">
          <w:rPr>
            <w:rStyle w:val="Hyperlink"/>
            <w:lang w:val="en-GB"/>
          </w:rPr>
          <w:t>https://gzk.rks-gov.net/ActDetail.aspx?ActID=10923</w:t>
        </w:r>
      </w:hyperlink>
      <w:r w:rsidRPr="00D55FEB">
        <w:rPr>
          <w:lang w:val="en-GB"/>
        </w:rPr>
        <w:t xml:space="preserve"> </w:t>
      </w:r>
    </w:p>
  </w:footnote>
  <w:footnote w:id="20">
    <w:p w14:paraId="22DD2BD6" w14:textId="63110B6D" w:rsidR="000D3533" w:rsidRPr="00D55FEB" w:rsidRDefault="000D3533">
      <w:pPr>
        <w:pStyle w:val="FootnoteText"/>
        <w:rPr>
          <w:lang w:val="en-GB"/>
        </w:rPr>
      </w:pPr>
      <w:r w:rsidRPr="00D55FEB">
        <w:rPr>
          <w:rStyle w:val="FootnoteReference"/>
          <w:lang w:val="en-GB"/>
        </w:rPr>
        <w:footnoteRef/>
      </w:r>
      <w:r w:rsidRPr="00D55FEB">
        <w:rPr>
          <w:lang w:val="en-GB"/>
        </w:rPr>
        <w:t xml:space="preserve">Law no. 05/L-021 on protection from discrimination, Article 11 - Institutional mechanisms for protection against discrimination in ministries and municipalities: </w:t>
      </w:r>
      <w:hyperlink r:id="rId9" w:history="1">
        <w:r w:rsidRPr="00D55FEB">
          <w:rPr>
            <w:rStyle w:val="Hyperlink"/>
            <w:lang w:val="en-GB"/>
          </w:rPr>
          <w:t>https://gzk.rks-gov.net/ActDetail.aspx?ActID=10924</w:t>
        </w:r>
      </w:hyperlink>
      <w:r w:rsidRPr="00D55FEB">
        <w:rPr>
          <w:lang w:val="en-GB"/>
        </w:rPr>
        <w:t xml:space="preserve"> </w:t>
      </w:r>
    </w:p>
  </w:footnote>
  <w:footnote w:id="21">
    <w:p w14:paraId="19E78736" w14:textId="60907E0D" w:rsidR="000D3533" w:rsidRPr="00D55FEB" w:rsidRDefault="000D3533">
      <w:pPr>
        <w:pStyle w:val="FootnoteText"/>
        <w:rPr>
          <w:lang w:val="en-GB"/>
        </w:rPr>
      </w:pPr>
      <w:r w:rsidRPr="00D55FEB">
        <w:rPr>
          <w:rStyle w:val="FootnoteReference"/>
          <w:lang w:val="en-GB"/>
        </w:rPr>
        <w:footnoteRef/>
      </w:r>
      <w:r w:rsidRPr="00D55FEB">
        <w:rPr>
          <w:lang w:val="en-GB"/>
        </w:rPr>
        <w:t xml:space="preserve">The budget of HRU in 2020, 2021 and 2022 is taken from the budget laws approved by the Assembly of Kosovo and published by the Ministry of Finance: </w:t>
      </w:r>
      <w:hyperlink r:id="rId10" w:history="1">
        <w:r w:rsidRPr="00D55FEB">
          <w:rPr>
            <w:rStyle w:val="Hyperlink"/>
            <w:lang w:val="en-GB"/>
          </w:rPr>
          <w:t>https://mf.rks-gov.net/page.aspx?id=1,16</w:t>
        </w:r>
      </w:hyperlink>
    </w:p>
    <w:p w14:paraId="623AED9E" w14:textId="77777777" w:rsidR="000D3533" w:rsidRPr="00D55FEB" w:rsidRDefault="000D3533">
      <w:pPr>
        <w:pStyle w:val="FootnoteText"/>
        <w:rPr>
          <w:lang w:val="en-GB"/>
        </w:rPr>
      </w:pPr>
    </w:p>
  </w:footnote>
  <w:footnote w:id="22">
    <w:p w14:paraId="09BABFC9" w14:textId="22409A48" w:rsidR="000D3533" w:rsidRPr="00D55FEB" w:rsidRDefault="000D3533">
      <w:pPr>
        <w:pStyle w:val="FootnoteText"/>
        <w:rPr>
          <w:lang w:val="en-GB"/>
        </w:rPr>
      </w:pPr>
      <w:r w:rsidRPr="00D55FEB">
        <w:rPr>
          <w:rStyle w:val="FootnoteReference"/>
          <w:lang w:val="en-GB"/>
        </w:rPr>
        <w:footnoteRef/>
      </w:r>
      <w:r w:rsidRPr="00D55FEB">
        <w:rPr>
          <w:lang w:val="en-GB"/>
        </w:rPr>
        <w:t>Interview with Daut Azemi, Speaker of the Municipal Assembly, Lipjan, date: 01.12.2022.</w:t>
      </w:r>
    </w:p>
  </w:footnote>
  <w:footnote w:id="23">
    <w:p w14:paraId="5C5C3F62" w14:textId="236B82AA" w:rsidR="000D3533" w:rsidRPr="00D55FEB" w:rsidRDefault="000D3533">
      <w:pPr>
        <w:pStyle w:val="FootnoteText"/>
        <w:rPr>
          <w:lang w:val="en-GB"/>
        </w:rPr>
      </w:pPr>
      <w:r w:rsidRPr="00D55FEB">
        <w:rPr>
          <w:rStyle w:val="FootnoteReference"/>
          <w:lang w:val="en-GB"/>
        </w:rPr>
        <w:footnoteRef/>
      </w:r>
      <w:r w:rsidRPr="00D55FEB">
        <w:rPr>
          <w:lang w:val="en-GB"/>
        </w:rPr>
        <w:t>Interview with Ilir Ferati, Mayor of Istog, date: 23.11.2022.</w:t>
      </w:r>
    </w:p>
  </w:footnote>
  <w:footnote w:id="24">
    <w:p w14:paraId="59F889BC" w14:textId="6E808AAC" w:rsidR="000D3533" w:rsidRPr="00D55FEB" w:rsidRDefault="000D3533">
      <w:pPr>
        <w:pStyle w:val="FootnoteText"/>
        <w:rPr>
          <w:lang w:val="en-GB"/>
        </w:rPr>
      </w:pPr>
      <w:r w:rsidRPr="00D55FEB">
        <w:rPr>
          <w:rStyle w:val="FootnoteReference"/>
          <w:lang w:val="en-GB"/>
        </w:rPr>
        <w:footnoteRef/>
      </w:r>
      <w:r w:rsidRPr="00D55FEB">
        <w:rPr>
          <w:lang w:val="en-GB"/>
        </w:rPr>
        <w:t>Interview with Valmir Rama, Deputy Mayor for communities, Istog municipality, date: 23.11.2022.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7ED"/>
    <w:multiLevelType w:val="hybridMultilevel"/>
    <w:tmpl w:val="BFE41D60"/>
    <w:lvl w:ilvl="0" w:tplc="C41840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C4E66"/>
    <w:multiLevelType w:val="hybridMultilevel"/>
    <w:tmpl w:val="C85AD4F4"/>
    <w:lvl w:ilvl="0" w:tplc="C41840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659A3"/>
    <w:multiLevelType w:val="hybridMultilevel"/>
    <w:tmpl w:val="FD764E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BA5A66"/>
    <w:multiLevelType w:val="hybridMultilevel"/>
    <w:tmpl w:val="8670E686"/>
    <w:lvl w:ilvl="0" w:tplc="4C2452F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A0BFD"/>
    <w:multiLevelType w:val="hybridMultilevel"/>
    <w:tmpl w:val="BDB08678"/>
    <w:lvl w:ilvl="0" w:tplc="4C2452F4">
      <w:numFmt w:val="bullet"/>
      <w:lvlText w:val="-"/>
      <w:lvlJc w:val="left"/>
      <w:pPr>
        <w:ind w:left="1080" w:hanging="720"/>
      </w:pPr>
      <w:rPr>
        <w:rFonts w:ascii="Calibri" w:eastAsia="MS Mincho"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287563"/>
    <w:multiLevelType w:val="hybridMultilevel"/>
    <w:tmpl w:val="4BA6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81A54"/>
    <w:multiLevelType w:val="hybridMultilevel"/>
    <w:tmpl w:val="87DA342A"/>
    <w:lvl w:ilvl="0" w:tplc="C41840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21884"/>
    <w:multiLevelType w:val="hybridMultilevel"/>
    <w:tmpl w:val="8406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D5BA7"/>
    <w:multiLevelType w:val="hybridMultilevel"/>
    <w:tmpl w:val="3FCC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92419"/>
    <w:multiLevelType w:val="hybridMultilevel"/>
    <w:tmpl w:val="33DA7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12B44"/>
    <w:multiLevelType w:val="hybridMultilevel"/>
    <w:tmpl w:val="CE24C320"/>
    <w:lvl w:ilvl="0" w:tplc="4C2452F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D6125"/>
    <w:multiLevelType w:val="hybridMultilevel"/>
    <w:tmpl w:val="A52E6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31B17"/>
    <w:multiLevelType w:val="hybridMultilevel"/>
    <w:tmpl w:val="7494C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23B90"/>
    <w:multiLevelType w:val="hybridMultilevel"/>
    <w:tmpl w:val="9770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B61D7"/>
    <w:multiLevelType w:val="hybridMultilevel"/>
    <w:tmpl w:val="5F50E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F50990"/>
    <w:multiLevelType w:val="hybridMultilevel"/>
    <w:tmpl w:val="204C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065F5"/>
    <w:multiLevelType w:val="hybridMultilevel"/>
    <w:tmpl w:val="FBA8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C7697"/>
    <w:multiLevelType w:val="hybridMultilevel"/>
    <w:tmpl w:val="E72E7570"/>
    <w:lvl w:ilvl="0" w:tplc="4C2452F4">
      <w:numFmt w:val="bullet"/>
      <w:lvlText w:val="-"/>
      <w:lvlJc w:val="left"/>
      <w:pPr>
        <w:ind w:left="1080" w:hanging="720"/>
      </w:pPr>
      <w:rPr>
        <w:rFonts w:ascii="Calibri" w:eastAsia="MS Mincho"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4E2A7F"/>
    <w:multiLevelType w:val="hybridMultilevel"/>
    <w:tmpl w:val="DEBEB0C4"/>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B034C3"/>
    <w:multiLevelType w:val="hybridMultilevel"/>
    <w:tmpl w:val="AC6E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D4133"/>
    <w:multiLevelType w:val="hybridMultilevel"/>
    <w:tmpl w:val="A5902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393B55"/>
    <w:multiLevelType w:val="hybridMultilevel"/>
    <w:tmpl w:val="E16A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7490E"/>
    <w:multiLevelType w:val="hybridMultilevel"/>
    <w:tmpl w:val="99943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7C19DC"/>
    <w:multiLevelType w:val="hybridMultilevel"/>
    <w:tmpl w:val="AB72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0D2406"/>
    <w:multiLevelType w:val="hybridMultilevel"/>
    <w:tmpl w:val="570E1BDC"/>
    <w:lvl w:ilvl="0" w:tplc="C41840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30CD7"/>
    <w:multiLevelType w:val="hybridMultilevel"/>
    <w:tmpl w:val="9B549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67032E"/>
    <w:multiLevelType w:val="hybridMultilevel"/>
    <w:tmpl w:val="35A8C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4D26C6"/>
    <w:multiLevelType w:val="hybridMultilevel"/>
    <w:tmpl w:val="777A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7D2D8E"/>
    <w:multiLevelType w:val="hybridMultilevel"/>
    <w:tmpl w:val="C226D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F11831"/>
    <w:multiLevelType w:val="hybridMultilevel"/>
    <w:tmpl w:val="A0B2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2"/>
  </w:num>
  <w:num w:numId="4">
    <w:abstractNumId w:val="10"/>
  </w:num>
  <w:num w:numId="5">
    <w:abstractNumId w:val="3"/>
  </w:num>
  <w:num w:numId="6">
    <w:abstractNumId w:val="25"/>
  </w:num>
  <w:num w:numId="7">
    <w:abstractNumId w:val="0"/>
  </w:num>
  <w:num w:numId="8">
    <w:abstractNumId w:val="6"/>
  </w:num>
  <w:num w:numId="9">
    <w:abstractNumId w:val="24"/>
  </w:num>
  <w:num w:numId="10">
    <w:abstractNumId w:val="4"/>
  </w:num>
  <w:num w:numId="11">
    <w:abstractNumId w:val="17"/>
  </w:num>
  <w:num w:numId="12">
    <w:abstractNumId w:val="18"/>
  </w:num>
  <w:num w:numId="13">
    <w:abstractNumId w:val="20"/>
  </w:num>
  <w:num w:numId="14">
    <w:abstractNumId w:val="2"/>
  </w:num>
  <w:num w:numId="15">
    <w:abstractNumId w:val="15"/>
  </w:num>
  <w:num w:numId="16">
    <w:abstractNumId w:val="26"/>
  </w:num>
  <w:num w:numId="17">
    <w:abstractNumId w:val="7"/>
  </w:num>
  <w:num w:numId="18">
    <w:abstractNumId w:val="28"/>
  </w:num>
  <w:num w:numId="19">
    <w:abstractNumId w:val="1"/>
  </w:num>
  <w:num w:numId="20">
    <w:abstractNumId w:val="29"/>
  </w:num>
  <w:num w:numId="21">
    <w:abstractNumId w:val="19"/>
  </w:num>
  <w:num w:numId="22">
    <w:abstractNumId w:val="8"/>
  </w:num>
  <w:num w:numId="23">
    <w:abstractNumId w:val="9"/>
  </w:num>
  <w:num w:numId="24">
    <w:abstractNumId w:val="13"/>
  </w:num>
  <w:num w:numId="25">
    <w:abstractNumId w:val="27"/>
  </w:num>
  <w:num w:numId="26">
    <w:abstractNumId w:val="23"/>
  </w:num>
  <w:num w:numId="27">
    <w:abstractNumId w:val="16"/>
  </w:num>
  <w:num w:numId="28">
    <w:abstractNumId w:val="21"/>
  </w:num>
  <w:num w:numId="29">
    <w:abstractNumId w:val="1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87"/>
    <w:rsid w:val="0002195E"/>
    <w:rsid w:val="0002274F"/>
    <w:rsid w:val="00035AA9"/>
    <w:rsid w:val="00045B92"/>
    <w:rsid w:val="000D3533"/>
    <w:rsid w:val="000F1213"/>
    <w:rsid w:val="001A0142"/>
    <w:rsid w:val="001C5F9B"/>
    <w:rsid w:val="00211989"/>
    <w:rsid w:val="00222EA2"/>
    <w:rsid w:val="0024649F"/>
    <w:rsid w:val="00266725"/>
    <w:rsid w:val="002B04E4"/>
    <w:rsid w:val="002D6347"/>
    <w:rsid w:val="00392D6E"/>
    <w:rsid w:val="003A738F"/>
    <w:rsid w:val="003C32BE"/>
    <w:rsid w:val="003C747A"/>
    <w:rsid w:val="00416859"/>
    <w:rsid w:val="00497E7E"/>
    <w:rsid w:val="004A14FF"/>
    <w:rsid w:val="004C219A"/>
    <w:rsid w:val="00502C69"/>
    <w:rsid w:val="005157D0"/>
    <w:rsid w:val="00537ECE"/>
    <w:rsid w:val="005856D6"/>
    <w:rsid w:val="005A3821"/>
    <w:rsid w:val="005B0377"/>
    <w:rsid w:val="005B442A"/>
    <w:rsid w:val="005C23AA"/>
    <w:rsid w:val="005D6B4B"/>
    <w:rsid w:val="005D70F5"/>
    <w:rsid w:val="006014DA"/>
    <w:rsid w:val="00601E9B"/>
    <w:rsid w:val="00620A62"/>
    <w:rsid w:val="006608AA"/>
    <w:rsid w:val="006E34AB"/>
    <w:rsid w:val="007951E7"/>
    <w:rsid w:val="007B2AC6"/>
    <w:rsid w:val="007B33EC"/>
    <w:rsid w:val="007E051C"/>
    <w:rsid w:val="007E1D7D"/>
    <w:rsid w:val="00833B6F"/>
    <w:rsid w:val="00890907"/>
    <w:rsid w:val="008F569C"/>
    <w:rsid w:val="00936BEC"/>
    <w:rsid w:val="00940438"/>
    <w:rsid w:val="00950E6F"/>
    <w:rsid w:val="00957620"/>
    <w:rsid w:val="009A0817"/>
    <w:rsid w:val="00A233B8"/>
    <w:rsid w:val="00AA1F92"/>
    <w:rsid w:val="00AA4B00"/>
    <w:rsid w:val="00AC2D70"/>
    <w:rsid w:val="00AC2E22"/>
    <w:rsid w:val="00B13DA6"/>
    <w:rsid w:val="00B25D66"/>
    <w:rsid w:val="00B514B0"/>
    <w:rsid w:val="00B84E3D"/>
    <w:rsid w:val="00BE096C"/>
    <w:rsid w:val="00BF36EB"/>
    <w:rsid w:val="00C07DE0"/>
    <w:rsid w:val="00C1179A"/>
    <w:rsid w:val="00C21A75"/>
    <w:rsid w:val="00C23172"/>
    <w:rsid w:val="00C4502B"/>
    <w:rsid w:val="00C61C16"/>
    <w:rsid w:val="00C96F87"/>
    <w:rsid w:val="00CB0B1A"/>
    <w:rsid w:val="00D1518F"/>
    <w:rsid w:val="00D21A98"/>
    <w:rsid w:val="00D55FEB"/>
    <w:rsid w:val="00DA3561"/>
    <w:rsid w:val="00E45F56"/>
    <w:rsid w:val="00EA42EB"/>
    <w:rsid w:val="00F25A16"/>
    <w:rsid w:val="00F93539"/>
    <w:rsid w:val="00FA34E7"/>
    <w:rsid w:val="00FB70D9"/>
    <w:rsid w:val="00FE379F"/>
    <w:rsid w:val="00FE558B"/>
    <w:rsid w:val="00FF3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12116"/>
  <w15:docId w15:val="{F1822980-2D30-4499-84F6-37A0C82C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sq-AL"/>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rPr>
      <w:rFonts w:eastAsiaTheme="minorHAnsi"/>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3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table" w:customStyle="1" w:styleId="TableGrid2">
    <w:name w:val="Table Grid2"/>
    <w:basedOn w:val="TableNormal"/>
    <w:next w:val="TableGrid"/>
    <w:uiPriority w:val="3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sq-AL"/>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lang w:val="sq-AL"/>
    </w:rPr>
  </w:style>
  <w:style w:type="paragraph" w:styleId="TOCHeading">
    <w:name w:val="TOC Heading"/>
    <w:basedOn w:val="Heading1"/>
    <w:next w:val="Normal"/>
    <w:uiPriority w:val="39"/>
    <w:unhideWhenUsed/>
    <w:qFormat/>
    <w:pPr>
      <w:outlineLvl w:val="9"/>
    </w:pPr>
    <w:rPr>
      <w:lang w:val="en-US"/>
    </w:rPr>
  </w:style>
  <w:style w:type="paragraph" w:styleId="TOC1">
    <w:name w:val="toc 1"/>
    <w:basedOn w:val="Normal"/>
    <w:next w:val="Normal"/>
    <w:autoRedefine/>
    <w:uiPriority w:val="39"/>
    <w:unhideWhenUsed/>
    <w:pPr>
      <w:tabs>
        <w:tab w:val="right" w:leader="dot" w:pos="9350"/>
      </w:tabs>
      <w:spacing w:after="100"/>
    </w:pPr>
  </w:style>
  <w:style w:type="paragraph" w:styleId="TOC2">
    <w:name w:val="toc 2"/>
    <w:basedOn w:val="Normal"/>
    <w:next w:val="Normal"/>
    <w:autoRedefine/>
    <w:uiPriority w:val="39"/>
    <w:unhideWhenUsed/>
    <w:pPr>
      <w:spacing w:after="100"/>
      <w:ind w:left="22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sq-AL"/>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sq-A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sq-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sq-AL"/>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q-AL"/>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lang w:val="sq-AL"/>
    </w:r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61839">
      <w:bodyDiv w:val="1"/>
      <w:marLeft w:val="0"/>
      <w:marRight w:val="0"/>
      <w:marTop w:val="0"/>
      <w:marBottom w:val="0"/>
      <w:divBdr>
        <w:top w:val="none" w:sz="0" w:space="0" w:color="auto"/>
        <w:left w:val="none" w:sz="0" w:space="0" w:color="auto"/>
        <w:bottom w:val="none" w:sz="0" w:space="0" w:color="auto"/>
        <w:right w:val="none" w:sz="0" w:space="0" w:color="auto"/>
      </w:divBdr>
    </w:div>
    <w:div w:id="330842093">
      <w:bodyDiv w:val="1"/>
      <w:marLeft w:val="0"/>
      <w:marRight w:val="0"/>
      <w:marTop w:val="0"/>
      <w:marBottom w:val="0"/>
      <w:divBdr>
        <w:top w:val="none" w:sz="0" w:space="0" w:color="auto"/>
        <w:left w:val="none" w:sz="0" w:space="0" w:color="auto"/>
        <w:bottom w:val="none" w:sz="0" w:space="0" w:color="auto"/>
        <w:right w:val="none" w:sz="0" w:space="0" w:color="auto"/>
      </w:divBdr>
    </w:div>
    <w:div w:id="481701221">
      <w:bodyDiv w:val="1"/>
      <w:marLeft w:val="0"/>
      <w:marRight w:val="0"/>
      <w:marTop w:val="0"/>
      <w:marBottom w:val="0"/>
      <w:divBdr>
        <w:top w:val="none" w:sz="0" w:space="0" w:color="auto"/>
        <w:left w:val="none" w:sz="0" w:space="0" w:color="auto"/>
        <w:bottom w:val="none" w:sz="0" w:space="0" w:color="auto"/>
        <w:right w:val="none" w:sz="0" w:space="0" w:color="auto"/>
      </w:divBdr>
    </w:div>
    <w:div w:id="979581350">
      <w:bodyDiv w:val="1"/>
      <w:marLeft w:val="0"/>
      <w:marRight w:val="0"/>
      <w:marTop w:val="0"/>
      <w:marBottom w:val="0"/>
      <w:divBdr>
        <w:top w:val="none" w:sz="0" w:space="0" w:color="auto"/>
        <w:left w:val="none" w:sz="0" w:space="0" w:color="auto"/>
        <w:bottom w:val="none" w:sz="0" w:space="0" w:color="auto"/>
        <w:right w:val="none" w:sz="0" w:space="0" w:color="auto"/>
      </w:divBdr>
    </w:div>
    <w:div w:id="1404572256">
      <w:bodyDiv w:val="1"/>
      <w:marLeft w:val="0"/>
      <w:marRight w:val="0"/>
      <w:marTop w:val="0"/>
      <w:marBottom w:val="0"/>
      <w:divBdr>
        <w:top w:val="none" w:sz="0" w:space="0" w:color="auto"/>
        <w:left w:val="none" w:sz="0" w:space="0" w:color="auto"/>
        <w:bottom w:val="none" w:sz="0" w:space="0" w:color="auto"/>
        <w:right w:val="none" w:sz="0" w:space="0" w:color="auto"/>
      </w:divBdr>
    </w:div>
    <w:div w:id="1508521235">
      <w:bodyDiv w:val="1"/>
      <w:marLeft w:val="0"/>
      <w:marRight w:val="0"/>
      <w:marTop w:val="0"/>
      <w:marBottom w:val="0"/>
      <w:divBdr>
        <w:top w:val="none" w:sz="0" w:space="0" w:color="auto"/>
        <w:left w:val="none" w:sz="0" w:space="0" w:color="auto"/>
        <w:bottom w:val="none" w:sz="0" w:space="0" w:color="auto"/>
        <w:right w:val="none" w:sz="0" w:space="0" w:color="auto"/>
      </w:divBdr>
    </w:div>
    <w:div w:id="1532454872">
      <w:bodyDiv w:val="1"/>
      <w:marLeft w:val="0"/>
      <w:marRight w:val="0"/>
      <w:marTop w:val="0"/>
      <w:marBottom w:val="0"/>
      <w:divBdr>
        <w:top w:val="none" w:sz="0" w:space="0" w:color="auto"/>
        <w:left w:val="none" w:sz="0" w:space="0" w:color="auto"/>
        <w:bottom w:val="none" w:sz="0" w:space="0" w:color="auto"/>
        <w:right w:val="none" w:sz="0" w:space="0" w:color="auto"/>
      </w:divBdr>
    </w:div>
    <w:div w:id="1555658845">
      <w:bodyDiv w:val="1"/>
      <w:marLeft w:val="0"/>
      <w:marRight w:val="0"/>
      <w:marTop w:val="0"/>
      <w:marBottom w:val="0"/>
      <w:divBdr>
        <w:top w:val="none" w:sz="0" w:space="0" w:color="auto"/>
        <w:left w:val="none" w:sz="0" w:space="0" w:color="auto"/>
        <w:bottom w:val="none" w:sz="0" w:space="0" w:color="auto"/>
        <w:right w:val="none" w:sz="0" w:space="0" w:color="auto"/>
      </w:divBdr>
    </w:div>
    <w:div w:id="1681005243">
      <w:bodyDiv w:val="1"/>
      <w:marLeft w:val="0"/>
      <w:marRight w:val="0"/>
      <w:marTop w:val="0"/>
      <w:marBottom w:val="0"/>
      <w:divBdr>
        <w:top w:val="none" w:sz="0" w:space="0" w:color="auto"/>
        <w:left w:val="none" w:sz="0" w:space="0" w:color="auto"/>
        <w:bottom w:val="none" w:sz="0" w:space="0" w:color="auto"/>
        <w:right w:val="none" w:sz="0" w:space="0" w:color="auto"/>
      </w:divBdr>
    </w:div>
    <w:div w:id="1725443658">
      <w:bodyDiv w:val="1"/>
      <w:marLeft w:val="0"/>
      <w:marRight w:val="0"/>
      <w:marTop w:val="0"/>
      <w:marBottom w:val="0"/>
      <w:divBdr>
        <w:top w:val="none" w:sz="0" w:space="0" w:color="auto"/>
        <w:left w:val="none" w:sz="0" w:space="0" w:color="auto"/>
        <w:bottom w:val="none" w:sz="0" w:space="0" w:color="auto"/>
        <w:right w:val="none" w:sz="0" w:space="0" w:color="auto"/>
      </w:divBdr>
    </w:div>
    <w:div w:id="1836454194">
      <w:bodyDiv w:val="1"/>
      <w:marLeft w:val="0"/>
      <w:marRight w:val="0"/>
      <w:marTop w:val="0"/>
      <w:marBottom w:val="0"/>
      <w:divBdr>
        <w:top w:val="none" w:sz="0" w:space="0" w:color="auto"/>
        <w:left w:val="none" w:sz="0" w:space="0" w:color="auto"/>
        <w:bottom w:val="none" w:sz="0" w:space="0" w:color="auto"/>
        <w:right w:val="none" w:sz="0" w:space="0" w:color="auto"/>
      </w:divBdr>
    </w:div>
    <w:div w:id="184623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gzk.rks-gov.net/ActDetail.aspx?ActID=10923" TargetMode="External"/><Relationship Id="rId3" Type="http://schemas.openxmlformats.org/officeDocument/2006/relationships/hyperlink" Target="https://bit.ly/4083iV7" TargetMode="External"/><Relationship Id="rId7" Type="http://schemas.openxmlformats.org/officeDocument/2006/relationships/hyperlink" Target="https://gzk.rks-gov.net/ActDetail.aspx?ActID=14645" TargetMode="External"/><Relationship Id="rId2" Type="http://schemas.openxmlformats.org/officeDocument/2006/relationships/hyperlink" Target="https://gzk.rks-gov.net/ActDetail.aspx?ActID=31745" TargetMode="External"/><Relationship Id="rId1" Type="http://schemas.openxmlformats.org/officeDocument/2006/relationships/hyperlink" Target="https://gzk.rks-gov.net/ActDetail.aspx?ActID=2530" TargetMode="External"/><Relationship Id="rId6" Type="http://schemas.openxmlformats.org/officeDocument/2006/relationships/hyperlink" Target="https://bit.ly/3jecY&#235;P" TargetMode="External"/><Relationship Id="rId5" Type="http://schemas.openxmlformats.org/officeDocument/2006/relationships/hyperlink" Target="https://mf.rks-gov.net/page.aspx?id=1,16" TargetMode="External"/><Relationship Id="rId10" Type="http://schemas.openxmlformats.org/officeDocument/2006/relationships/hyperlink" Target="https://mf.rks-gov.net/page.aspx?id=1,16" TargetMode="External"/><Relationship Id="rId4" Type="http://schemas.openxmlformats.org/officeDocument/2006/relationships/hyperlink" Target="https://mf.rks-gov.net/page.aspx?id=1,16" TargetMode="External"/><Relationship Id="rId9" Type="http://schemas.openxmlformats.org/officeDocument/2006/relationships/hyperlink" Target="https://gzk.rks-gov.net/ActDetail.aspx?ActID=10924"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'ZKKK 2020-2022'!$D$3</c:f>
              <c:strCache>
                <c:ptCount val="1"/>
                <c:pt idx="0">
                  <c:v>Viti 2020</c:v>
                </c:pt>
              </c:strCache>
            </c:strRef>
          </c:tx>
          <c:spPr>
            <a:solidFill>
              <a:schemeClr val="accent1"/>
            </a:solidFill>
            <a:ln>
              <a:noFill/>
            </a:ln>
            <a:effectLst/>
          </c:spPr>
          <c:invertIfNegative val="0"/>
          <c:cat>
            <c:strRef>
              <c:f>'ZKKK 2020-2022'!$C$4:$C$27</c:f>
              <c:strCache>
                <c:ptCount val="24"/>
                <c:pt idx="0">
                  <c:v>Pejë</c:v>
                </c:pt>
                <c:pt idx="1">
                  <c:v>Deçan</c:v>
                </c:pt>
                <c:pt idx="2">
                  <c:v>Lipjan</c:v>
                </c:pt>
                <c:pt idx="3">
                  <c:v>Fushë Kosovë</c:v>
                </c:pt>
                <c:pt idx="4">
                  <c:v>Prishtinë</c:v>
                </c:pt>
                <c:pt idx="5">
                  <c:v>Obiliq</c:v>
                </c:pt>
                <c:pt idx="6">
                  <c:v>Vushtrri</c:v>
                </c:pt>
                <c:pt idx="7">
                  <c:v>Podujevë</c:v>
                </c:pt>
                <c:pt idx="8">
                  <c:v>Mitrovicë</c:v>
                </c:pt>
                <c:pt idx="9">
                  <c:v>Klinë</c:v>
                </c:pt>
                <c:pt idx="10">
                  <c:v>Skenderaj</c:v>
                </c:pt>
                <c:pt idx="11">
                  <c:v>Istog</c:v>
                </c:pt>
                <c:pt idx="12">
                  <c:v>Gjakovë</c:v>
                </c:pt>
                <c:pt idx="13">
                  <c:v>Prizren</c:v>
                </c:pt>
                <c:pt idx="14">
                  <c:v>Mamushë</c:v>
                </c:pt>
                <c:pt idx="15">
                  <c:v>Suharekë</c:v>
                </c:pt>
                <c:pt idx="16">
                  <c:v>Rahovec</c:v>
                </c:pt>
                <c:pt idx="17">
                  <c:v>Shtime</c:v>
                </c:pt>
                <c:pt idx="18">
                  <c:v>Ferizaj</c:v>
                </c:pt>
                <c:pt idx="19">
                  <c:v>Shtërpcë</c:v>
                </c:pt>
                <c:pt idx="20">
                  <c:v>Gjilan</c:v>
                </c:pt>
                <c:pt idx="21">
                  <c:v>Kamenica</c:v>
                </c:pt>
                <c:pt idx="22">
                  <c:v>Novobërdë</c:v>
                </c:pt>
                <c:pt idx="23">
                  <c:v>Graçanicë</c:v>
                </c:pt>
              </c:strCache>
            </c:strRef>
          </c:cat>
          <c:val>
            <c:numRef>
              <c:f>'ZKKK 2020-2022'!$D$4:$D$27</c:f>
              <c:numCache>
                <c:formatCode>#,##0</c:formatCode>
                <c:ptCount val="24"/>
                <c:pt idx="0">
                  <c:v>226887</c:v>
                </c:pt>
                <c:pt idx="1">
                  <c:v>31223</c:v>
                </c:pt>
                <c:pt idx="2">
                  <c:v>47015</c:v>
                </c:pt>
                <c:pt idx="3">
                  <c:v>41656</c:v>
                </c:pt>
                <c:pt idx="4">
                  <c:v>181417</c:v>
                </c:pt>
                <c:pt idx="5">
                  <c:v>12201</c:v>
                </c:pt>
                <c:pt idx="6">
                  <c:v>61045</c:v>
                </c:pt>
                <c:pt idx="7">
                  <c:v>15906</c:v>
                </c:pt>
                <c:pt idx="8">
                  <c:v>56540</c:v>
                </c:pt>
                <c:pt idx="9">
                  <c:v>7203</c:v>
                </c:pt>
                <c:pt idx="10">
                  <c:v>61800</c:v>
                </c:pt>
                <c:pt idx="11">
                  <c:v>238667</c:v>
                </c:pt>
                <c:pt idx="12">
                  <c:v>74000</c:v>
                </c:pt>
                <c:pt idx="13">
                  <c:v>157279</c:v>
                </c:pt>
                <c:pt idx="14">
                  <c:v>14606</c:v>
                </c:pt>
                <c:pt idx="15">
                  <c:v>9900</c:v>
                </c:pt>
                <c:pt idx="16">
                  <c:v>99324</c:v>
                </c:pt>
                <c:pt idx="17">
                  <c:v>22419</c:v>
                </c:pt>
                <c:pt idx="18">
                  <c:v>88893</c:v>
                </c:pt>
                <c:pt idx="19">
                  <c:v>18573</c:v>
                </c:pt>
                <c:pt idx="20">
                  <c:v>60100</c:v>
                </c:pt>
                <c:pt idx="21">
                  <c:v>52500</c:v>
                </c:pt>
                <c:pt idx="22">
                  <c:v>34904</c:v>
                </c:pt>
                <c:pt idx="23">
                  <c:v>46268</c:v>
                </c:pt>
              </c:numCache>
            </c:numRef>
          </c:val>
          <c:extLst>
            <c:ext xmlns:c16="http://schemas.microsoft.com/office/drawing/2014/chart" uri="{C3380CC4-5D6E-409C-BE32-E72D297353CC}">
              <c16:uniqueId val="{00000000-58D2-4EAD-A763-F806D586D869}"/>
            </c:ext>
          </c:extLst>
        </c:ser>
        <c:ser>
          <c:idx val="1"/>
          <c:order val="1"/>
          <c:tx>
            <c:strRef>
              <c:f>'ZKKK 2020-2022'!$E$3</c:f>
              <c:strCache>
                <c:ptCount val="1"/>
                <c:pt idx="0">
                  <c:v>Viti 2021</c:v>
                </c:pt>
              </c:strCache>
            </c:strRef>
          </c:tx>
          <c:spPr>
            <a:solidFill>
              <a:schemeClr val="accent2"/>
            </a:solidFill>
            <a:ln>
              <a:noFill/>
            </a:ln>
            <a:effectLst/>
          </c:spPr>
          <c:invertIfNegative val="0"/>
          <c:cat>
            <c:strRef>
              <c:f>'ZKKK 2020-2022'!$C$4:$C$27</c:f>
              <c:strCache>
                <c:ptCount val="24"/>
                <c:pt idx="0">
                  <c:v>Pejë</c:v>
                </c:pt>
                <c:pt idx="1">
                  <c:v>Deçan</c:v>
                </c:pt>
                <c:pt idx="2">
                  <c:v>Lipjan</c:v>
                </c:pt>
                <c:pt idx="3">
                  <c:v>Fushë Kosovë</c:v>
                </c:pt>
                <c:pt idx="4">
                  <c:v>Prishtinë</c:v>
                </c:pt>
                <c:pt idx="5">
                  <c:v>Obiliq</c:v>
                </c:pt>
                <c:pt idx="6">
                  <c:v>Vushtrri</c:v>
                </c:pt>
                <c:pt idx="7">
                  <c:v>Podujevë</c:v>
                </c:pt>
                <c:pt idx="8">
                  <c:v>Mitrovicë</c:v>
                </c:pt>
                <c:pt idx="9">
                  <c:v>Klinë</c:v>
                </c:pt>
                <c:pt idx="10">
                  <c:v>Skenderaj</c:v>
                </c:pt>
                <c:pt idx="11">
                  <c:v>Istog</c:v>
                </c:pt>
                <c:pt idx="12">
                  <c:v>Gjakovë</c:v>
                </c:pt>
                <c:pt idx="13">
                  <c:v>Prizren</c:v>
                </c:pt>
                <c:pt idx="14">
                  <c:v>Mamushë</c:v>
                </c:pt>
                <c:pt idx="15">
                  <c:v>Suharekë</c:v>
                </c:pt>
                <c:pt idx="16">
                  <c:v>Rahovec</c:v>
                </c:pt>
                <c:pt idx="17">
                  <c:v>Shtime</c:v>
                </c:pt>
                <c:pt idx="18">
                  <c:v>Ferizaj</c:v>
                </c:pt>
                <c:pt idx="19">
                  <c:v>Shtërpcë</c:v>
                </c:pt>
                <c:pt idx="20">
                  <c:v>Gjilan</c:v>
                </c:pt>
                <c:pt idx="21">
                  <c:v>Kamenica</c:v>
                </c:pt>
                <c:pt idx="22">
                  <c:v>Novobërdë</c:v>
                </c:pt>
                <c:pt idx="23">
                  <c:v>Graçanicë</c:v>
                </c:pt>
              </c:strCache>
            </c:strRef>
          </c:cat>
          <c:val>
            <c:numRef>
              <c:f>'ZKKK 2020-2022'!$E$4:$E$27</c:f>
              <c:numCache>
                <c:formatCode>#,##0</c:formatCode>
                <c:ptCount val="24"/>
                <c:pt idx="0">
                  <c:v>227751</c:v>
                </c:pt>
                <c:pt idx="1">
                  <c:v>27287</c:v>
                </c:pt>
                <c:pt idx="2">
                  <c:v>43300</c:v>
                </c:pt>
                <c:pt idx="3">
                  <c:v>37541</c:v>
                </c:pt>
                <c:pt idx="4">
                  <c:v>177417</c:v>
                </c:pt>
                <c:pt idx="5">
                  <c:v>63500</c:v>
                </c:pt>
                <c:pt idx="6">
                  <c:v>63842</c:v>
                </c:pt>
                <c:pt idx="7">
                  <c:v>14406</c:v>
                </c:pt>
                <c:pt idx="8">
                  <c:v>56000</c:v>
                </c:pt>
                <c:pt idx="9">
                  <c:v>34153</c:v>
                </c:pt>
                <c:pt idx="10">
                  <c:v>49198</c:v>
                </c:pt>
                <c:pt idx="11">
                  <c:v>192000</c:v>
                </c:pt>
                <c:pt idx="12">
                  <c:v>68708</c:v>
                </c:pt>
                <c:pt idx="13">
                  <c:v>168878</c:v>
                </c:pt>
                <c:pt idx="14">
                  <c:v>13418</c:v>
                </c:pt>
                <c:pt idx="15">
                  <c:v>8500</c:v>
                </c:pt>
                <c:pt idx="16">
                  <c:v>93429</c:v>
                </c:pt>
                <c:pt idx="17">
                  <c:v>20492</c:v>
                </c:pt>
                <c:pt idx="18">
                  <c:v>81135</c:v>
                </c:pt>
                <c:pt idx="19">
                  <c:v>17635</c:v>
                </c:pt>
                <c:pt idx="20">
                  <c:v>56441</c:v>
                </c:pt>
                <c:pt idx="21">
                  <c:v>122850</c:v>
                </c:pt>
                <c:pt idx="22">
                  <c:v>38000</c:v>
                </c:pt>
                <c:pt idx="23">
                  <c:v>36841</c:v>
                </c:pt>
              </c:numCache>
            </c:numRef>
          </c:val>
          <c:extLst>
            <c:ext xmlns:c16="http://schemas.microsoft.com/office/drawing/2014/chart" uri="{C3380CC4-5D6E-409C-BE32-E72D297353CC}">
              <c16:uniqueId val="{00000001-58D2-4EAD-A763-F806D586D869}"/>
            </c:ext>
          </c:extLst>
        </c:ser>
        <c:ser>
          <c:idx val="2"/>
          <c:order val="2"/>
          <c:tx>
            <c:strRef>
              <c:f>'ZKKK 2020-2022'!$F$3</c:f>
              <c:strCache>
                <c:ptCount val="1"/>
                <c:pt idx="0">
                  <c:v>Viti 2022</c:v>
                </c:pt>
              </c:strCache>
            </c:strRef>
          </c:tx>
          <c:spPr>
            <a:solidFill>
              <a:schemeClr val="accent3"/>
            </a:solidFill>
            <a:ln>
              <a:noFill/>
            </a:ln>
            <a:effectLst/>
          </c:spPr>
          <c:invertIfNegative val="0"/>
          <c:cat>
            <c:strRef>
              <c:f>'ZKKK 2020-2022'!$C$4:$C$27</c:f>
              <c:strCache>
                <c:ptCount val="24"/>
                <c:pt idx="0">
                  <c:v>Pejë</c:v>
                </c:pt>
                <c:pt idx="1">
                  <c:v>Deçan</c:v>
                </c:pt>
                <c:pt idx="2">
                  <c:v>Lipjan</c:v>
                </c:pt>
                <c:pt idx="3">
                  <c:v>Fushë Kosovë</c:v>
                </c:pt>
                <c:pt idx="4">
                  <c:v>Prishtinë</c:v>
                </c:pt>
                <c:pt idx="5">
                  <c:v>Obiliq</c:v>
                </c:pt>
                <c:pt idx="6">
                  <c:v>Vushtrri</c:v>
                </c:pt>
                <c:pt idx="7">
                  <c:v>Podujevë</c:v>
                </c:pt>
                <c:pt idx="8">
                  <c:v>Mitrovicë</c:v>
                </c:pt>
                <c:pt idx="9">
                  <c:v>Klinë</c:v>
                </c:pt>
                <c:pt idx="10">
                  <c:v>Skenderaj</c:v>
                </c:pt>
                <c:pt idx="11">
                  <c:v>Istog</c:v>
                </c:pt>
                <c:pt idx="12">
                  <c:v>Gjakovë</c:v>
                </c:pt>
                <c:pt idx="13">
                  <c:v>Prizren</c:v>
                </c:pt>
                <c:pt idx="14">
                  <c:v>Mamushë</c:v>
                </c:pt>
                <c:pt idx="15">
                  <c:v>Suharekë</c:v>
                </c:pt>
                <c:pt idx="16">
                  <c:v>Rahovec</c:v>
                </c:pt>
                <c:pt idx="17">
                  <c:v>Shtime</c:v>
                </c:pt>
                <c:pt idx="18">
                  <c:v>Ferizaj</c:v>
                </c:pt>
                <c:pt idx="19">
                  <c:v>Shtërpcë</c:v>
                </c:pt>
                <c:pt idx="20">
                  <c:v>Gjilan</c:v>
                </c:pt>
                <c:pt idx="21">
                  <c:v>Kamenica</c:v>
                </c:pt>
                <c:pt idx="22">
                  <c:v>Novobërdë</c:v>
                </c:pt>
                <c:pt idx="23">
                  <c:v>Graçanicë</c:v>
                </c:pt>
              </c:strCache>
            </c:strRef>
          </c:cat>
          <c:val>
            <c:numRef>
              <c:f>'ZKKK 2020-2022'!$F$4:$F$27</c:f>
              <c:numCache>
                <c:formatCode>#,##0</c:formatCode>
                <c:ptCount val="24"/>
                <c:pt idx="0">
                  <c:v>351500</c:v>
                </c:pt>
                <c:pt idx="1">
                  <c:v>26432</c:v>
                </c:pt>
                <c:pt idx="2">
                  <c:v>43270</c:v>
                </c:pt>
                <c:pt idx="3">
                  <c:v>38772</c:v>
                </c:pt>
                <c:pt idx="4">
                  <c:v>172417</c:v>
                </c:pt>
                <c:pt idx="5">
                  <c:v>55783</c:v>
                </c:pt>
                <c:pt idx="6">
                  <c:v>71000</c:v>
                </c:pt>
                <c:pt idx="7">
                  <c:v>13406</c:v>
                </c:pt>
                <c:pt idx="8">
                  <c:v>56000</c:v>
                </c:pt>
                <c:pt idx="9">
                  <c:v>36163</c:v>
                </c:pt>
                <c:pt idx="10">
                  <c:v>50662</c:v>
                </c:pt>
                <c:pt idx="11">
                  <c:v>284000</c:v>
                </c:pt>
                <c:pt idx="12">
                  <c:v>60000</c:v>
                </c:pt>
                <c:pt idx="13">
                  <c:v>218878</c:v>
                </c:pt>
                <c:pt idx="14">
                  <c:v>13821</c:v>
                </c:pt>
                <c:pt idx="15">
                  <c:v>8500</c:v>
                </c:pt>
                <c:pt idx="16">
                  <c:v>95399</c:v>
                </c:pt>
                <c:pt idx="17">
                  <c:v>20547</c:v>
                </c:pt>
                <c:pt idx="18">
                  <c:v>79557</c:v>
                </c:pt>
                <c:pt idx="19">
                  <c:v>18698</c:v>
                </c:pt>
                <c:pt idx="20">
                  <c:v>55576</c:v>
                </c:pt>
                <c:pt idx="21">
                  <c:v>108500</c:v>
                </c:pt>
                <c:pt idx="22">
                  <c:v>36000</c:v>
                </c:pt>
                <c:pt idx="23">
                  <c:v>36926</c:v>
                </c:pt>
              </c:numCache>
            </c:numRef>
          </c:val>
          <c:extLst>
            <c:ext xmlns:c16="http://schemas.microsoft.com/office/drawing/2014/chart" uri="{C3380CC4-5D6E-409C-BE32-E72D297353CC}">
              <c16:uniqueId val="{00000002-58D2-4EAD-A763-F806D586D869}"/>
            </c:ext>
          </c:extLst>
        </c:ser>
        <c:dLbls>
          <c:showLegendKey val="0"/>
          <c:showVal val="0"/>
          <c:showCatName val="0"/>
          <c:showSerName val="0"/>
          <c:showPercent val="0"/>
          <c:showBubbleSize val="0"/>
        </c:dLbls>
        <c:gapWidth val="182"/>
        <c:axId val="80209488"/>
        <c:axId val="80210576"/>
      </c:barChart>
      <c:catAx>
        <c:axId val="80209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10576"/>
        <c:crosses val="autoZero"/>
        <c:auto val="1"/>
        <c:lblAlgn val="ctr"/>
        <c:lblOffset val="100"/>
        <c:noMultiLvlLbl val="0"/>
      </c:catAx>
      <c:valAx>
        <c:axId val="802105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09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Sheet1!$D$4</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Sheet1!$C$5:$C$10</c:f>
              <c:strCache>
                <c:ptCount val="6"/>
                <c:pt idx="0">
                  <c:v>Podujeva</c:v>
                </c:pt>
                <c:pt idx="1">
                  <c:v>Suhareka</c:v>
                </c:pt>
                <c:pt idx="2">
                  <c:v>Klina</c:v>
                </c:pt>
                <c:pt idx="3">
                  <c:v>Peja</c:v>
                </c:pt>
                <c:pt idx="4">
                  <c:v>Novoberda</c:v>
                </c:pt>
                <c:pt idx="5">
                  <c:v>Istogu</c:v>
                </c:pt>
              </c:strCache>
            </c:strRef>
          </c:cat>
          <c:val>
            <c:numRef>
              <c:f>Sheet1!$D$5:$D$10</c:f>
              <c:numCache>
                <c:formatCode>General</c:formatCode>
                <c:ptCount val="6"/>
                <c:pt idx="0">
                  <c:v>0.05</c:v>
                </c:pt>
                <c:pt idx="1">
                  <c:v>0.05</c:v>
                </c:pt>
                <c:pt idx="2">
                  <c:v>0.06</c:v>
                </c:pt>
                <c:pt idx="3">
                  <c:v>0.79</c:v>
                </c:pt>
                <c:pt idx="4">
                  <c:v>1.1299999999999999</c:v>
                </c:pt>
                <c:pt idx="5">
                  <c:v>1.71</c:v>
                </c:pt>
              </c:numCache>
            </c:numRef>
          </c:val>
          <c:extLst>
            <c:ext xmlns:c16="http://schemas.microsoft.com/office/drawing/2014/chart" uri="{C3380CC4-5D6E-409C-BE32-E72D297353CC}">
              <c16:uniqueId val="{00000000-40CF-44E4-83D4-755FCD19DEBE}"/>
            </c:ext>
          </c:extLst>
        </c:ser>
        <c:ser>
          <c:idx val="1"/>
          <c:order val="1"/>
          <c:tx>
            <c:strRef>
              <c:f>Sheet1!$E$4</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Sheet1!$C$5:$C$10</c:f>
              <c:strCache>
                <c:ptCount val="6"/>
                <c:pt idx="0">
                  <c:v>Podujeva</c:v>
                </c:pt>
                <c:pt idx="1">
                  <c:v>Suhareka</c:v>
                </c:pt>
                <c:pt idx="2">
                  <c:v>Klina</c:v>
                </c:pt>
                <c:pt idx="3">
                  <c:v>Peja</c:v>
                </c:pt>
                <c:pt idx="4">
                  <c:v>Novoberda</c:v>
                </c:pt>
                <c:pt idx="5">
                  <c:v>Istogu</c:v>
                </c:pt>
              </c:strCache>
            </c:strRef>
          </c:cat>
          <c:val>
            <c:numRef>
              <c:f>Sheet1!$E$5:$E$10</c:f>
              <c:numCache>
                <c:formatCode>General</c:formatCode>
                <c:ptCount val="6"/>
                <c:pt idx="0">
                  <c:v>0.06</c:v>
                </c:pt>
                <c:pt idx="1">
                  <c:v>0.05</c:v>
                </c:pt>
                <c:pt idx="2">
                  <c:v>0.31</c:v>
                </c:pt>
                <c:pt idx="3" formatCode="0.00">
                  <c:v>0.8</c:v>
                </c:pt>
                <c:pt idx="4">
                  <c:v>1.32</c:v>
                </c:pt>
                <c:pt idx="5">
                  <c:v>1.49</c:v>
                </c:pt>
              </c:numCache>
            </c:numRef>
          </c:val>
          <c:extLst>
            <c:ext xmlns:c16="http://schemas.microsoft.com/office/drawing/2014/chart" uri="{C3380CC4-5D6E-409C-BE32-E72D297353CC}">
              <c16:uniqueId val="{00000001-40CF-44E4-83D4-755FCD19DEBE}"/>
            </c:ext>
          </c:extLst>
        </c:ser>
        <c:ser>
          <c:idx val="2"/>
          <c:order val="2"/>
          <c:tx>
            <c:strRef>
              <c:f>Sheet1!$F$4</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Sheet1!$C$5:$C$10</c:f>
              <c:strCache>
                <c:ptCount val="6"/>
                <c:pt idx="0">
                  <c:v>Podujeva</c:v>
                </c:pt>
                <c:pt idx="1">
                  <c:v>Suhareka</c:v>
                </c:pt>
                <c:pt idx="2">
                  <c:v>Klina</c:v>
                </c:pt>
                <c:pt idx="3">
                  <c:v>Peja</c:v>
                </c:pt>
                <c:pt idx="4">
                  <c:v>Novoberda</c:v>
                </c:pt>
                <c:pt idx="5">
                  <c:v>Istogu</c:v>
                </c:pt>
              </c:strCache>
            </c:strRef>
          </c:cat>
          <c:val>
            <c:numRef>
              <c:f>Sheet1!$F$5:$F$10</c:f>
              <c:numCache>
                <c:formatCode>General</c:formatCode>
                <c:ptCount val="6"/>
                <c:pt idx="0">
                  <c:v>0.05</c:v>
                </c:pt>
                <c:pt idx="1">
                  <c:v>0.04</c:v>
                </c:pt>
                <c:pt idx="2">
                  <c:v>0.31</c:v>
                </c:pt>
                <c:pt idx="3">
                  <c:v>1.19</c:v>
                </c:pt>
                <c:pt idx="4">
                  <c:v>1.23</c:v>
                </c:pt>
                <c:pt idx="5">
                  <c:v>2.44</c:v>
                </c:pt>
              </c:numCache>
            </c:numRef>
          </c:val>
          <c:extLst>
            <c:ext xmlns:c16="http://schemas.microsoft.com/office/drawing/2014/chart" uri="{C3380CC4-5D6E-409C-BE32-E72D297353CC}">
              <c16:uniqueId val="{00000002-40CF-44E4-83D4-755FCD19DEBE}"/>
            </c:ext>
          </c:extLst>
        </c:ser>
        <c:dLbls>
          <c:dLblPos val="outEnd"/>
          <c:showLegendKey val="0"/>
          <c:showVal val="1"/>
          <c:showCatName val="0"/>
          <c:showSerName val="0"/>
          <c:showPercent val="0"/>
          <c:showBubbleSize val="0"/>
        </c:dLbls>
        <c:gapWidth val="182"/>
        <c:axId val="2076544752"/>
        <c:axId val="2076545296"/>
      </c:barChart>
      <c:catAx>
        <c:axId val="2076544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6545296"/>
        <c:crosses val="autoZero"/>
        <c:auto val="1"/>
        <c:lblAlgn val="ctr"/>
        <c:lblOffset val="100"/>
        <c:noMultiLvlLbl val="0"/>
      </c:catAx>
      <c:valAx>
        <c:axId val="2076545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654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ZKKK_2020!$M$4</c:f>
              <c:strCache>
                <c:ptCount val="1"/>
                <c:pt idx="0">
                  <c:v>Subvencione dhe transfere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ZKKK_2020!$L$5:$L$15</c:f>
              <c:strCache>
                <c:ptCount val="11"/>
                <c:pt idx="0">
                  <c:v>Peja</c:v>
                </c:pt>
                <c:pt idx="1">
                  <c:v>Lipjani</c:v>
                </c:pt>
                <c:pt idx="2">
                  <c:v>Mitrovica</c:v>
                </c:pt>
                <c:pt idx="3">
                  <c:v>Skenderaj</c:v>
                </c:pt>
                <c:pt idx="4">
                  <c:v>Istog</c:v>
                </c:pt>
                <c:pt idx="5">
                  <c:v>Gjakova</c:v>
                </c:pt>
                <c:pt idx="6">
                  <c:v>Prizreni</c:v>
                </c:pt>
                <c:pt idx="7">
                  <c:v>Rahoveci</c:v>
                </c:pt>
                <c:pt idx="8">
                  <c:v>Shtime</c:v>
                </c:pt>
                <c:pt idx="9">
                  <c:v>Kamenica</c:v>
                </c:pt>
                <c:pt idx="10">
                  <c:v>Graçanica</c:v>
                </c:pt>
              </c:strCache>
            </c:strRef>
          </c:cat>
          <c:val>
            <c:numRef>
              <c:f>ZKKK_2020!$M$5:$M$15</c:f>
              <c:numCache>
                <c:formatCode>#,##0</c:formatCode>
                <c:ptCount val="11"/>
                <c:pt idx="1">
                  <c:v>2000</c:v>
                </c:pt>
                <c:pt idx="2">
                  <c:v>9890</c:v>
                </c:pt>
                <c:pt idx="4">
                  <c:v>5000</c:v>
                </c:pt>
                <c:pt idx="5">
                  <c:v>20000</c:v>
                </c:pt>
                <c:pt idx="6">
                  <c:v>90000</c:v>
                </c:pt>
                <c:pt idx="8">
                  <c:v>6500</c:v>
                </c:pt>
                <c:pt idx="9">
                  <c:v>1500</c:v>
                </c:pt>
                <c:pt idx="10">
                  <c:v>15000</c:v>
                </c:pt>
              </c:numCache>
            </c:numRef>
          </c:val>
          <c:extLst>
            <c:ext xmlns:c16="http://schemas.microsoft.com/office/drawing/2014/chart" uri="{C3380CC4-5D6E-409C-BE32-E72D297353CC}">
              <c16:uniqueId val="{00000000-9147-44E0-A00C-384F9EA8A08E}"/>
            </c:ext>
          </c:extLst>
        </c:ser>
        <c:ser>
          <c:idx val="1"/>
          <c:order val="1"/>
          <c:tx>
            <c:strRef>
              <c:f>ZKKK_2020!$N$4</c:f>
              <c:strCache>
                <c:ptCount val="1"/>
                <c:pt idx="0">
                  <c:v>Shpenzime kapitale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ZKKK_2020!$L$5:$L$15</c:f>
              <c:strCache>
                <c:ptCount val="11"/>
                <c:pt idx="0">
                  <c:v>Peja</c:v>
                </c:pt>
                <c:pt idx="1">
                  <c:v>Lipjani</c:v>
                </c:pt>
                <c:pt idx="2">
                  <c:v>Mitrovica</c:v>
                </c:pt>
                <c:pt idx="3">
                  <c:v>Skenderaj</c:v>
                </c:pt>
                <c:pt idx="4">
                  <c:v>Istog</c:v>
                </c:pt>
                <c:pt idx="5">
                  <c:v>Gjakova</c:v>
                </c:pt>
                <c:pt idx="6">
                  <c:v>Prizreni</c:v>
                </c:pt>
                <c:pt idx="7">
                  <c:v>Rahoveci</c:v>
                </c:pt>
                <c:pt idx="8">
                  <c:v>Shtime</c:v>
                </c:pt>
                <c:pt idx="9">
                  <c:v>Kamenica</c:v>
                </c:pt>
                <c:pt idx="10">
                  <c:v>Graçanica</c:v>
                </c:pt>
              </c:strCache>
            </c:strRef>
          </c:cat>
          <c:val>
            <c:numRef>
              <c:f>ZKKK_2020!$N$5:$N$15</c:f>
              <c:numCache>
                <c:formatCode>General</c:formatCode>
                <c:ptCount val="11"/>
                <c:pt idx="0" formatCode="#,##0">
                  <c:v>160000</c:v>
                </c:pt>
                <c:pt idx="3" formatCode="#,##0">
                  <c:v>5000</c:v>
                </c:pt>
                <c:pt idx="4" formatCode="#,##0">
                  <c:v>150000</c:v>
                </c:pt>
                <c:pt idx="7" formatCode="#,##0">
                  <c:v>20000</c:v>
                </c:pt>
              </c:numCache>
            </c:numRef>
          </c:val>
          <c:extLst>
            <c:ext xmlns:c16="http://schemas.microsoft.com/office/drawing/2014/chart" uri="{C3380CC4-5D6E-409C-BE32-E72D297353CC}">
              <c16:uniqueId val="{00000001-9147-44E0-A00C-384F9EA8A08E}"/>
            </c:ext>
          </c:extLst>
        </c:ser>
        <c:dLbls>
          <c:dLblPos val="outEnd"/>
          <c:showLegendKey val="0"/>
          <c:showVal val="1"/>
          <c:showCatName val="0"/>
          <c:showSerName val="0"/>
          <c:showPercent val="0"/>
          <c:showBubbleSize val="0"/>
        </c:dLbls>
        <c:gapWidth val="219"/>
        <c:overlap val="-27"/>
        <c:axId val="271818224"/>
        <c:axId val="75007648"/>
      </c:barChart>
      <c:catAx>
        <c:axId val="27181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07648"/>
        <c:crosses val="autoZero"/>
        <c:auto val="1"/>
        <c:lblAlgn val="ctr"/>
        <c:lblOffset val="100"/>
        <c:noMultiLvlLbl val="0"/>
      </c:catAx>
      <c:valAx>
        <c:axId val="750076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81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ZKKK_2021!$M$4</c:f>
              <c:strCache>
                <c:ptCount val="1"/>
                <c:pt idx="0">
                  <c:v>Subvencione dhe transfere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ZKKK_2021!$L$5:$L$15</c:f>
              <c:strCache>
                <c:ptCount val="11"/>
                <c:pt idx="0">
                  <c:v>Peja</c:v>
                </c:pt>
                <c:pt idx="1">
                  <c:v>Lipjani</c:v>
                </c:pt>
                <c:pt idx="2">
                  <c:v>Vushtrri</c:v>
                </c:pt>
                <c:pt idx="3">
                  <c:v>Mitrovica</c:v>
                </c:pt>
                <c:pt idx="4">
                  <c:v>Istogu</c:v>
                </c:pt>
                <c:pt idx="5">
                  <c:v>Gjakova</c:v>
                </c:pt>
                <c:pt idx="6">
                  <c:v>Prizreni</c:v>
                </c:pt>
                <c:pt idx="7">
                  <c:v>Rahoveci</c:v>
                </c:pt>
                <c:pt idx="8">
                  <c:v>Shtime</c:v>
                </c:pt>
                <c:pt idx="9">
                  <c:v>Kamenica</c:v>
                </c:pt>
                <c:pt idx="10">
                  <c:v>Graçanica</c:v>
                </c:pt>
              </c:strCache>
            </c:strRef>
          </c:cat>
          <c:val>
            <c:numRef>
              <c:f>ZKKK_2021!$M$5:$M$15</c:f>
              <c:numCache>
                <c:formatCode>#,##0</c:formatCode>
                <c:ptCount val="11"/>
                <c:pt idx="1">
                  <c:v>2000</c:v>
                </c:pt>
                <c:pt idx="2">
                  <c:v>5000</c:v>
                </c:pt>
                <c:pt idx="3">
                  <c:v>13000</c:v>
                </c:pt>
                <c:pt idx="4">
                  <c:v>7000</c:v>
                </c:pt>
                <c:pt idx="5">
                  <c:v>20000</c:v>
                </c:pt>
                <c:pt idx="8">
                  <c:v>6500</c:v>
                </c:pt>
                <c:pt idx="9">
                  <c:v>6000</c:v>
                </c:pt>
                <c:pt idx="10">
                  <c:v>15000</c:v>
                </c:pt>
              </c:numCache>
            </c:numRef>
          </c:val>
          <c:extLst>
            <c:ext xmlns:c16="http://schemas.microsoft.com/office/drawing/2014/chart" uri="{C3380CC4-5D6E-409C-BE32-E72D297353CC}">
              <c16:uniqueId val="{00000000-4841-4F7B-8E2E-FD2989BD534F}"/>
            </c:ext>
          </c:extLst>
        </c:ser>
        <c:ser>
          <c:idx val="1"/>
          <c:order val="1"/>
          <c:tx>
            <c:strRef>
              <c:f>ZKKK_2021!$N$4</c:f>
              <c:strCache>
                <c:ptCount val="1"/>
                <c:pt idx="0">
                  <c:v>Shpenzime kapitale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ZKKK_2021!$L$5:$L$15</c:f>
              <c:strCache>
                <c:ptCount val="11"/>
                <c:pt idx="0">
                  <c:v>Peja</c:v>
                </c:pt>
                <c:pt idx="1">
                  <c:v>Lipjani</c:v>
                </c:pt>
                <c:pt idx="2">
                  <c:v>Vushtrri</c:v>
                </c:pt>
                <c:pt idx="3">
                  <c:v>Mitrovica</c:v>
                </c:pt>
                <c:pt idx="4">
                  <c:v>Istogu</c:v>
                </c:pt>
                <c:pt idx="5">
                  <c:v>Gjakova</c:v>
                </c:pt>
                <c:pt idx="6">
                  <c:v>Prizreni</c:v>
                </c:pt>
                <c:pt idx="7">
                  <c:v>Rahoveci</c:v>
                </c:pt>
                <c:pt idx="8">
                  <c:v>Shtime</c:v>
                </c:pt>
                <c:pt idx="9">
                  <c:v>Kamenica</c:v>
                </c:pt>
                <c:pt idx="10">
                  <c:v>Graçanica</c:v>
                </c:pt>
              </c:strCache>
            </c:strRef>
          </c:cat>
          <c:val>
            <c:numRef>
              <c:f>ZKKK_2021!$N$5:$N$15</c:f>
              <c:numCache>
                <c:formatCode>General</c:formatCode>
                <c:ptCount val="11"/>
                <c:pt idx="0" formatCode="#,##0">
                  <c:v>160000</c:v>
                </c:pt>
                <c:pt idx="4" formatCode="#,##0">
                  <c:v>117000</c:v>
                </c:pt>
                <c:pt idx="6" formatCode="#,##0">
                  <c:v>100000</c:v>
                </c:pt>
                <c:pt idx="7" formatCode="#,##0">
                  <c:v>20000</c:v>
                </c:pt>
                <c:pt idx="9" formatCode="#,##0">
                  <c:v>59850</c:v>
                </c:pt>
              </c:numCache>
            </c:numRef>
          </c:val>
          <c:extLst>
            <c:ext xmlns:c16="http://schemas.microsoft.com/office/drawing/2014/chart" uri="{C3380CC4-5D6E-409C-BE32-E72D297353CC}">
              <c16:uniqueId val="{00000001-4841-4F7B-8E2E-FD2989BD534F}"/>
            </c:ext>
          </c:extLst>
        </c:ser>
        <c:dLbls>
          <c:dLblPos val="outEnd"/>
          <c:showLegendKey val="0"/>
          <c:showVal val="1"/>
          <c:showCatName val="0"/>
          <c:showSerName val="0"/>
          <c:showPercent val="0"/>
          <c:showBubbleSize val="0"/>
        </c:dLbls>
        <c:gapWidth val="219"/>
        <c:overlap val="-27"/>
        <c:axId val="270673056"/>
        <c:axId val="202282768"/>
      </c:barChart>
      <c:catAx>
        <c:axId val="27067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82768"/>
        <c:crosses val="autoZero"/>
        <c:auto val="1"/>
        <c:lblAlgn val="ctr"/>
        <c:lblOffset val="100"/>
        <c:noMultiLvlLbl val="0"/>
      </c:catAx>
      <c:valAx>
        <c:axId val="2022827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0673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ZKKK_2022!$O$4</c:f>
              <c:strCache>
                <c:ptCount val="1"/>
                <c:pt idx="0">
                  <c:v>Subvencione dhe transfere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ZKKK_2022!$N$5:$N$14</c:f>
              <c:strCache>
                <c:ptCount val="10"/>
                <c:pt idx="0">
                  <c:v>Peja</c:v>
                </c:pt>
                <c:pt idx="1">
                  <c:v>Lipjan</c:v>
                </c:pt>
                <c:pt idx="2">
                  <c:v>Vushtrri</c:v>
                </c:pt>
                <c:pt idx="3">
                  <c:v>Mitrovice</c:v>
                </c:pt>
                <c:pt idx="4">
                  <c:v>Istog</c:v>
                </c:pt>
                <c:pt idx="5">
                  <c:v>Gjakova</c:v>
                </c:pt>
                <c:pt idx="6">
                  <c:v>Rahoveci</c:v>
                </c:pt>
                <c:pt idx="7">
                  <c:v>Shtime</c:v>
                </c:pt>
                <c:pt idx="8">
                  <c:v>Kamenica</c:v>
                </c:pt>
                <c:pt idx="9">
                  <c:v>Graçanica</c:v>
                </c:pt>
              </c:strCache>
            </c:strRef>
          </c:cat>
          <c:val>
            <c:numRef>
              <c:f>ZKKK_2022!$O$5:$O$14</c:f>
              <c:numCache>
                <c:formatCode>#,##0</c:formatCode>
                <c:ptCount val="10"/>
                <c:pt idx="1">
                  <c:v>2000</c:v>
                </c:pt>
                <c:pt idx="2">
                  <c:v>5000</c:v>
                </c:pt>
                <c:pt idx="3">
                  <c:v>13000</c:v>
                </c:pt>
                <c:pt idx="4">
                  <c:v>5000</c:v>
                </c:pt>
                <c:pt idx="5">
                  <c:v>20000</c:v>
                </c:pt>
                <c:pt idx="7">
                  <c:v>6500</c:v>
                </c:pt>
                <c:pt idx="8">
                  <c:v>8000</c:v>
                </c:pt>
                <c:pt idx="9">
                  <c:v>15000</c:v>
                </c:pt>
              </c:numCache>
            </c:numRef>
          </c:val>
          <c:extLst>
            <c:ext xmlns:c16="http://schemas.microsoft.com/office/drawing/2014/chart" uri="{C3380CC4-5D6E-409C-BE32-E72D297353CC}">
              <c16:uniqueId val="{00000000-AEED-49BA-B07C-505BC5104140}"/>
            </c:ext>
          </c:extLst>
        </c:ser>
        <c:ser>
          <c:idx val="1"/>
          <c:order val="1"/>
          <c:tx>
            <c:strRef>
              <c:f>ZKKK_2022!$P$4</c:f>
              <c:strCache>
                <c:ptCount val="1"/>
                <c:pt idx="0">
                  <c:v>Shpenzime kapitale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ZKKK_2022!$N$5:$N$14</c:f>
              <c:strCache>
                <c:ptCount val="10"/>
                <c:pt idx="0">
                  <c:v>Peja</c:v>
                </c:pt>
                <c:pt idx="1">
                  <c:v>Lipjan</c:v>
                </c:pt>
                <c:pt idx="2">
                  <c:v>Vushtrri</c:v>
                </c:pt>
                <c:pt idx="3">
                  <c:v>Mitrovice</c:v>
                </c:pt>
                <c:pt idx="4">
                  <c:v>Istog</c:v>
                </c:pt>
                <c:pt idx="5">
                  <c:v>Gjakova</c:v>
                </c:pt>
                <c:pt idx="6">
                  <c:v>Rahoveci</c:v>
                </c:pt>
                <c:pt idx="7">
                  <c:v>Shtime</c:v>
                </c:pt>
                <c:pt idx="8">
                  <c:v>Kamenica</c:v>
                </c:pt>
                <c:pt idx="9">
                  <c:v>Graçanica</c:v>
                </c:pt>
              </c:strCache>
            </c:strRef>
          </c:cat>
          <c:val>
            <c:numRef>
              <c:f>ZKKK_2022!$P$5:$P$14</c:f>
              <c:numCache>
                <c:formatCode>General</c:formatCode>
                <c:ptCount val="10"/>
                <c:pt idx="0" formatCode="#,##0">
                  <c:v>280000</c:v>
                </c:pt>
                <c:pt idx="4" formatCode="#,##0">
                  <c:v>40000</c:v>
                </c:pt>
                <c:pt idx="6" formatCode="#,##0">
                  <c:v>20000</c:v>
                </c:pt>
                <c:pt idx="8" formatCode="#,##0">
                  <c:v>43000</c:v>
                </c:pt>
              </c:numCache>
            </c:numRef>
          </c:val>
          <c:extLst>
            <c:ext xmlns:c16="http://schemas.microsoft.com/office/drawing/2014/chart" uri="{C3380CC4-5D6E-409C-BE32-E72D297353CC}">
              <c16:uniqueId val="{00000001-AEED-49BA-B07C-505BC5104140}"/>
            </c:ext>
          </c:extLst>
        </c:ser>
        <c:dLbls>
          <c:dLblPos val="outEnd"/>
          <c:showLegendKey val="0"/>
          <c:showVal val="1"/>
          <c:showCatName val="0"/>
          <c:showSerName val="0"/>
          <c:showPercent val="0"/>
          <c:showBubbleSize val="0"/>
        </c:dLbls>
        <c:gapWidth val="219"/>
        <c:overlap val="-27"/>
        <c:axId val="275104752"/>
        <c:axId val="275107472"/>
      </c:barChart>
      <c:catAx>
        <c:axId val="27510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107472"/>
        <c:crosses val="autoZero"/>
        <c:auto val="1"/>
        <c:lblAlgn val="ctr"/>
        <c:lblOffset val="100"/>
        <c:noMultiLvlLbl val="0"/>
      </c:catAx>
      <c:valAx>
        <c:axId val="275107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10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4D702-4D28-4722-BCFC-E8A2C711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18085</Words>
  <Characters>103086</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Visar Rushiti</dc:creator>
  <cp:keywords/>
  <dc:description/>
  <cp:lastModifiedBy>Ejup Kamberaj</cp:lastModifiedBy>
  <cp:revision>3</cp:revision>
  <dcterms:created xsi:type="dcterms:W3CDTF">2023-05-08T05:13:00Z</dcterms:created>
  <dcterms:modified xsi:type="dcterms:W3CDTF">2023-05-08T05:13:00Z</dcterms:modified>
</cp:coreProperties>
</file>