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B6BEC" w:rsidRPr="00F25EAE" w:rsidRDefault="00AB6BEC">
      <w:pPr>
        <w:spacing w:line="241" w:lineRule="auto"/>
        <w:ind w:right="1260"/>
        <w:jc w:val="center"/>
        <w:rPr>
          <w:rFonts w:ascii="Book Antiqua" w:eastAsia="Arial Narrow" w:hAnsi="Book Antiqua"/>
          <w:color w:val="003366"/>
          <w:sz w:val="22"/>
          <w:szCs w:val="22"/>
        </w:rPr>
      </w:pPr>
      <w:bookmarkStart w:id="0" w:name="page1"/>
      <w:bookmarkEnd w:id="0"/>
    </w:p>
    <w:p w:rsidR="00AB6BEC" w:rsidRPr="00F25EAE" w:rsidRDefault="00956EBF">
      <w:pPr>
        <w:spacing w:line="241" w:lineRule="auto"/>
        <w:ind w:right="1260"/>
        <w:jc w:val="center"/>
        <w:rPr>
          <w:rFonts w:ascii="Book Antiqua" w:eastAsia="Arial Narrow" w:hAnsi="Book Antiqua"/>
          <w:color w:val="003366"/>
          <w:sz w:val="22"/>
          <w:szCs w:val="22"/>
        </w:rPr>
      </w:pPr>
      <w:r w:rsidRPr="00F25EAE">
        <w:rPr>
          <w:rFonts w:ascii="Book Antiqua" w:hAnsi="Book Antiqua"/>
          <w:noProof/>
          <w:sz w:val="22"/>
          <w:szCs w:val="22"/>
          <w:lang w:val="en-US" w:eastAsia="en-US"/>
        </w:rPr>
        <w:drawing>
          <wp:inline distT="0" distB="0" distL="0" distR="0">
            <wp:extent cx="5730240" cy="871855"/>
            <wp:effectExtent l="0" t="0" r="0" b="0"/>
            <wp:docPr id="1" name="Picture 4" descr="C:\Users\shehad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ehadin\Desktop\Untitl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240" cy="871855"/>
                    </a:xfrm>
                    <a:prstGeom prst="rect">
                      <a:avLst/>
                    </a:prstGeom>
                    <a:noFill/>
                    <a:ln>
                      <a:noFill/>
                    </a:ln>
                  </pic:spPr>
                </pic:pic>
              </a:graphicData>
            </a:graphic>
          </wp:inline>
        </w:drawing>
      </w:r>
    </w:p>
    <w:p w:rsidR="00833117" w:rsidRPr="00F25EAE" w:rsidRDefault="00833117" w:rsidP="00580536">
      <w:pPr>
        <w:pStyle w:val="Header"/>
        <w:rPr>
          <w:rFonts w:ascii="Book Antiqua" w:hAnsi="Book Antiqua"/>
          <w:lang w:val="en-GB"/>
        </w:rPr>
      </w:pPr>
    </w:p>
    <w:p w:rsidR="00833117" w:rsidRPr="0001690A" w:rsidRDefault="00833117">
      <w:pPr>
        <w:spacing w:line="281" w:lineRule="exact"/>
        <w:rPr>
          <w:rFonts w:ascii="Book Antiqua" w:eastAsia="Times New Roman" w:hAnsi="Book Antiqua"/>
          <w:sz w:val="22"/>
          <w:szCs w:val="22"/>
        </w:rPr>
      </w:pPr>
    </w:p>
    <w:p w:rsidR="00833117" w:rsidRPr="0001690A" w:rsidRDefault="00890C36" w:rsidP="00890C36">
      <w:pPr>
        <w:spacing w:line="339" w:lineRule="exact"/>
        <w:ind w:left="2160" w:firstLine="720"/>
        <w:rPr>
          <w:rFonts w:ascii="Book Antiqua" w:eastAsia="Times New Roman" w:hAnsi="Book Antiqua"/>
          <w:b/>
          <w:sz w:val="22"/>
          <w:szCs w:val="22"/>
        </w:rPr>
      </w:pPr>
      <w:r w:rsidRPr="0001690A">
        <w:rPr>
          <w:rFonts w:ascii="Book Antiqua" w:eastAsia="Times New Roman" w:hAnsi="Book Antiqua"/>
          <w:b/>
          <w:sz w:val="22"/>
          <w:szCs w:val="22"/>
        </w:rPr>
        <w:t>TERMS OF REFERENCE (</w:t>
      </w:r>
      <w:proofErr w:type="spellStart"/>
      <w:r w:rsidRPr="0001690A">
        <w:rPr>
          <w:rFonts w:ascii="Book Antiqua" w:eastAsia="Times New Roman" w:hAnsi="Book Antiqua"/>
          <w:b/>
          <w:sz w:val="22"/>
          <w:szCs w:val="22"/>
        </w:rPr>
        <w:t>ToR</w:t>
      </w:r>
      <w:proofErr w:type="spellEnd"/>
      <w:r w:rsidRPr="0001690A">
        <w:rPr>
          <w:rFonts w:ascii="Book Antiqua" w:eastAsia="Times New Roman" w:hAnsi="Book Antiqua"/>
          <w:b/>
          <w:sz w:val="22"/>
          <w:szCs w:val="22"/>
        </w:rPr>
        <w:t>)</w:t>
      </w:r>
    </w:p>
    <w:p w:rsidR="00890C36" w:rsidRPr="0001690A" w:rsidRDefault="00890C36" w:rsidP="00890C36">
      <w:pPr>
        <w:spacing w:line="339" w:lineRule="exact"/>
        <w:ind w:left="2160" w:firstLine="720"/>
        <w:rPr>
          <w:rFonts w:ascii="Book Antiqua" w:eastAsia="Times New Roman" w:hAnsi="Book Antiqua"/>
          <w:b/>
          <w:sz w:val="22"/>
          <w:szCs w:val="22"/>
        </w:rPr>
      </w:pPr>
    </w:p>
    <w:p w:rsidR="00890C36" w:rsidRPr="0001690A" w:rsidRDefault="00890C36" w:rsidP="00502B31">
      <w:pPr>
        <w:spacing w:line="339" w:lineRule="exact"/>
        <w:ind w:left="1440" w:hanging="1440"/>
        <w:jc w:val="both"/>
        <w:rPr>
          <w:rFonts w:ascii="Book Antiqua" w:eastAsia="Times New Roman" w:hAnsi="Book Antiqua"/>
          <w:b/>
          <w:sz w:val="22"/>
          <w:szCs w:val="22"/>
        </w:rPr>
      </w:pPr>
      <w:r w:rsidRPr="0001690A">
        <w:rPr>
          <w:rFonts w:ascii="Book Antiqua" w:eastAsia="Times New Roman" w:hAnsi="Book Antiqua"/>
          <w:b/>
          <w:sz w:val="22"/>
          <w:szCs w:val="22"/>
        </w:rPr>
        <w:t xml:space="preserve">Position: </w:t>
      </w:r>
      <w:r w:rsidR="00502B31" w:rsidRPr="0001690A">
        <w:rPr>
          <w:rFonts w:ascii="Book Antiqua" w:eastAsia="Times New Roman" w:hAnsi="Book Antiqua"/>
          <w:b/>
          <w:sz w:val="22"/>
          <w:szCs w:val="22"/>
        </w:rPr>
        <w:tab/>
      </w:r>
      <w:r w:rsidR="00B616EA" w:rsidRPr="0001690A">
        <w:rPr>
          <w:rFonts w:ascii="Book Antiqua" w:eastAsia="Times New Roman" w:hAnsi="Book Antiqua"/>
          <w:b/>
          <w:sz w:val="22"/>
          <w:szCs w:val="22"/>
        </w:rPr>
        <w:t xml:space="preserve">Head </w:t>
      </w:r>
      <w:r w:rsidR="00DF4B19" w:rsidRPr="0001690A">
        <w:rPr>
          <w:rFonts w:ascii="Book Antiqua" w:eastAsia="Times New Roman" w:hAnsi="Book Antiqua"/>
          <w:b/>
          <w:sz w:val="22"/>
          <w:szCs w:val="22"/>
        </w:rPr>
        <w:t xml:space="preserve">of </w:t>
      </w:r>
      <w:r w:rsidR="00196CFA" w:rsidRPr="0001690A">
        <w:rPr>
          <w:rFonts w:ascii="Book Antiqua" w:eastAsia="Times New Roman" w:hAnsi="Book Antiqua"/>
          <w:b/>
          <w:sz w:val="22"/>
          <w:szCs w:val="22"/>
        </w:rPr>
        <w:t>the</w:t>
      </w:r>
      <w:r w:rsidR="00CD72A9" w:rsidRPr="0001690A">
        <w:rPr>
          <w:rFonts w:ascii="Book Antiqua" w:eastAsia="Times New Roman" w:hAnsi="Book Antiqua"/>
          <w:b/>
          <w:sz w:val="22"/>
          <w:szCs w:val="22"/>
        </w:rPr>
        <w:t xml:space="preserve"> </w:t>
      </w:r>
      <w:r w:rsidR="0064442B" w:rsidRPr="0001690A">
        <w:rPr>
          <w:rFonts w:ascii="Book Antiqua" w:eastAsia="Times New Roman" w:hAnsi="Book Antiqua"/>
          <w:b/>
          <w:sz w:val="22"/>
          <w:szCs w:val="22"/>
        </w:rPr>
        <w:t xml:space="preserve">Joint Technical Secretariat (JTS) for the </w:t>
      </w:r>
      <w:r w:rsidRPr="0001690A">
        <w:rPr>
          <w:rFonts w:ascii="Book Antiqua" w:eastAsia="Times New Roman" w:hAnsi="Book Antiqua"/>
          <w:b/>
          <w:sz w:val="22"/>
          <w:szCs w:val="22"/>
        </w:rPr>
        <w:t xml:space="preserve">IPA Cross-border </w:t>
      </w:r>
      <w:r w:rsidR="00A46E2A" w:rsidRPr="0001690A">
        <w:rPr>
          <w:rFonts w:ascii="Book Antiqua" w:eastAsia="Times New Roman" w:hAnsi="Book Antiqua"/>
          <w:b/>
          <w:sz w:val="22"/>
          <w:szCs w:val="22"/>
        </w:rPr>
        <w:t xml:space="preserve">Cooperation </w:t>
      </w:r>
      <w:r w:rsidRPr="0001690A">
        <w:rPr>
          <w:rFonts w:ascii="Book Antiqua" w:eastAsia="Times New Roman" w:hAnsi="Book Antiqua"/>
          <w:b/>
          <w:sz w:val="22"/>
          <w:szCs w:val="22"/>
        </w:rPr>
        <w:t xml:space="preserve">Programme </w:t>
      </w:r>
      <w:r w:rsidR="00196CFA" w:rsidRPr="0001690A">
        <w:rPr>
          <w:rFonts w:ascii="Book Antiqua" w:eastAsia="Times New Roman" w:hAnsi="Book Antiqua"/>
          <w:b/>
          <w:sz w:val="22"/>
          <w:szCs w:val="22"/>
        </w:rPr>
        <w:t>Kosovo-North Macedonia</w:t>
      </w:r>
      <w:r w:rsidR="00F25EAE" w:rsidRPr="0001690A">
        <w:rPr>
          <w:rFonts w:ascii="Book Antiqua" w:eastAsia="Times New Roman" w:hAnsi="Book Antiqua"/>
          <w:b/>
          <w:sz w:val="22"/>
          <w:szCs w:val="22"/>
        </w:rPr>
        <w:t xml:space="preserve"> under</w:t>
      </w:r>
      <w:r w:rsidR="00196CFA" w:rsidRPr="0001690A">
        <w:rPr>
          <w:rFonts w:ascii="Book Antiqua" w:eastAsia="Times New Roman" w:hAnsi="Book Antiqua"/>
          <w:b/>
          <w:sz w:val="22"/>
          <w:szCs w:val="22"/>
        </w:rPr>
        <w:t xml:space="preserve"> </w:t>
      </w:r>
      <w:r w:rsidR="00F25EAE" w:rsidRPr="0001690A">
        <w:rPr>
          <w:rFonts w:ascii="Book Antiqua" w:eastAsia="Times New Roman" w:hAnsi="Book Antiqua"/>
          <w:b/>
          <w:sz w:val="22"/>
          <w:szCs w:val="22"/>
        </w:rPr>
        <w:t>IPA III (</w:t>
      </w:r>
      <w:r w:rsidRPr="0001690A">
        <w:rPr>
          <w:rFonts w:ascii="Book Antiqua" w:eastAsia="Times New Roman" w:hAnsi="Book Antiqua"/>
          <w:b/>
          <w:sz w:val="22"/>
          <w:szCs w:val="22"/>
        </w:rPr>
        <w:t>20</w:t>
      </w:r>
      <w:r w:rsidR="00F25EAE" w:rsidRPr="0001690A">
        <w:rPr>
          <w:rFonts w:ascii="Book Antiqua" w:eastAsia="Times New Roman" w:hAnsi="Book Antiqua"/>
          <w:b/>
          <w:sz w:val="22"/>
          <w:szCs w:val="22"/>
        </w:rPr>
        <w:t>21</w:t>
      </w:r>
      <w:r w:rsidRPr="0001690A">
        <w:rPr>
          <w:rFonts w:ascii="Book Antiqua" w:eastAsia="Times New Roman" w:hAnsi="Book Antiqua"/>
          <w:b/>
          <w:sz w:val="22"/>
          <w:szCs w:val="22"/>
        </w:rPr>
        <w:t xml:space="preserve"> – 202</w:t>
      </w:r>
      <w:r w:rsidR="00F25EAE" w:rsidRPr="0001690A">
        <w:rPr>
          <w:rFonts w:ascii="Book Antiqua" w:eastAsia="Times New Roman" w:hAnsi="Book Antiqua"/>
          <w:b/>
          <w:sz w:val="22"/>
          <w:szCs w:val="22"/>
        </w:rPr>
        <w:t>7)</w:t>
      </w:r>
    </w:p>
    <w:p w:rsidR="00502B31" w:rsidRPr="0001690A" w:rsidRDefault="00502B31" w:rsidP="00890C36">
      <w:pPr>
        <w:spacing w:line="339" w:lineRule="exact"/>
        <w:rPr>
          <w:rFonts w:ascii="Book Antiqua" w:eastAsia="Times New Roman" w:hAnsi="Book Antiqua"/>
          <w:b/>
          <w:sz w:val="22"/>
          <w:szCs w:val="22"/>
        </w:rPr>
      </w:pPr>
    </w:p>
    <w:p w:rsidR="00890C36" w:rsidRPr="0001690A" w:rsidRDefault="00890C36" w:rsidP="00890C36">
      <w:pPr>
        <w:spacing w:line="339" w:lineRule="exact"/>
        <w:rPr>
          <w:rFonts w:ascii="Book Antiqua" w:eastAsia="Times New Roman" w:hAnsi="Book Antiqua"/>
          <w:b/>
          <w:sz w:val="22"/>
          <w:szCs w:val="22"/>
        </w:rPr>
      </w:pPr>
      <w:r w:rsidRPr="0001690A">
        <w:rPr>
          <w:rFonts w:ascii="Book Antiqua" w:eastAsia="Times New Roman" w:hAnsi="Book Antiqua"/>
          <w:b/>
          <w:sz w:val="22"/>
          <w:szCs w:val="22"/>
        </w:rPr>
        <w:t xml:space="preserve">Location: </w:t>
      </w:r>
      <w:r w:rsidR="00502B31" w:rsidRPr="0001690A">
        <w:rPr>
          <w:rFonts w:ascii="Book Antiqua" w:eastAsia="Times New Roman" w:hAnsi="Book Antiqua"/>
          <w:b/>
          <w:sz w:val="22"/>
          <w:szCs w:val="22"/>
        </w:rPr>
        <w:tab/>
      </w:r>
      <w:r w:rsidRPr="0001690A">
        <w:rPr>
          <w:rFonts w:ascii="Book Antiqua" w:eastAsia="Times New Roman" w:hAnsi="Book Antiqua"/>
          <w:b/>
          <w:sz w:val="22"/>
          <w:szCs w:val="22"/>
        </w:rPr>
        <w:t>JT</w:t>
      </w:r>
      <w:r w:rsidR="00196CFA" w:rsidRPr="0001690A">
        <w:rPr>
          <w:rFonts w:ascii="Book Antiqua" w:eastAsia="Times New Roman" w:hAnsi="Book Antiqua"/>
          <w:b/>
          <w:sz w:val="22"/>
          <w:szCs w:val="22"/>
        </w:rPr>
        <w:t xml:space="preserve">S </w:t>
      </w:r>
      <w:r w:rsidRPr="0001690A">
        <w:rPr>
          <w:rFonts w:ascii="Book Antiqua" w:eastAsia="Times New Roman" w:hAnsi="Book Antiqua"/>
          <w:b/>
          <w:sz w:val="22"/>
          <w:szCs w:val="22"/>
        </w:rPr>
        <w:t xml:space="preserve">Office, </w:t>
      </w:r>
      <w:r w:rsidR="00196CFA" w:rsidRPr="0001690A">
        <w:rPr>
          <w:rFonts w:ascii="Book Antiqua" w:eastAsia="Times New Roman" w:hAnsi="Book Antiqua"/>
          <w:b/>
          <w:sz w:val="22"/>
          <w:szCs w:val="22"/>
        </w:rPr>
        <w:t>Pris</w:t>
      </w:r>
      <w:r w:rsidR="00F25EAE" w:rsidRPr="0001690A">
        <w:rPr>
          <w:rFonts w:ascii="Book Antiqua" w:eastAsia="Times New Roman" w:hAnsi="Book Antiqua"/>
          <w:b/>
          <w:sz w:val="22"/>
          <w:szCs w:val="22"/>
        </w:rPr>
        <w:t>h</w:t>
      </w:r>
      <w:r w:rsidR="00196CFA" w:rsidRPr="0001690A">
        <w:rPr>
          <w:rFonts w:ascii="Book Antiqua" w:eastAsia="Times New Roman" w:hAnsi="Book Antiqua"/>
          <w:b/>
          <w:sz w:val="22"/>
          <w:szCs w:val="22"/>
        </w:rPr>
        <w:t>tina, Kosovo</w:t>
      </w:r>
    </w:p>
    <w:p w:rsidR="00D11156" w:rsidRPr="0001690A" w:rsidRDefault="00D11156" w:rsidP="00890C36">
      <w:pPr>
        <w:spacing w:line="339" w:lineRule="exact"/>
        <w:rPr>
          <w:rFonts w:ascii="Book Antiqua" w:eastAsia="Times New Roman" w:hAnsi="Book Antiqua"/>
          <w:b/>
          <w:sz w:val="22"/>
          <w:szCs w:val="22"/>
        </w:rPr>
      </w:pPr>
    </w:p>
    <w:p w:rsidR="00F25EAE" w:rsidRPr="0001690A" w:rsidRDefault="00890C36" w:rsidP="00F25EAE">
      <w:pPr>
        <w:spacing w:line="339" w:lineRule="exact"/>
        <w:ind w:left="1440" w:hanging="1440"/>
        <w:jc w:val="both"/>
        <w:rPr>
          <w:rFonts w:ascii="Book Antiqua" w:eastAsia="Times New Roman" w:hAnsi="Book Antiqua"/>
          <w:b/>
          <w:sz w:val="22"/>
          <w:szCs w:val="22"/>
        </w:rPr>
      </w:pPr>
      <w:r w:rsidRPr="0001690A">
        <w:rPr>
          <w:rFonts w:ascii="Book Antiqua" w:eastAsia="Times New Roman" w:hAnsi="Book Antiqua"/>
          <w:b/>
          <w:sz w:val="22"/>
          <w:szCs w:val="22"/>
        </w:rPr>
        <w:t xml:space="preserve">Project: </w:t>
      </w:r>
      <w:r w:rsidR="00502B31" w:rsidRPr="0001690A">
        <w:rPr>
          <w:rFonts w:ascii="Book Antiqua" w:eastAsia="Times New Roman" w:hAnsi="Book Antiqua"/>
          <w:b/>
          <w:sz w:val="22"/>
          <w:szCs w:val="22"/>
        </w:rPr>
        <w:tab/>
      </w:r>
      <w:r w:rsidR="00FF7785" w:rsidRPr="0001690A">
        <w:rPr>
          <w:rFonts w:ascii="Book Antiqua" w:eastAsia="Times New Roman" w:hAnsi="Book Antiqua"/>
          <w:b/>
          <w:sz w:val="22"/>
          <w:szCs w:val="22"/>
        </w:rPr>
        <w:t>Technical Assistance</w:t>
      </w:r>
      <w:r w:rsidR="00196CFA" w:rsidRPr="0001690A">
        <w:rPr>
          <w:rFonts w:ascii="Book Antiqua" w:eastAsia="Times New Roman" w:hAnsi="Book Antiqua"/>
          <w:b/>
          <w:sz w:val="22"/>
          <w:szCs w:val="22"/>
        </w:rPr>
        <w:t xml:space="preserve"> for the management of</w:t>
      </w:r>
      <w:r w:rsidR="00FF7785" w:rsidRPr="0001690A">
        <w:rPr>
          <w:rFonts w:ascii="Book Antiqua" w:eastAsia="Times New Roman" w:hAnsi="Book Antiqua"/>
          <w:b/>
          <w:sz w:val="22"/>
          <w:szCs w:val="22"/>
        </w:rPr>
        <w:t xml:space="preserve"> Cros</w:t>
      </w:r>
      <w:r w:rsidR="00196CFA" w:rsidRPr="0001690A">
        <w:rPr>
          <w:rFonts w:ascii="Book Antiqua" w:eastAsia="Times New Roman" w:hAnsi="Book Antiqua"/>
          <w:b/>
          <w:sz w:val="22"/>
          <w:szCs w:val="22"/>
        </w:rPr>
        <w:t xml:space="preserve">s-Border Cooperation Programme </w:t>
      </w:r>
      <w:r w:rsidR="00FF7785" w:rsidRPr="0001690A">
        <w:rPr>
          <w:rFonts w:ascii="Book Antiqua" w:eastAsia="Times New Roman" w:hAnsi="Book Antiqua"/>
          <w:b/>
          <w:sz w:val="22"/>
          <w:szCs w:val="22"/>
        </w:rPr>
        <w:t>Kosovo</w:t>
      </w:r>
      <w:r w:rsidR="00196CFA" w:rsidRPr="0001690A">
        <w:rPr>
          <w:rFonts w:ascii="Book Antiqua" w:eastAsia="Times New Roman" w:hAnsi="Book Antiqua"/>
          <w:b/>
          <w:sz w:val="22"/>
          <w:szCs w:val="22"/>
        </w:rPr>
        <w:t xml:space="preserve">- North Macedonia </w:t>
      </w:r>
      <w:r w:rsidR="00F25EAE" w:rsidRPr="0001690A">
        <w:rPr>
          <w:rFonts w:ascii="Book Antiqua" w:eastAsia="Times New Roman" w:hAnsi="Book Antiqua"/>
          <w:b/>
          <w:sz w:val="22"/>
          <w:szCs w:val="22"/>
        </w:rPr>
        <w:t>under IPA III (2021 – 2027)</w:t>
      </w:r>
    </w:p>
    <w:p w:rsidR="00F25EAE" w:rsidRPr="0001690A" w:rsidRDefault="00F25EAE" w:rsidP="00F25EAE">
      <w:pPr>
        <w:spacing w:line="339" w:lineRule="exact"/>
        <w:rPr>
          <w:rFonts w:ascii="Book Antiqua" w:eastAsia="Times New Roman" w:hAnsi="Book Antiqua"/>
          <w:b/>
          <w:sz w:val="22"/>
          <w:szCs w:val="22"/>
        </w:rPr>
      </w:pPr>
    </w:p>
    <w:p w:rsidR="00890C36" w:rsidRPr="0001690A" w:rsidRDefault="00890C36" w:rsidP="00890C36">
      <w:pPr>
        <w:spacing w:line="339" w:lineRule="exact"/>
        <w:rPr>
          <w:rFonts w:ascii="Book Antiqua" w:eastAsia="Times New Roman" w:hAnsi="Book Antiqua"/>
          <w:b/>
          <w:sz w:val="22"/>
          <w:szCs w:val="22"/>
        </w:rPr>
      </w:pPr>
      <w:r w:rsidRPr="0001690A">
        <w:rPr>
          <w:rFonts w:ascii="Book Antiqua" w:eastAsia="Times New Roman" w:hAnsi="Book Antiqua"/>
          <w:b/>
          <w:sz w:val="22"/>
          <w:szCs w:val="22"/>
        </w:rPr>
        <w:t>Expe</w:t>
      </w:r>
      <w:r w:rsidR="0010259D" w:rsidRPr="0001690A">
        <w:rPr>
          <w:rFonts w:ascii="Book Antiqua" w:eastAsia="Times New Roman" w:hAnsi="Book Antiqua"/>
          <w:b/>
          <w:sz w:val="22"/>
          <w:szCs w:val="22"/>
        </w:rPr>
        <w:t xml:space="preserve">cted duration: </w:t>
      </w:r>
      <w:r w:rsidR="00EC67AF" w:rsidRPr="0001690A">
        <w:rPr>
          <w:rFonts w:ascii="Book Antiqua" w:eastAsia="Times New Roman" w:hAnsi="Book Antiqua"/>
          <w:b/>
          <w:sz w:val="22"/>
          <w:szCs w:val="22"/>
        </w:rPr>
        <w:t xml:space="preserve">three years with the possibility of extension </w:t>
      </w:r>
    </w:p>
    <w:p w:rsidR="00890C36" w:rsidRPr="0001690A" w:rsidRDefault="00890C36">
      <w:pPr>
        <w:spacing w:line="339" w:lineRule="exact"/>
        <w:rPr>
          <w:rFonts w:ascii="Book Antiqua" w:eastAsia="Times New Roman" w:hAnsi="Book Antiqua"/>
          <w:sz w:val="22"/>
          <w:szCs w:val="22"/>
        </w:rPr>
      </w:pPr>
    </w:p>
    <w:p w:rsidR="00833117" w:rsidRPr="0001690A" w:rsidRDefault="00833117">
      <w:pPr>
        <w:tabs>
          <w:tab w:val="left" w:pos="820"/>
        </w:tabs>
        <w:spacing w:line="0" w:lineRule="atLeast"/>
        <w:ind w:left="140"/>
        <w:rPr>
          <w:rFonts w:ascii="Book Antiqua" w:eastAsia="Arial Narrow" w:hAnsi="Book Antiqua"/>
          <w:b/>
          <w:sz w:val="22"/>
          <w:szCs w:val="22"/>
        </w:rPr>
      </w:pPr>
      <w:r w:rsidRPr="0001690A">
        <w:rPr>
          <w:rFonts w:ascii="Book Antiqua" w:eastAsia="Arial Narrow" w:hAnsi="Book Antiqua"/>
          <w:b/>
          <w:sz w:val="22"/>
          <w:szCs w:val="22"/>
        </w:rPr>
        <w:t>A</w:t>
      </w:r>
      <w:r w:rsidRPr="0001690A">
        <w:rPr>
          <w:rFonts w:ascii="Book Antiqua" w:eastAsia="Times New Roman" w:hAnsi="Book Antiqua"/>
          <w:sz w:val="22"/>
          <w:szCs w:val="22"/>
        </w:rPr>
        <w:tab/>
      </w:r>
      <w:r w:rsidRPr="0001690A">
        <w:rPr>
          <w:rFonts w:ascii="Book Antiqua" w:eastAsia="Arial Narrow" w:hAnsi="Book Antiqua"/>
          <w:b/>
          <w:sz w:val="22"/>
          <w:szCs w:val="22"/>
        </w:rPr>
        <w:t>PROJECT OVERALL OBJECTIVE</w:t>
      </w:r>
    </w:p>
    <w:p w:rsidR="00833117" w:rsidRPr="0001690A" w:rsidRDefault="00833117">
      <w:pPr>
        <w:spacing w:line="346" w:lineRule="exact"/>
        <w:rPr>
          <w:rFonts w:ascii="Book Antiqua" w:eastAsia="Times New Roman" w:hAnsi="Book Antiqua"/>
          <w:sz w:val="22"/>
          <w:szCs w:val="22"/>
        </w:rPr>
      </w:pPr>
    </w:p>
    <w:p w:rsidR="00F25EAE" w:rsidRPr="0001690A" w:rsidRDefault="00F25EAE" w:rsidP="00F25EAE">
      <w:pPr>
        <w:jc w:val="both"/>
        <w:rPr>
          <w:rFonts w:ascii="Book Antiqua" w:hAnsi="Book Antiqua"/>
          <w:bCs/>
          <w:sz w:val="22"/>
          <w:szCs w:val="22"/>
          <w:lang w:val="en-US"/>
        </w:rPr>
      </w:pPr>
      <w:r w:rsidRPr="0001690A">
        <w:rPr>
          <w:rFonts w:ascii="Book Antiqua" w:hAnsi="Book Antiqua"/>
          <w:bCs/>
          <w:sz w:val="22"/>
          <w:szCs w:val="22"/>
          <w:lang w:val="en-US"/>
        </w:rPr>
        <w:t xml:space="preserve">The Ministry of Local Government Administration in the Republic of Kosovo, in cooperation with the Ministry of Local-Self Government of the Republic of North Macedonia, in the role of CBC Structure, publishes the call for expression of interest to hire one (1) </w:t>
      </w:r>
      <w:r w:rsidRPr="0001690A">
        <w:rPr>
          <w:rFonts w:ascii="Book Antiqua" w:eastAsia="Times New Roman" w:hAnsi="Book Antiqua"/>
          <w:sz w:val="22"/>
          <w:szCs w:val="22"/>
        </w:rPr>
        <w:t xml:space="preserve">Head of the Joint Technical Secretariat (JTS) </w:t>
      </w:r>
      <w:r w:rsidRPr="0001690A">
        <w:rPr>
          <w:rFonts w:ascii="Book Antiqua" w:hAnsi="Book Antiqua"/>
          <w:bCs/>
          <w:sz w:val="22"/>
          <w:szCs w:val="22"/>
          <w:lang w:val="en-US"/>
        </w:rPr>
        <w:t xml:space="preserve">in Prishtina with the aim of implementing the IPA III (2021-2027) Cross-Border Cooperation </w:t>
      </w:r>
      <w:proofErr w:type="spellStart"/>
      <w:r w:rsidRPr="0001690A">
        <w:rPr>
          <w:rFonts w:ascii="Book Antiqua" w:hAnsi="Book Antiqua"/>
          <w:bCs/>
          <w:sz w:val="22"/>
          <w:szCs w:val="22"/>
          <w:lang w:val="en-US"/>
        </w:rPr>
        <w:t>Programme</w:t>
      </w:r>
      <w:proofErr w:type="spellEnd"/>
      <w:r w:rsidRPr="0001690A">
        <w:rPr>
          <w:rFonts w:ascii="Book Antiqua" w:hAnsi="Book Antiqua"/>
          <w:bCs/>
          <w:sz w:val="22"/>
          <w:szCs w:val="22"/>
          <w:lang w:val="en-US"/>
        </w:rPr>
        <w:t xml:space="preserve"> between Kosovo – North Macedonia. </w:t>
      </w:r>
    </w:p>
    <w:p w:rsidR="00F25EAE" w:rsidRPr="0001690A" w:rsidRDefault="00F25EAE" w:rsidP="00F25EAE">
      <w:pPr>
        <w:spacing w:line="239" w:lineRule="auto"/>
        <w:ind w:left="140"/>
        <w:jc w:val="both"/>
        <w:rPr>
          <w:rFonts w:ascii="Book Antiqua" w:eastAsia="Arial Narrow" w:hAnsi="Book Antiqua"/>
          <w:sz w:val="22"/>
          <w:szCs w:val="22"/>
        </w:rPr>
      </w:pPr>
    </w:p>
    <w:p w:rsidR="00F25EAE" w:rsidRPr="0001690A" w:rsidRDefault="00F25EAE" w:rsidP="00F25EAE">
      <w:pPr>
        <w:spacing w:line="0" w:lineRule="atLeast"/>
        <w:ind w:right="140"/>
        <w:jc w:val="both"/>
        <w:rPr>
          <w:rFonts w:ascii="Book Antiqua" w:eastAsia="Arial Narrow" w:hAnsi="Book Antiqua"/>
          <w:sz w:val="22"/>
          <w:szCs w:val="22"/>
        </w:rPr>
      </w:pPr>
      <w:r w:rsidRPr="0001690A">
        <w:rPr>
          <w:rFonts w:ascii="Book Antiqua" w:hAnsi="Book Antiqua"/>
          <w:bCs/>
          <w:sz w:val="22"/>
          <w:szCs w:val="22"/>
          <w:lang w:val="en-US"/>
        </w:rPr>
        <w:t>Under the supervision of the CBCSs</w:t>
      </w:r>
      <w:r w:rsidRPr="0001690A">
        <w:rPr>
          <w:rFonts w:ascii="Book Antiqua" w:eastAsia="Arial Narrow" w:hAnsi="Book Antiqua"/>
          <w:sz w:val="22"/>
          <w:szCs w:val="22"/>
        </w:rPr>
        <w:t xml:space="preserve">, the </w:t>
      </w:r>
      <w:r w:rsidRPr="0001690A">
        <w:rPr>
          <w:rFonts w:ascii="Book Antiqua" w:eastAsia="Times New Roman" w:hAnsi="Book Antiqua"/>
          <w:sz w:val="22"/>
          <w:szCs w:val="22"/>
        </w:rPr>
        <w:t>Head of the Joint Technical Secretariat shall</w:t>
      </w:r>
      <w:r w:rsidRPr="0001690A">
        <w:rPr>
          <w:rFonts w:ascii="Book Antiqua" w:eastAsia="Arial Narrow" w:hAnsi="Book Antiqua"/>
          <w:sz w:val="22"/>
          <w:szCs w:val="22"/>
        </w:rPr>
        <w:t xml:space="preserve"> be responsible for:</w:t>
      </w:r>
    </w:p>
    <w:p w:rsidR="00833117" w:rsidRPr="0001690A" w:rsidRDefault="00833117">
      <w:pPr>
        <w:spacing w:line="251" w:lineRule="exact"/>
        <w:rPr>
          <w:rFonts w:ascii="Book Antiqua" w:eastAsia="Times New Roman" w:hAnsi="Book Antiqua"/>
          <w:sz w:val="22"/>
          <w:szCs w:val="22"/>
        </w:rPr>
      </w:pPr>
    </w:p>
    <w:p w:rsidR="00173EAB" w:rsidRPr="0001690A" w:rsidRDefault="00173EAB" w:rsidP="00E10B87">
      <w:pPr>
        <w:numPr>
          <w:ilvl w:val="0"/>
          <w:numId w:val="11"/>
        </w:numPr>
        <w:tabs>
          <w:tab w:val="left" w:pos="500"/>
        </w:tabs>
        <w:spacing w:line="0" w:lineRule="atLeast"/>
        <w:ind w:left="500" w:hanging="361"/>
        <w:rPr>
          <w:rFonts w:ascii="Book Antiqua" w:eastAsia="Arial Narrow" w:hAnsi="Book Antiqua"/>
          <w:sz w:val="22"/>
          <w:szCs w:val="22"/>
        </w:rPr>
      </w:pPr>
      <w:r w:rsidRPr="0001690A">
        <w:rPr>
          <w:rFonts w:ascii="Book Antiqua" w:eastAsia="Arial Narrow" w:hAnsi="Book Antiqua"/>
          <w:sz w:val="22"/>
          <w:szCs w:val="22"/>
        </w:rPr>
        <w:t>Supervision the overall performance of the JTS staff;</w:t>
      </w:r>
    </w:p>
    <w:p w:rsidR="00173EAB" w:rsidRPr="0001690A" w:rsidRDefault="00173EAB" w:rsidP="00F25EAE">
      <w:pPr>
        <w:numPr>
          <w:ilvl w:val="0"/>
          <w:numId w:val="11"/>
        </w:numPr>
        <w:tabs>
          <w:tab w:val="left" w:pos="500"/>
        </w:tabs>
        <w:spacing w:line="0" w:lineRule="atLeast"/>
        <w:ind w:left="500" w:hanging="361"/>
        <w:jc w:val="both"/>
        <w:rPr>
          <w:rFonts w:ascii="Book Antiqua" w:eastAsia="Arial Narrow" w:hAnsi="Book Antiqua"/>
          <w:sz w:val="22"/>
          <w:szCs w:val="22"/>
        </w:rPr>
      </w:pPr>
      <w:r w:rsidRPr="0001690A">
        <w:rPr>
          <w:rFonts w:ascii="Book Antiqua" w:eastAsia="Arial Narrow" w:hAnsi="Book Antiqua"/>
          <w:sz w:val="22"/>
          <w:szCs w:val="22"/>
        </w:rPr>
        <w:t xml:space="preserve">Provide suggestions regarding the improvement of both CBC Programmes design and implementation; </w:t>
      </w:r>
    </w:p>
    <w:p w:rsidR="00D427FF" w:rsidRPr="0001690A" w:rsidRDefault="001121FA" w:rsidP="00E10B87">
      <w:pPr>
        <w:numPr>
          <w:ilvl w:val="0"/>
          <w:numId w:val="11"/>
        </w:numPr>
        <w:tabs>
          <w:tab w:val="left" w:pos="500"/>
        </w:tabs>
        <w:spacing w:line="0" w:lineRule="atLeast"/>
        <w:ind w:left="500" w:hanging="361"/>
        <w:rPr>
          <w:rFonts w:ascii="Book Antiqua" w:eastAsia="Arial Narrow" w:hAnsi="Book Antiqua"/>
          <w:sz w:val="22"/>
          <w:szCs w:val="22"/>
        </w:rPr>
      </w:pPr>
      <w:r w:rsidRPr="0001690A">
        <w:rPr>
          <w:rFonts w:ascii="Book Antiqua" w:eastAsia="Arial Narrow" w:hAnsi="Book Antiqua"/>
          <w:sz w:val="22"/>
          <w:szCs w:val="22"/>
        </w:rPr>
        <w:t>Provide</w:t>
      </w:r>
      <w:r w:rsidR="00173EAB" w:rsidRPr="0001690A">
        <w:rPr>
          <w:rFonts w:ascii="Book Antiqua" w:eastAsia="Arial Narrow" w:hAnsi="Book Antiqua"/>
          <w:sz w:val="22"/>
          <w:szCs w:val="22"/>
        </w:rPr>
        <w:t xml:space="preserve"> analyses, reports, statistic</w:t>
      </w:r>
      <w:r w:rsidRPr="0001690A">
        <w:rPr>
          <w:rFonts w:ascii="Book Antiqua" w:eastAsia="Arial Narrow" w:hAnsi="Book Antiqua"/>
          <w:sz w:val="22"/>
          <w:szCs w:val="22"/>
        </w:rPr>
        <w:t xml:space="preserve"> data</w:t>
      </w:r>
      <w:r w:rsidR="00196CFA" w:rsidRPr="0001690A">
        <w:rPr>
          <w:rFonts w:ascii="Book Antiqua" w:eastAsia="Arial Narrow" w:hAnsi="Book Antiqua"/>
          <w:sz w:val="22"/>
          <w:szCs w:val="22"/>
        </w:rPr>
        <w:t xml:space="preserve"> for the </w:t>
      </w:r>
      <w:r w:rsidR="00F25EAE" w:rsidRPr="0001690A">
        <w:rPr>
          <w:rFonts w:ascii="Book Antiqua" w:eastAsia="Arial Narrow" w:hAnsi="Book Antiqua"/>
          <w:sz w:val="22"/>
          <w:szCs w:val="22"/>
        </w:rPr>
        <w:t>CBC</w:t>
      </w:r>
      <w:r w:rsidR="00196CFA" w:rsidRPr="0001690A">
        <w:rPr>
          <w:rFonts w:ascii="Book Antiqua" w:eastAsia="Arial Narrow" w:hAnsi="Book Antiqua"/>
          <w:sz w:val="22"/>
          <w:szCs w:val="22"/>
        </w:rPr>
        <w:t>Ss</w:t>
      </w:r>
      <w:r w:rsidR="00173EAB" w:rsidRPr="0001690A">
        <w:rPr>
          <w:rFonts w:ascii="Book Antiqua" w:eastAsia="Arial Narrow" w:hAnsi="Book Antiqua"/>
          <w:sz w:val="22"/>
          <w:szCs w:val="22"/>
        </w:rPr>
        <w:t xml:space="preserve"> and JMCs; </w:t>
      </w:r>
    </w:p>
    <w:p w:rsidR="00D427FF" w:rsidRPr="0001690A" w:rsidRDefault="00173EAB" w:rsidP="00F25EAE">
      <w:pPr>
        <w:numPr>
          <w:ilvl w:val="0"/>
          <w:numId w:val="11"/>
        </w:numPr>
        <w:tabs>
          <w:tab w:val="left" w:pos="500"/>
        </w:tabs>
        <w:spacing w:line="0" w:lineRule="atLeast"/>
        <w:ind w:left="500" w:hanging="361"/>
        <w:jc w:val="both"/>
        <w:rPr>
          <w:rFonts w:ascii="Book Antiqua" w:eastAsia="Arial Narrow" w:hAnsi="Book Antiqua"/>
          <w:sz w:val="22"/>
          <w:szCs w:val="22"/>
        </w:rPr>
      </w:pPr>
      <w:r w:rsidRPr="0001690A">
        <w:rPr>
          <w:rFonts w:ascii="Book Antiqua" w:eastAsia="Arial Narrow" w:hAnsi="Book Antiqua"/>
          <w:sz w:val="22"/>
          <w:szCs w:val="22"/>
        </w:rPr>
        <w:t>Ensuring the daily co-ordination of all tasks related to the core management of th</w:t>
      </w:r>
      <w:r w:rsidR="00196CFA" w:rsidRPr="0001690A">
        <w:rPr>
          <w:rFonts w:ascii="Book Antiqua" w:eastAsia="Arial Narrow" w:hAnsi="Book Antiqua"/>
          <w:sz w:val="22"/>
          <w:szCs w:val="22"/>
        </w:rPr>
        <w:t>e JTS (including Antenna office in Partner Country</w:t>
      </w:r>
      <w:r w:rsidRPr="0001690A">
        <w:rPr>
          <w:rFonts w:ascii="Book Antiqua" w:eastAsia="Arial Narrow" w:hAnsi="Book Antiqua"/>
          <w:sz w:val="22"/>
          <w:szCs w:val="22"/>
        </w:rPr>
        <w:t xml:space="preserve">); </w:t>
      </w:r>
    </w:p>
    <w:p w:rsidR="00D427FF" w:rsidRPr="0001690A" w:rsidRDefault="00173EAB" w:rsidP="00E10B87">
      <w:pPr>
        <w:numPr>
          <w:ilvl w:val="0"/>
          <w:numId w:val="11"/>
        </w:numPr>
        <w:tabs>
          <w:tab w:val="left" w:pos="500"/>
        </w:tabs>
        <w:spacing w:line="0" w:lineRule="atLeast"/>
        <w:ind w:left="500" w:hanging="361"/>
        <w:rPr>
          <w:rFonts w:ascii="Book Antiqua" w:eastAsia="Arial Narrow" w:hAnsi="Book Antiqua"/>
          <w:sz w:val="22"/>
          <w:szCs w:val="22"/>
        </w:rPr>
      </w:pPr>
      <w:r w:rsidRPr="0001690A">
        <w:rPr>
          <w:rFonts w:ascii="Book Antiqua" w:eastAsia="Arial Narrow" w:hAnsi="Book Antiqua"/>
          <w:sz w:val="22"/>
          <w:szCs w:val="22"/>
        </w:rPr>
        <w:t>Keep contact and exchange of informatio</w:t>
      </w:r>
      <w:r w:rsidR="00196CFA" w:rsidRPr="0001690A">
        <w:rPr>
          <w:rFonts w:ascii="Book Antiqua" w:eastAsia="Arial Narrow" w:hAnsi="Book Antiqua"/>
          <w:sz w:val="22"/>
          <w:szCs w:val="22"/>
        </w:rPr>
        <w:t xml:space="preserve">n with the National Coordinator of the Programme </w:t>
      </w:r>
      <w:r w:rsidRPr="0001690A">
        <w:rPr>
          <w:rFonts w:ascii="Book Antiqua" w:eastAsia="Arial Narrow" w:hAnsi="Book Antiqua"/>
          <w:sz w:val="22"/>
          <w:szCs w:val="22"/>
        </w:rPr>
        <w:t xml:space="preserve">in the </w:t>
      </w:r>
      <w:r w:rsidR="00F25EAE" w:rsidRPr="0001690A">
        <w:rPr>
          <w:rFonts w:ascii="Book Antiqua" w:eastAsia="Arial Narrow" w:hAnsi="Book Antiqua"/>
          <w:sz w:val="22"/>
          <w:szCs w:val="22"/>
        </w:rPr>
        <w:t>CBC</w:t>
      </w:r>
      <w:r w:rsidRPr="0001690A">
        <w:rPr>
          <w:rFonts w:ascii="Book Antiqua" w:eastAsia="Arial Narrow" w:hAnsi="Book Antiqua"/>
          <w:sz w:val="22"/>
          <w:szCs w:val="22"/>
        </w:rPr>
        <w:t xml:space="preserve">Ss; </w:t>
      </w:r>
    </w:p>
    <w:p w:rsidR="00D427FF" w:rsidRPr="0001690A" w:rsidRDefault="00173EAB" w:rsidP="00E10B87">
      <w:pPr>
        <w:numPr>
          <w:ilvl w:val="0"/>
          <w:numId w:val="11"/>
        </w:numPr>
        <w:tabs>
          <w:tab w:val="left" w:pos="500"/>
        </w:tabs>
        <w:spacing w:line="0" w:lineRule="atLeast"/>
        <w:ind w:left="500" w:hanging="361"/>
        <w:rPr>
          <w:rFonts w:ascii="Book Antiqua" w:eastAsia="Arial Narrow" w:hAnsi="Book Antiqua"/>
          <w:sz w:val="22"/>
          <w:szCs w:val="22"/>
        </w:rPr>
      </w:pPr>
      <w:r w:rsidRPr="0001690A">
        <w:rPr>
          <w:rFonts w:ascii="Book Antiqua" w:eastAsia="Arial Narrow" w:hAnsi="Book Antiqua"/>
          <w:sz w:val="22"/>
          <w:szCs w:val="22"/>
        </w:rPr>
        <w:t xml:space="preserve">Organize the secretarial work for the JMCs; </w:t>
      </w:r>
    </w:p>
    <w:p w:rsidR="00B14A0F" w:rsidRPr="0001690A" w:rsidRDefault="00173EAB" w:rsidP="00B14A0F">
      <w:pPr>
        <w:numPr>
          <w:ilvl w:val="0"/>
          <w:numId w:val="11"/>
        </w:numPr>
        <w:tabs>
          <w:tab w:val="left" w:pos="500"/>
        </w:tabs>
        <w:spacing w:line="0" w:lineRule="atLeast"/>
        <w:ind w:left="500" w:hanging="361"/>
        <w:rPr>
          <w:rFonts w:ascii="Book Antiqua" w:eastAsia="Arial Narrow" w:hAnsi="Book Antiqua"/>
          <w:sz w:val="22"/>
          <w:szCs w:val="22"/>
        </w:rPr>
      </w:pPr>
      <w:r w:rsidRPr="0001690A">
        <w:rPr>
          <w:rFonts w:ascii="Book Antiqua" w:eastAsia="Arial Narrow" w:hAnsi="Book Antiqua"/>
          <w:sz w:val="22"/>
          <w:szCs w:val="22"/>
        </w:rPr>
        <w:t xml:space="preserve">Contribute to </w:t>
      </w:r>
      <w:r w:rsidR="00196CFA" w:rsidRPr="0001690A">
        <w:rPr>
          <w:rFonts w:ascii="Book Antiqua" w:eastAsia="Arial Narrow" w:hAnsi="Book Antiqua"/>
          <w:sz w:val="22"/>
          <w:szCs w:val="22"/>
        </w:rPr>
        <w:t>the drafting of the programmes A</w:t>
      </w:r>
      <w:r w:rsidRPr="0001690A">
        <w:rPr>
          <w:rFonts w:ascii="Book Antiqua" w:eastAsia="Arial Narrow" w:hAnsi="Book Antiqua"/>
          <w:sz w:val="22"/>
          <w:szCs w:val="22"/>
        </w:rPr>
        <w:t>nnual</w:t>
      </w:r>
      <w:r w:rsidR="00196CFA" w:rsidRPr="0001690A">
        <w:rPr>
          <w:rFonts w:ascii="Book Antiqua" w:eastAsia="Arial Narrow" w:hAnsi="Book Antiqua"/>
          <w:sz w:val="22"/>
          <w:szCs w:val="22"/>
        </w:rPr>
        <w:t xml:space="preserve"> I</w:t>
      </w:r>
      <w:r w:rsidR="00A45C22" w:rsidRPr="0001690A">
        <w:rPr>
          <w:rFonts w:ascii="Book Antiqua" w:eastAsia="Arial Narrow" w:hAnsi="Book Antiqua"/>
          <w:sz w:val="22"/>
          <w:szCs w:val="22"/>
        </w:rPr>
        <w:t>mplementation Report to the CA</w:t>
      </w:r>
      <w:r w:rsidRPr="0001690A">
        <w:rPr>
          <w:rFonts w:ascii="Book Antiqua" w:eastAsia="Arial Narrow" w:hAnsi="Book Antiqua"/>
          <w:sz w:val="22"/>
          <w:szCs w:val="22"/>
        </w:rPr>
        <w:t xml:space="preserve">, as well as all other required documents; </w:t>
      </w:r>
    </w:p>
    <w:p w:rsidR="00CD72A9" w:rsidRPr="0001690A" w:rsidRDefault="00173EAB" w:rsidP="00F25EAE">
      <w:pPr>
        <w:numPr>
          <w:ilvl w:val="0"/>
          <w:numId w:val="11"/>
        </w:numPr>
        <w:tabs>
          <w:tab w:val="left" w:pos="500"/>
        </w:tabs>
        <w:spacing w:line="0" w:lineRule="atLeast"/>
        <w:ind w:left="500" w:hanging="361"/>
        <w:jc w:val="both"/>
        <w:rPr>
          <w:rFonts w:ascii="Book Antiqua" w:eastAsia="Arial Narrow" w:hAnsi="Book Antiqua"/>
          <w:sz w:val="22"/>
          <w:szCs w:val="22"/>
        </w:rPr>
      </w:pPr>
      <w:r w:rsidRPr="0001690A">
        <w:rPr>
          <w:rFonts w:ascii="Book Antiqua" w:eastAsia="Arial Narrow" w:hAnsi="Book Antiqua"/>
          <w:sz w:val="22"/>
          <w:szCs w:val="22"/>
        </w:rPr>
        <w:t>Ensure proper documentation flow, manage the system of archives, ensure that all of the relevant information is provided to all of</w:t>
      </w:r>
      <w:r w:rsidR="00196CFA" w:rsidRPr="0001690A">
        <w:rPr>
          <w:rFonts w:ascii="Book Antiqua" w:eastAsia="Arial Narrow" w:hAnsi="Book Antiqua"/>
          <w:sz w:val="22"/>
          <w:szCs w:val="22"/>
        </w:rPr>
        <w:t xml:space="preserve"> the staff members of the </w:t>
      </w:r>
      <w:r w:rsidR="00F25EAE" w:rsidRPr="0001690A">
        <w:rPr>
          <w:rFonts w:ascii="Book Antiqua" w:eastAsia="Arial Narrow" w:hAnsi="Book Antiqua"/>
          <w:sz w:val="22"/>
          <w:szCs w:val="22"/>
        </w:rPr>
        <w:t>CBC</w:t>
      </w:r>
      <w:r w:rsidR="00196CFA" w:rsidRPr="0001690A">
        <w:rPr>
          <w:rFonts w:ascii="Book Antiqua" w:eastAsia="Arial Narrow" w:hAnsi="Book Antiqua"/>
          <w:sz w:val="22"/>
          <w:szCs w:val="22"/>
        </w:rPr>
        <w:t>Ss</w:t>
      </w:r>
      <w:r w:rsidRPr="0001690A">
        <w:rPr>
          <w:rFonts w:ascii="Book Antiqua" w:eastAsia="Arial Narrow" w:hAnsi="Book Antiqua"/>
          <w:sz w:val="22"/>
          <w:szCs w:val="22"/>
        </w:rPr>
        <w:t xml:space="preserve"> and the JTS; </w:t>
      </w:r>
    </w:p>
    <w:p w:rsidR="00C54193" w:rsidRPr="0001690A" w:rsidRDefault="00173EAB" w:rsidP="00F25EAE">
      <w:pPr>
        <w:numPr>
          <w:ilvl w:val="0"/>
          <w:numId w:val="11"/>
        </w:numPr>
        <w:tabs>
          <w:tab w:val="left" w:pos="500"/>
        </w:tabs>
        <w:spacing w:line="0" w:lineRule="atLeast"/>
        <w:ind w:left="500" w:hanging="361"/>
        <w:jc w:val="both"/>
        <w:rPr>
          <w:rFonts w:ascii="Book Antiqua" w:eastAsia="Arial Narrow" w:hAnsi="Book Antiqua"/>
          <w:sz w:val="22"/>
          <w:szCs w:val="22"/>
        </w:rPr>
      </w:pPr>
      <w:r w:rsidRPr="0001690A">
        <w:rPr>
          <w:rFonts w:ascii="Book Antiqua" w:eastAsia="Arial Narrow" w:hAnsi="Book Antiqua"/>
          <w:sz w:val="22"/>
          <w:szCs w:val="22"/>
        </w:rPr>
        <w:t xml:space="preserve">Co-ordinate the process for support and advice to potential applicants during the application phase (in co-operation with the </w:t>
      </w:r>
      <w:r w:rsidR="00F25EAE" w:rsidRPr="0001690A">
        <w:rPr>
          <w:rFonts w:ascii="Book Antiqua" w:eastAsia="Arial Narrow" w:hAnsi="Book Antiqua"/>
          <w:sz w:val="22"/>
          <w:szCs w:val="22"/>
        </w:rPr>
        <w:t>CBC</w:t>
      </w:r>
      <w:r w:rsidR="00480CEB" w:rsidRPr="0001690A">
        <w:rPr>
          <w:rFonts w:ascii="Book Antiqua" w:eastAsia="Arial Narrow" w:hAnsi="Book Antiqua"/>
          <w:sz w:val="22"/>
          <w:szCs w:val="22"/>
        </w:rPr>
        <w:t>S</w:t>
      </w:r>
      <w:r w:rsidRPr="0001690A">
        <w:rPr>
          <w:rFonts w:ascii="Book Antiqua" w:eastAsia="Arial Narrow" w:hAnsi="Book Antiqua"/>
          <w:sz w:val="22"/>
          <w:szCs w:val="22"/>
        </w:rPr>
        <w:t>s</w:t>
      </w:r>
      <w:r w:rsidR="00A45C22" w:rsidRPr="0001690A">
        <w:rPr>
          <w:rFonts w:ascii="Book Antiqua" w:eastAsia="Arial Narrow" w:hAnsi="Book Antiqua"/>
          <w:sz w:val="22"/>
          <w:szCs w:val="22"/>
        </w:rPr>
        <w:t xml:space="preserve"> and CA</w:t>
      </w:r>
      <w:r w:rsidRPr="0001690A">
        <w:rPr>
          <w:rFonts w:ascii="Book Antiqua" w:eastAsia="Arial Narrow" w:hAnsi="Book Antiqua"/>
          <w:sz w:val="22"/>
          <w:szCs w:val="22"/>
        </w:rPr>
        <w:t xml:space="preserve">); </w:t>
      </w:r>
    </w:p>
    <w:p w:rsidR="00E10B87" w:rsidRPr="0001690A" w:rsidRDefault="00173EAB" w:rsidP="00F25EAE">
      <w:pPr>
        <w:numPr>
          <w:ilvl w:val="0"/>
          <w:numId w:val="11"/>
        </w:numPr>
        <w:tabs>
          <w:tab w:val="left" w:pos="500"/>
        </w:tabs>
        <w:spacing w:line="0" w:lineRule="atLeast"/>
        <w:ind w:left="500" w:hanging="361"/>
        <w:jc w:val="both"/>
        <w:rPr>
          <w:rFonts w:ascii="Book Antiqua" w:eastAsia="Arial Narrow" w:hAnsi="Book Antiqua"/>
          <w:sz w:val="22"/>
          <w:szCs w:val="22"/>
        </w:rPr>
      </w:pPr>
      <w:r w:rsidRPr="0001690A">
        <w:rPr>
          <w:rFonts w:ascii="Book Antiqua" w:eastAsia="Arial Narrow" w:hAnsi="Book Antiqua"/>
          <w:sz w:val="22"/>
          <w:szCs w:val="22"/>
        </w:rPr>
        <w:t>Co-ordinate the process for support to the project beneficiaries during the project implementation phase</w:t>
      </w:r>
      <w:r w:rsidR="00196CFA" w:rsidRPr="0001690A">
        <w:rPr>
          <w:rFonts w:ascii="Book Antiqua" w:eastAsia="Arial Narrow" w:hAnsi="Book Antiqua"/>
          <w:sz w:val="22"/>
          <w:szCs w:val="22"/>
        </w:rPr>
        <w:t xml:space="preserve"> (</w:t>
      </w:r>
      <w:r w:rsidR="00A45C22" w:rsidRPr="0001690A">
        <w:rPr>
          <w:rFonts w:ascii="Book Antiqua" w:eastAsia="Arial Narrow" w:hAnsi="Book Antiqua"/>
          <w:sz w:val="22"/>
          <w:szCs w:val="22"/>
        </w:rPr>
        <w:t xml:space="preserve">in cooperation with the </w:t>
      </w:r>
      <w:r w:rsidR="00F25EAE" w:rsidRPr="0001690A">
        <w:rPr>
          <w:rFonts w:ascii="Book Antiqua" w:eastAsia="Arial Narrow" w:hAnsi="Book Antiqua"/>
          <w:sz w:val="22"/>
          <w:szCs w:val="22"/>
        </w:rPr>
        <w:t>CBC</w:t>
      </w:r>
      <w:r w:rsidR="00A45C22" w:rsidRPr="0001690A">
        <w:rPr>
          <w:rFonts w:ascii="Book Antiqua" w:eastAsia="Arial Narrow" w:hAnsi="Book Antiqua"/>
          <w:sz w:val="22"/>
          <w:szCs w:val="22"/>
        </w:rPr>
        <w:t>Ss/CA</w:t>
      </w:r>
      <w:r w:rsidR="00930C47" w:rsidRPr="0001690A">
        <w:rPr>
          <w:rFonts w:ascii="Book Antiqua" w:eastAsia="Arial Narrow" w:hAnsi="Book Antiqua"/>
          <w:sz w:val="22"/>
          <w:szCs w:val="22"/>
        </w:rPr>
        <w:t>);</w:t>
      </w:r>
    </w:p>
    <w:p w:rsidR="00D427FF" w:rsidRPr="0001690A" w:rsidRDefault="00173EAB" w:rsidP="00480CEB">
      <w:pPr>
        <w:numPr>
          <w:ilvl w:val="0"/>
          <w:numId w:val="11"/>
        </w:numPr>
        <w:tabs>
          <w:tab w:val="left" w:pos="500"/>
        </w:tabs>
        <w:spacing w:line="0" w:lineRule="atLeast"/>
        <w:ind w:left="500" w:hanging="361"/>
        <w:rPr>
          <w:rFonts w:ascii="Book Antiqua" w:eastAsia="Arial Narrow" w:hAnsi="Book Antiqua"/>
          <w:sz w:val="22"/>
          <w:szCs w:val="22"/>
        </w:rPr>
      </w:pPr>
      <w:r w:rsidRPr="0001690A">
        <w:rPr>
          <w:rFonts w:ascii="Book Antiqua" w:eastAsia="Arial Narrow" w:hAnsi="Book Antiqua"/>
          <w:sz w:val="22"/>
          <w:szCs w:val="22"/>
        </w:rPr>
        <w:lastRenderedPageBreak/>
        <w:t>Participate in the monitoring of projects</w:t>
      </w:r>
      <w:r w:rsidR="001752CF" w:rsidRPr="0001690A">
        <w:rPr>
          <w:rFonts w:ascii="Book Antiqua" w:eastAsia="Arial Narrow" w:hAnsi="Book Antiqua"/>
          <w:sz w:val="22"/>
          <w:szCs w:val="22"/>
        </w:rPr>
        <w:t xml:space="preserve"> under</w:t>
      </w:r>
      <w:r w:rsidR="00480CEB" w:rsidRPr="0001690A">
        <w:rPr>
          <w:rFonts w:ascii="Book Antiqua" w:eastAsia="Arial Narrow" w:hAnsi="Book Antiqua"/>
          <w:sz w:val="22"/>
          <w:szCs w:val="22"/>
        </w:rPr>
        <w:t xml:space="preserve"> implementation</w:t>
      </w:r>
      <w:r w:rsidRPr="0001690A">
        <w:rPr>
          <w:rFonts w:ascii="Book Antiqua" w:eastAsia="Arial Narrow" w:hAnsi="Book Antiqua"/>
          <w:sz w:val="22"/>
          <w:szCs w:val="22"/>
        </w:rPr>
        <w:t xml:space="preserve"> </w:t>
      </w:r>
      <w:r w:rsidR="00196CFA" w:rsidRPr="0001690A">
        <w:rPr>
          <w:rFonts w:ascii="Book Antiqua" w:eastAsia="Arial Narrow" w:hAnsi="Book Antiqua"/>
          <w:sz w:val="22"/>
          <w:szCs w:val="22"/>
        </w:rPr>
        <w:t>(i</w:t>
      </w:r>
      <w:r w:rsidR="00A45C22" w:rsidRPr="0001690A">
        <w:rPr>
          <w:rFonts w:ascii="Book Antiqua" w:eastAsia="Arial Narrow" w:hAnsi="Book Antiqua"/>
          <w:sz w:val="22"/>
          <w:szCs w:val="22"/>
        </w:rPr>
        <w:t xml:space="preserve">n co-operation with the </w:t>
      </w:r>
      <w:r w:rsidR="00F25EAE" w:rsidRPr="0001690A">
        <w:rPr>
          <w:rFonts w:ascii="Book Antiqua" w:eastAsia="Arial Narrow" w:hAnsi="Book Antiqua"/>
          <w:sz w:val="22"/>
          <w:szCs w:val="22"/>
        </w:rPr>
        <w:t>CBC</w:t>
      </w:r>
      <w:r w:rsidR="00A45C22" w:rsidRPr="0001690A">
        <w:rPr>
          <w:rFonts w:ascii="Book Antiqua" w:eastAsia="Arial Narrow" w:hAnsi="Book Antiqua"/>
          <w:sz w:val="22"/>
          <w:szCs w:val="22"/>
        </w:rPr>
        <w:t>Ss/CA</w:t>
      </w:r>
      <w:r w:rsidRPr="0001690A">
        <w:rPr>
          <w:rFonts w:ascii="Book Antiqua" w:eastAsia="Arial Narrow" w:hAnsi="Book Antiqua"/>
          <w:sz w:val="22"/>
          <w:szCs w:val="22"/>
        </w:rPr>
        <w:t xml:space="preserve">); </w:t>
      </w:r>
    </w:p>
    <w:p w:rsidR="00173EAB" w:rsidRPr="0001690A" w:rsidRDefault="00D427FF" w:rsidP="00E10B87">
      <w:pPr>
        <w:numPr>
          <w:ilvl w:val="0"/>
          <w:numId w:val="11"/>
        </w:numPr>
        <w:tabs>
          <w:tab w:val="left" w:pos="500"/>
        </w:tabs>
        <w:spacing w:line="0" w:lineRule="atLeast"/>
        <w:ind w:left="500" w:hanging="361"/>
        <w:rPr>
          <w:rFonts w:ascii="Book Antiqua" w:eastAsia="Arial Narrow" w:hAnsi="Book Antiqua"/>
          <w:sz w:val="22"/>
          <w:szCs w:val="22"/>
        </w:rPr>
      </w:pPr>
      <w:r w:rsidRPr="0001690A">
        <w:rPr>
          <w:rFonts w:ascii="Book Antiqua" w:eastAsia="Arial Narrow" w:hAnsi="Book Antiqua"/>
          <w:sz w:val="22"/>
          <w:szCs w:val="22"/>
        </w:rPr>
        <w:t>O</w:t>
      </w:r>
      <w:r w:rsidR="00173EAB" w:rsidRPr="0001690A">
        <w:rPr>
          <w:rFonts w:ascii="Book Antiqua" w:eastAsia="Arial Narrow" w:hAnsi="Book Antiqua"/>
          <w:sz w:val="22"/>
          <w:szCs w:val="22"/>
        </w:rPr>
        <w:t>t</w:t>
      </w:r>
      <w:r w:rsidR="00196CFA" w:rsidRPr="0001690A">
        <w:rPr>
          <w:rFonts w:ascii="Book Antiqua" w:eastAsia="Arial Narrow" w:hAnsi="Book Antiqua"/>
          <w:sz w:val="22"/>
          <w:szCs w:val="22"/>
        </w:rPr>
        <w:t>her task</w:t>
      </w:r>
      <w:r w:rsidR="00A45C22" w:rsidRPr="0001690A">
        <w:rPr>
          <w:rFonts w:ascii="Book Antiqua" w:eastAsia="Arial Narrow" w:hAnsi="Book Antiqua"/>
          <w:sz w:val="22"/>
          <w:szCs w:val="22"/>
        </w:rPr>
        <w:t xml:space="preserve">s in support to the </w:t>
      </w:r>
      <w:r w:rsidR="00F25EAE" w:rsidRPr="0001690A">
        <w:rPr>
          <w:rFonts w:ascii="Book Antiqua" w:eastAsia="Arial Narrow" w:hAnsi="Book Antiqua"/>
          <w:sz w:val="22"/>
          <w:szCs w:val="22"/>
        </w:rPr>
        <w:t>CBC</w:t>
      </w:r>
      <w:r w:rsidR="00A45C22" w:rsidRPr="0001690A">
        <w:rPr>
          <w:rFonts w:ascii="Book Antiqua" w:eastAsia="Arial Narrow" w:hAnsi="Book Antiqua"/>
          <w:sz w:val="22"/>
          <w:szCs w:val="22"/>
        </w:rPr>
        <w:t>Ss and CA</w:t>
      </w:r>
      <w:r w:rsidR="00173EAB" w:rsidRPr="0001690A">
        <w:rPr>
          <w:rFonts w:ascii="Book Antiqua" w:eastAsia="Arial Narrow" w:hAnsi="Book Antiqua"/>
          <w:sz w:val="22"/>
          <w:szCs w:val="22"/>
        </w:rPr>
        <w:t xml:space="preserve">, upon request. </w:t>
      </w:r>
    </w:p>
    <w:p w:rsidR="00930C47" w:rsidRPr="0001690A" w:rsidRDefault="00930C47" w:rsidP="00930C47">
      <w:pPr>
        <w:tabs>
          <w:tab w:val="left" w:pos="860"/>
        </w:tabs>
        <w:spacing w:line="238" w:lineRule="auto"/>
        <w:jc w:val="both"/>
        <w:rPr>
          <w:rFonts w:ascii="Book Antiqua" w:eastAsia="Times New Roman" w:hAnsi="Book Antiqua"/>
          <w:sz w:val="22"/>
          <w:szCs w:val="22"/>
        </w:rPr>
      </w:pPr>
    </w:p>
    <w:p w:rsidR="000B61E4" w:rsidRPr="0001690A" w:rsidRDefault="000B61E4" w:rsidP="000B61E4">
      <w:pPr>
        <w:suppressAutoHyphens/>
        <w:jc w:val="both"/>
        <w:rPr>
          <w:rFonts w:ascii="Book Antiqua" w:eastAsia="SimSun" w:hAnsi="Book Antiqua" w:cs="Times New Roman"/>
          <w:sz w:val="22"/>
          <w:szCs w:val="22"/>
          <w:lang w:eastAsia="ar-SA"/>
        </w:rPr>
      </w:pPr>
      <w:r w:rsidRPr="0001690A">
        <w:rPr>
          <w:rFonts w:ascii="Book Antiqua" w:eastAsia="SimSun" w:hAnsi="Book Antiqua" w:cs="Times New Roman"/>
          <w:sz w:val="22"/>
          <w:szCs w:val="22"/>
          <w:lang w:eastAsia="ar-SA"/>
        </w:rPr>
        <w:t>The working pla</w:t>
      </w:r>
      <w:r w:rsidR="00196CFA" w:rsidRPr="0001690A">
        <w:rPr>
          <w:rFonts w:ascii="Book Antiqua" w:eastAsia="SimSun" w:hAnsi="Book Antiqua" w:cs="Times New Roman"/>
          <w:sz w:val="22"/>
          <w:szCs w:val="22"/>
          <w:lang w:eastAsia="ar-SA"/>
        </w:rPr>
        <w:t>ce will be based in the JTS</w:t>
      </w:r>
      <w:r w:rsidRPr="0001690A">
        <w:rPr>
          <w:rFonts w:ascii="Book Antiqua" w:eastAsia="SimSun" w:hAnsi="Book Antiqua" w:cs="Times New Roman"/>
          <w:sz w:val="22"/>
          <w:szCs w:val="22"/>
          <w:lang w:eastAsia="ar-SA"/>
        </w:rPr>
        <w:t xml:space="preserve"> Office. The position includes also travelling, mainly throughout the programme area for assisting in organization and attending different events in the field.</w:t>
      </w:r>
    </w:p>
    <w:p w:rsidR="00930C47" w:rsidRPr="0001690A" w:rsidRDefault="00930C47" w:rsidP="00930C47">
      <w:pPr>
        <w:spacing w:line="238" w:lineRule="auto"/>
        <w:jc w:val="both"/>
        <w:rPr>
          <w:rFonts w:ascii="Book Antiqua" w:eastAsia="Arial Narrow" w:hAnsi="Book Antiqua"/>
          <w:sz w:val="22"/>
          <w:szCs w:val="22"/>
        </w:rPr>
      </w:pPr>
    </w:p>
    <w:p w:rsidR="00B052F8" w:rsidRPr="0001690A" w:rsidRDefault="00B052F8" w:rsidP="00930C47">
      <w:pPr>
        <w:spacing w:line="238" w:lineRule="auto"/>
        <w:jc w:val="both"/>
        <w:rPr>
          <w:rFonts w:ascii="Book Antiqua" w:eastAsia="Arial Narrow" w:hAnsi="Book Antiqua"/>
          <w:sz w:val="22"/>
          <w:szCs w:val="22"/>
        </w:rPr>
      </w:pPr>
    </w:p>
    <w:p w:rsidR="00D6282F" w:rsidRPr="0001690A" w:rsidRDefault="00D6282F" w:rsidP="00D6282F">
      <w:pPr>
        <w:spacing w:line="0" w:lineRule="atLeast"/>
        <w:rPr>
          <w:rFonts w:ascii="Book Antiqua" w:eastAsia="Arial Narrow" w:hAnsi="Book Antiqua"/>
          <w:b/>
          <w:bCs/>
          <w:sz w:val="22"/>
          <w:szCs w:val="22"/>
        </w:rPr>
      </w:pPr>
      <w:r w:rsidRPr="0001690A">
        <w:rPr>
          <w:rFonts w:ascii="Book Antiqua" w:eastAsia="Arial Narrow" w:hAnsi="Book Antiqua"/>
          <w:b/>
          <w:bCs/>
          <w:sz w:val="22"/>
          <w:szCs w:val="22"/>
        </w:rPr>
        <w:t>B</w:t>
      </w:r>
      <w:r w:rsidRPr="0001690A">
        <w:rPr>
          <w:rFonts w:ascii="Book Antiqua" w:eastAsia="Arial Narrow" w:hAnsi="Book Antiqua"/>
          <w:b/>
          <w:bCs/>
          <w:sz w:val="22"/>
          <w:szCs w:val="22"/>
        </w:rPr>
        <w:tab/>
      </w:r>
      <w:r w:rsidR="00B052F8" w:rsidRPr="0001690A">
        <w:rPr>
          <w:rFonts w:ascii="Book Antiqua" w:eastAsia="Arial Narrow" w:hAnsi="Book Antiqua"/>
          <w:b/>
          <w:bCs/>
          <w:sz w:val="22"/>
          <w:szCs w:val="22"/>
        </w:rPr>
        <w:t>RESPONSIBILITIES AND TASKS</w:t>
      </w:r>
    </w:p>
    <w:p w:rsidR="00D6282F" w:rsidRPr="0001690A" w:rsidRDefault="00D6282F" w:rsidP="00D6282F">
      <w:pPr>
        <w:spacing w:line="0" w:lineRule="atLeast"/>
        <w:rPr>
          <w:rFonts w:ascii="Book Antiqua" w:eastAsia="Arial Narrow" w:hAnsi="Book Antiqua"/>
          <w:b/>
          <w:sz w:val="22"/>
          <w:szCs w:val="22"/>
        </w:rPr>
      </w:pPr>
    </w:p>
    <w:p w:rsidR="00D6282F" w:rsidRPr="0001690A" w:rsidRDefault="00D6282F" w:rsidP="00D6282F">
      <w:pPr>
        <w:spacing w:line="0" w:lineRule="atLeast"/>
        <w:rPr>
          <w:rFonts w:ascii="Book Antiqua" w:eastAsia="Arial Narrow" w:hAnsi="Book Antiqua"/>
          <w:i/>
          <w:sz w:val="22"/>
          <w:szCs w:val="22"/>
        </w:rPr>
      </w:pPr>
      <w:r w:rsidRPr="0001690A">
        <w:rPr>
          <w:rFonts w:ascii="Book Antiqua" w:eastAsia="Arial Narrow" w:hAnsi="Book Antiqua"/>
          <w:i/>
          <w:sz w:val="22"/>
          <w:szCs w:val="22"/>
        </w:rPr>
        <w:t>Managing technical assistance:</w:t>
      </w:r>
    </w:p>
    <w:p w:rsidR="00D6282F" w:rsidRPr="0001690A" w:rsidRDefault="00D6282F" w:rsidP="00D6282F">
      <w:pPr>
        <w:spacing w:line="0" w:lineRule="atLeast"/>
        <w:rPr>
          <w:rFonts w:ascii="Book Antiqua" w:eastAsia="Arial Narrow" w:hAnsi="Book Antiqua"/>
          <w:b/>
          <w:sz w:val="22"/>
          <w:szCs w:val="22"/>
        </w:rPr>
      </w:pPr>
    </w:p>
    <w:p w:rsidR="00D6282F" w:rsidRPr="0001690A" w:rsidRDefault="006808F8" w:rsidP="00D6282F">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Preparing</w:t>
      </w:r>
      <w:r w:rsidR="00F50B86" w:rsidRPr="0001690A">
        <w:rPr>
          <w:rFonts w:ascii="Book Antiqua" w:eastAsia="Arial Narrow" w:hAnsi="Book Antiqua"/>
          <w:sz w:val="22"/>
          <w:szCs w:val="22"/>
        </w:rPr>
        <w:t xml:space="preserve"> JTS annual work plan</w:t>
      </w:r>
      <w:r w:rsidR="00D6282F" w:rsidRPr="0001690A">
        <w:rPr>
          <w:rFonts w:ascii="Book Antiqua" w:eastAsia="Arial Narrow" w:hAnsi="Book Antiqua"/>
          <w:sz w:val="22"/>
          <w:szCs w:val="22"/>
        </w:rPr>
        <w:t>, thus ensuring planning and organisation of work under the TAGC</w:t>
      </w:r>
      <w:r w:rsidR="002359A1" w:rsidRPr="0001690A">
        <w:rPr>
          <w:rFonts w:ascii="Book Antiqua" w:eastAsia="Arial Narrow" w:hAnsi="Book Antiqua"/>
          <w:sz w:val="22"/>
          <w:szCs w:val="22"/>
        </w:rPr>
        <w:t>;</w:t>
      </w:r>
      <w:r w:rsidR="00D6282F" w:rsidRPr="0001690A">
        <w:rPr>
          <w:rFonts w:ascii="Book Antiqua" w:eastAsia="Arial Narrow" w:hAnsi="Book Antiqua"/>
          <w:sz w:val="22"/>
          <w:szCs w:val="22"/>
        </w:rPr>
        <w:t xml:space="preserve"> </w:t>
      </w:r>
    </w:p>
    <w:p w:rsidR="00D6282F" w:rsidRPr="0001690A" w:rsidRDefault="001752CF" w:rsidP="00D6282F">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En</w:t>
      </w:r>
      <w:r w:rsidR="006808F8" w:rsidRPr="0001690A">
        <w:rPr>
          <w:rFonts w:ascii="Book Antiqua" w:eastAsia="Arial Narrow" w:hAnsi="Book Antiqua"/>
          <w:sz w:val="22"/>
          <w:szCs w:val="22"/>
        </w:rPr>
        <w:t>suring</w:t>
      </w:r>
      <w:r w:rsidR="00D6282F" w:rsidRPr="0001690A">
        <w:rPr>
          <w:rFonts w:ascii="Book Antiqua" w:eastAsia="Arial Narrow" w:hAnsi="Book Antiqua"/>
          <w:sz w:val="22"/>
          <w:szCs w:val="22"/>
        </w:rPr>
        <w:t xml:space="preserve"> on time su</w:t>
      </w:r>
      <w:r w:rsidR="00C54193" w:rsidRPr="0001690A">
        <w:rPr>
          <w:rFonts w:ascii="Book Antiqua" w:eastAsia="Arial Narrow" w:hAnsi="Book Antiqua"/>
          <w:sz w:val="22"/>
          <w:szCs w:val="22"/>
        </w:rPr>
        <w:t xml:space="preserve">pport for preparation of the TAGC </w:t>
      </w:r>
      <w:r w:rsidR="00D6282F" w:rsidRPr="0001690A">
        <w:rPr>
          <w:rFonts w:ascii="Book Antiqua" w:eastAsia="Arial Narrow" w:hAnsi="Book Antiqua"/>
          <w:sz w:val="22"/>
          <w:szCs w:val="22"/>
        </w:rPr>
        <w:t>interim and final reports;</w:t>
      </w:r>
    </w:p>
    <w:p w:rsidR="001121FA" w:rsidRPr="0001690A" w:rsidRDefault="00D6282F" w:rsidP="001121FA">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Regular reviews of utili</w:t>
      </w:r>
      <w:r w:rsidR="00C54193" w:rsidRPr="0001690A">
        <w:rPr>
          <w:rFonts w:ascii="Book Antiqua" w:eastAsia="Arial Narrow" w:hAnsi="Book Antiqua"/>
          <w:sz w:val="22"/>
          <w:szCs w:val="22"/>
        </w:rPr>
        <w:t xml:space="preserve">zation of TAGC resources and TAGC </w:t>
      </w:r>
      <w:r w:rsidRPr="0001690A">
        <w:rPr>
          <w:rFonts w:ascii="Book Antiqua" w:eastAsia="Arial Narrow" w:hAnsi="Book Antiqua"/>
          <w:sz w:val="22"/>
          <w:szCs w:val="22"/>
        </w:rPr>
        <w:t>financial management</w:t>
      </w:r>
      <w:r w:rsidR="002359A1" w:rsidRPr="0001690A">
        <w:rPr>
          <w:rFonts w:ascii="Book Antiqua" w:eastAsia="Arial Narrow" w:hAnsi="Book Antiqua"/>
          <w:sz w:val="22"/>
          <w:szCs w:val="22"/>
        </w:rPr>
        <w:t>;</w:t>
      </w:r>
      <w:r w:rsidRPr="0001690A">
        <w:rPr>
          <w:rFonts w:ascii="Book Antiqua" w:eastAsia="Arial Narrow" w:hAnsi="Book Antiqua"/>
          <w:sz w:val="22"/>
          <w:szCs w:val="22"/>
        </w:rPr>
        <w:t xml:space="preserve"> </w:t>
      </w:r>
    </w:p>
    <w:p w:rsidR="00D6282F" w:rsidRPr="0001690A" w:rsidRDefault="00D6282F" w:rsidP="001121FA">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Proper and timely implementation of all activities envisaged, thus ensuring the tim</w:t>
      </w:r>
      <w:r w:rsidR="002359A1" w:rsidRPr="0001690A">
        <w:rPr>
          <w:rFonts w:ascii="Book Antiqua" w:eastAsia="Arial Narrow" w:hAnsi="Book Antiqua"/>
          <w:sz w:val="22"/>
          <w:szCs w:val="22"/>
        </w:rPr>
        <w:t>ely delivery of all JTS outputs;</w:t>
      </w:r>
    </w:p>
    <w:p w:rsidR="00D6282F" w:rsidRPr="0001690A" w:rsidRDefault="006808F8" w:rsidP="001752CF">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Ensuring</w:t>
      </w:r>
      <w:r w:rsidR="00D6282F" w:rsidRPr="0001690A">
        <w:rPr>
          <w:rFonts w:ascii="Book Antiqua" w:eastAsia="Arial Narrow" w:hAnsi="Book Antiqua"/>
          <w:sz w:val="22"/>
          <w:szCs w:val="22"/>
        </w:rPr>
        <w:t xml:space="preserve"> that the </w:t>
      </w:r>
      <w:r w:rsidR="00B052F8" w:rsidRPr="0001690A">
        <w:rPr>
          <w:rFonts w:ascii="Book Antiqua" w:eastAsia="Arial Narrow" w:hAnsi="Book Antiqua"/>
          <w:sz w:val="22"/>
          <w:szCs w:val="22"/>
        </w:rPr>
        <w:t xml:space="preserve">implementation of activities under the </w:t>
      </w:r>
      <w:r w:rsidR="00C54193" w:rsidRPr="0001690A">
        <w:rPr>
          <w:rFonts w:ascii="Book Antiqua" w:eastAsia="Arial Narrow" w:hAnsi="Book Antiqua"/>
          <w:sz w:val="22"/>
          <w:szCs w:val="22"/>
        </w:rPr>
        <w:t xml:space="preserve">TAGC </w:t>
      </w:r>
      <w:r w:rsidR="00B052F8" w:rsidRPr="0001690A">
        <w:rPr>
          <w:rFonts w:ascii="Book Antiqua" w:eastAsia="Arial Narrow" w:hAnsi="Book Antiqua"/>
          <w:sz w:val="22"/>
          <w:szCs w:val="22"/>
        </w:rPr>
        <w:t>is</w:t>
      </w:r>
      <w:r w:rsidR="00D6282F" w:rsidRPr="0001690A">
        <w:rPr>
          <w:rFonts w:ascii="Book Antiqua" w:eastAsia="Arial Narrow" w:hAnsi="Book Antiqua"/>
          <w:sz w:val="22"/>
          <w:szCs w:val="22"/>
        </w:rPr>
        <w:t xml:space="preserve"> in line wi</w:t>
      </w:r>
      <w:r w:rsidR="00B052F8" w:rsidRPr="0001690A">
        <w:rPr>
          <w:rFonts w:ascii="Book Antiqua" w:eastAsia="Arial Narrow" w:hAnsi="Book Antiqua"/>
          <w:sz w:val="22"/>
          <w:szCs w:val="22"/>
        </w:rPr>
        <w:t>th the EU Visibility Guidelines;</w:t>
      </w:r>
    </w:p>
    <w:p w:rsidR="00D6282F" w:rsidRPr="0001690A" w:rsidRDefault="00D6282F" w:rsidP="00D6282F">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 xml:space="preserve">Reporting on implementation of TA activities in accordance with the provisions of </w:t>
      </w:r>
      <w:r w:rsidR="00C54193" w:rsidRPr="0001690A">
        <w:rPr>
          <w:rFonts w:ascii="Book Antiqua" w:eastAsia="Arial Narrow" w:hAnsi="Book Antiqua"/>
          <w:sz w:val="22"/>
          <w:szCs w:val="22"/>
        </w:rPr>
        <w:t>TAGC</w:t>
      </w:r>
      <w:r w:rsidR="00B052F8" w:rsidRPr="0001690A">
        <w:rPr>
          <w:rFonts w:ascii="Book Antiqua" w:eastAsia="Arial Narrow" w:hAnsi="Book Antiqua"/>
          <w:sz w:val="22"/>
          <w:szCs w:val="22"/>
        </w:rPr>
        <w:t>;</w:t>
      </w:r>
    </w:p>
    <w:p w:rsidR="00D6282F" w:rsidRPr="0001690A" w:rsidRDefault="00D6282F" w:rsidP="00D6282F">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Performing the du</w:t>
      </w:r>
      <w:r w:rsidR="001121FA" w:rsidRPr="0001690A">
        <w:rPr>
          <w:rFonts w:ascii="Book Antiqua" w:eastAsia="Arial Narrow" w:hAnsi="Book Antiqua"/>
          <w:sz w:val="22"/>
          <w:szCs w:val="22"/>
        </w:rPr>
        <w:t xml:space="preserve">ties of the secretariat of the </w:t>
      </w:r>
      <w:r w:rsidR="00B052F8" w:rsidRPr="0001690A">
        <w:rPr>
          <w:rFonts w:ascii="Book Antiqua" w:eastAsia="Arial Narrow" w:hAnsi="Book Antiqua"/>
          <w:sz w:val="22"/>
          <w:szCs w:val="22"/>
        </w:rPr>
        <w:t>TA P</w:t>
      </w:r>
      <w:r w:rsidR="001121FA" w:rsidRPr="0001690A">
        <w:rPr>
          <w:rFonts w:ascii="Book Antiqua" w:eastAsia="Arial Narrow" w:hAnsi="Book Antiqua"/>
          <w:sz w:val="22"/>
          <w:szCs w:val="22"/>
        </w:rPr>
        <w:t>roject</w:t>
      </w:r>
      <w:r w:rsidR="00F50B86" w:rsidRPr="0001690A">
        <w:rPr>
          <w:rFonts w:ascii="Book Antiqua" w:eastAsia="Arial Narrow" w:hAnsi="Book Antiqua"/>
          <w:sz w:val="22"/>
          <w:szCs w:val="22"/>
        </w:rPr>
        <w:t xml:space="preserve"> Implementation bodies;</w:t>
      </w:r>
    </w:p>
    <w:p w:rsidR="00DD43F6" w:rsidRPr="0001690A" w:rsidRDefault="00DD43F6" w:rsidP="00D6282F">
      <w:pPr>
        <w:spacing w:line="0" w:lineRule="atLeast"/>
        <w:rPr>
          <w:rFonts w:ascii="Book Antiqua" w:eastAsia="Arial Narrow" w:hAnsi="Book Antiqua"/>
          <w:i/>
          <w:sz w:val="22"/>
          <w:szCs w:val="22"/>
        </w:rPr>
      </w:pPr>
    </w:p>
    <w:p w:rsidR="00D6282F" w:rsidRPr="0001690A" w:rsidRDefault="00D6282F" w:rsidP="00D6282F">
      <w:pPr>
        <w:spacing w:line="0" w:lineRule="atLeast"/>
        <w:rPr>
          <w:rFonts w:ascii="Book Antiqua" w:eastAsia="Arial Narrow" w:hAnsi="Book Antiqua"/>
          <w:i/>
          <w:sz w:val="22"/>
          <w:szCs w:val="22"/>
        </w:rPr>
      </w:pPr>
      <w:r w:rsidRPr="0001690A">
        <w:rPr>
          <w:rFonts w:ascii="Book Antiqua" w:eastAsia="Arial Narrow" w:hAnsi="Book Antiqua"/>
          <w:i/>
          <w:sz w:val="22"/>
          <w:szCs w:val="22"/>
        </w:rPr>
        <w:t>JTS supp</w:t>
      </w:r>
      <w:r w:rsidR="00F50B86" w:rsidRPr="0001690A">
        <w:rPr>
          <w:rFonts w:ascii="Book Antiqua" w:eastAsia="Arial Narrow" w:hAnsi="Book Antiqua"/>
          <w:i/>
          <w:sz w:val="22"/>
          <w:szCs w:val="22"/>
        </w:rPr>
        <w:t>ort to the work of JMC</w:t>
      </w:r>
      <w:r w:rsidR="00196CFA" w:rsidRPr="0001690A">
        <w:rPr>
          <w:rFonts w:ascii="Book Antiqua" w:eastAsia="Arial Narrow" w:hAnsi="Book Antiqua"/>
          <w:i/>
          <w:sz w:val="22"/>
          <w:szCs w:val="22"/>
        </w:rPr>
        <w:t xml:space="preserve"> and </w:t>
      </w:r>
      <w:r w:rsidR="00F25EAE" w:rsidRPr="0001690A">
        <w:rPr>
          <w:rFonts w:ascii="Book Antiqua" w:eastAsia="Arial Narrow" w:hAnsi="Book Antiqua"/>
          <w:i/>
          <w:sz w:val="22"/>
          <w:szCs w:val="22"/>
        </w:rPr>
        <w:t>CBC</w:t>
      </w:r>
      <w:r w:rsidR="00196CFA" w:rsidRPr="0001690A">
        <w:rPr>
          <w:rFonts w:ascii="Book Antiqua" w:eastAsia="Arial Narrow" w:hAnsi="Book Antiqua"/>
          <w:i/>
          <w:sz w:val="22"/>
          <w:szCs w:val="22"/>
        </w:rPr>
        <w:t>Ss</w:t>
      </w:r>
    </w:p>
    <w:p w:rsidR="00D6282F" w:rsidRPr="0001690A" w:rsidRDefault="00D6282F" w:rsidP="00D6282F">
      <w:pPr>
        <w:spacing w:line="0" w:lineRule="atLeast"/>
        <w:rPr>
          <w:rFonts w:ascii="Book Antiqua" w:eastAsia="Arial Narrow" w:hAnsi="Book Antiqua"/>
          <w:i/>
          <w:sz w:val="22"/>
          <w:szCs w:val="22"/>
        </w:rPr>
      </w:pPr>
    </w:p>
    <w:p w:rsidR="00D6282F" w:rsidRPr="0001690A" w:rsidRDefault="006808F8" w:rsidP="00D6282F">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Providing</w:t>
      </w:r>
      <w:r w:rsidR="00D6282F" w:rsidRPr="0001690A">
        <w:rPr>
          <w:rFonts w:ascii="Book Antiqua" w:eastAsia="Arial Narrow" w:hAnsi="Book Antiqua"/>
          <w:sz w:val="22"/>
          <w:szCs w:val="22"/>
        </w:rPr>
        <w:t xml:space="preserve"> the secretarial function of the Joint Monitoring Committee;</w:t>
      </w:r>
    </w:p>
    <w:p w:rsidR="00D6282F" w:rsidRPr="0001690A" w:rsidRDefault="006808F8" w:rsidP="00D6282F">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Providing</w:t>
      </w:r>
      <w:r w:rsidR="00D6282F" w:rsidRPr="0001690A">
        <w:rPr>
          <w:rFonts w:ascii="Book Antiqua" w:eastAsia="Arial Narrow" w:hAnsi="Book Antiqua"/>
          <w:sz w:val="22"/>
          <w:szCs w:val="22"/>
        </w:rPr>
        <w:t xml:space="preserve"> any relevant information to the</w:t>
      </w:r>
      <w:r w:rsidR="00196CFA" w:rsidRPr="0001690A">
        <w:rPr>
          <w:rFonts w:ascii="Book Antiqua" w:eastAsia="Arial Narrow" w:hAnsi="Book Antiqua"/>
          <w:sz w:val="22"/>
          <w:szCs w:val="22"/>
        </w:rPr>
        <w:t xml:space="preserve"> </w:t>
      </w:r>
      <w:r w:rsidR="00F25EAE" w:rsidRPr="0001690A">
        <w:rPr>
          <w:rFonts w:ascii="Book Antiqua" w:eastAsia="Arial Narrow" w:hAnsi="Book Antiqua"/>
          <w:sz w:val="22"/>
          <w:szCs w:val="22"/>
        </w:rPr>
        <w:t>CBC</w:t>
      </w:r>
      <w:r w:rsidR="00196CFA" w:rsidRPr="0001690A">
        <w:rPr>
          <w:rFonts w:ascii="Book Antiqua" w:eastAsia="Arial Narrow" w:hAnsi="Book Antiqua"/>
          <w:sz w:val="22"/>
          <w:szCs w:val="22"/>
        </w:rPr>
        <w:t>S in the participating country</w:t>
      </w:r>
      <w:r w:rsidR="00D6282F" w:rsidRPr="0001690A">
        <w:rPr>
          <w:rFonts w:ascii="Book Antiqua" w:eastAsia="Arial Narrow" w:hAnsi="Book Antiqua"/>
          <w:sz w:val="22"/>
          <w:szCs w:val="22"/>
        </w:rPr>
        <w:t xml:space="preserve"> as required;</w:t>
      </w:r>
    </w:p>
    <w:p w:rsidR="00D6282F" w:rsidRPr="0001690A" w:rsidRDefault="00D6282F" w:rsidP="00D6282F">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Support</w:t>
      </w:r>
      <w:r w:rsidR="006808F8" w:rsidRPr="0001690A">
        <w:rPr>
          <w:rFonts w:ascii="Book Antiqua" w:eastAsia="Arial Narrow" w:hAnsi="Book Antiqua"/>
          <w:sz w:val="22"/>
          <w:szCs w:val="22"/>
        </w:rPr>
        <w:t>ing</w:t>
      </w:r>
      <w:r w:rsidR="00196CFA" w:rsidRPr="0001690A">
        <w:rPr>
          <w:rFonts w:ascii="Book Antiqua" w:eastAsia="Arial Narrow" w:hAnsi="Book Antiqua"/>
          <w:sz w:val="22"/>
          <w:szCs w:val="22"/>
        </w:rPr>
        <w:t xml:space="preserve"> to </w:t>
      </w:r>
      <w:r w:rsidR="00A45C22" w:rsidRPr="0001690A">
        <w:rPr>
          <w:rFonts w:ascii="Book Antiqua" w:eastAsia="Arial Narrow" w:hAnsi="Book Antiqua"/>
          <w:sz w:val="22"/>
          <w:szCs w:val="22"/>
        </w:rPr>
        <w:t xml:space="preserve">the meetings of the </w:t>
      </w:r>
      <w:r w:rsidR="00F25EAE" w:rsidRPr="0001690A">
        <w:rPr>
          <w:rFonts w:ascii="Book Antiqua" w:eastAsia="Arial Narrow" w:hAnsi="Book Antiqua"/>
          <w:sz w:val="22"/>
          <w:szCs w:val="22"/>
        </w:rPr>
        <w:t>CBC</w:t>
      </w:r>
      <w:r w:rsidR="00A45C22" w:rsidRPr="0001690A">
        <w:rPr>
          <w:rFonts w:ascii="Book Antiqua" w:eastAsia="Arial Narrow" w:hAnsi="Book Antiqua"/>
          <w:sz w:val="22"/>
          <w:szCs w:val="22"/>
        </w:rPr>
        <w:t>Ss and CA</w:t>
      </w:r>
      <w:r w:rsidRPr="0001690A">
        <w:rPr>
          <w:rFonts w:ascii="Book Antiqua" w:eastAsia="Arial Narrow" w:hAnsi="Book Antiqua"/>
          <w:sz w:val="22"/>
          <w:szCs w:val="22"/>
        </w:rPr>
        <w:t>;</w:t>
      </w:r>
    </w:p>
    <w:p w:rsidR="00D6282F" w:rsidRPr="0001690A" w:rsidRDefault="006808F8" w:rsidP="00D6282F">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Participating</w:t>
      </w:r>
      <w:r w:rsidR="00D6282F" w:rsidRPr="0001690A">
        <w:rPr>
          <w:rFonts w:ascii="Book Antiqua" w:eastAsia="Arial Narrow" w:hAnsi="Book Antiqua"/>
          <w:sz w:val="22"/>
          <w:szCs w:val="22"/>
        </w:rPr>
        <w:t xml:space="preserve"> </w:t>
      </w:r>
      <w:r w:rsidRPr="0001690A">
        <w:rPr>
          <w:rFonts w:ascii="Book Antiqua" w:eastAsia="Arial Narrow" w:hAnsi="Book Antiqua"/>
          <w:sz w:val="22"/>
          <w:szCs w:val="22"/>
        </w:rPr>
        <w:t>in</w:t>
      </w:r>
      <w:r w:rsidR="00D6282F" w:rsidRPr="0001690A">
        <w:rPr>
          <w:rFonts w:ascii="Book Antiqua" w:eastAsia="Arial Narrow" w:hAnsi="Book Antiqua"/>
          <w:sz w:val="22"/>
          <w:szCs w:val="22"/>
        </w:rPr>
        <w:t xml:space="preserve"> thematic meetings and regional and capacity building events, if required.</w:t>
      </w:r>
    </w:p>
    <w:p w:rsidR="00D6282F" w:rsidRPr="0001690A" w:rsidRDefault="00D6282F" w:rsidP="00D6282F">
      <w:pPr>
        <w:spacing w:line="0" w:lineRule="atLeast"/>
        <w:rPr>
          <w:rFonts w:ascii="Book Antiqua" w:eastAsia="Arial Narrow" w:hAnsi="Book Antiqua"/>
          <w:sz w:val="22"/>
          <w:szCs w:val="22"/>
        </w:rPr>
      </w:pPr>
    </w:p>
    <w:p w:rsidR="00D6282F" w:rsidRPr="0001690A" w:rsidRDefault="00D6282F" w:rsidP="00D6282F">
      <w:pPr>
        <w:spacing w:line="0" w:lineRule="atLeast"/>
        <w:rPr>
          <w:rFonts w:ascii="Book Antiqua" w:eastAsia="Arial Narrow" w:hAnsi="Book Antiqua"/>
          <w:i/>
          <w:sz w:val="22"/>
          <w:szCs w:val="22"/>
        </w:rPr>
      </w:pPr>
      <w:r w:rsidRPr="0001690A">
        <w:rPr>
          <w:rFonts w:ascii="Book Antiqua" w:eastAsia="Arial Narrow" w:hAnsi="Book Antiqua"/>
          <w:i/>
          <w:sz w:val="22"/>
          <w:szCs w:val="22"/>
        </w:rPr>
        <w:t xml:space="preserve">Support preparation of key Programmes’ documents </w:t>
      </w:r>
    </w:p>
    <w:p w:rsidR="00D6282F" w:rsidRPr="0001690A" w:rsidRDefault="00D6282F" w:rsidP="00D6282F">
      <w:pPr>
        <w:spacing w:line="0" w:lineRule="atLeast"/>
        <w:rPr>
          <w:rFonts w:ascii="Book Antiqua" w:eastAsia="Arial Narrow" w:hAnsi="Book Antiqua"/>
          <w:i/>
          <w:sz w:val="22"/>
          <w:szCs w:val="22"/>
        </w:rPr>
      </w:pPr>
    </w:p>
    <w:p w:rsidR="00D6282F" w:rsidRPr="0001690A" w:rsidRDefault="006808F8" w:rsidP="00D6282F">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Providing s</w:t>
      </w:r>
      <w:r w:rsidR="00D6282F" w:rsidRPr="0001690A">
        <w:rPr>
          <w:rFonts w:ascii="Book Antiqua" w:eastAsia="Arial Narrow" w:hAnsi="Book Antiqua"/>
          <w:sz w:val="22"/>
          <w:szCs w:val="22"/>
        </w:rPr>
        <w:t>upport to preparation of Annual Work Plans;</w:t>
      </w:r>
    </w:p>
    <w:p w:rsidR="00D6282F" w:rsidRPr="0001690A" w:rsidRDefault="006808F8" w:rsidP="00D6282F">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 xml:space="preserve">Providing support </w:t>
      </w:r>
      <w:r w:rsidR="00D6282F" w:rsidRPr="0001690A">
        <w:rPr>
          <w:rFonts w:ascii="Book Antiqua" w:eastAsia="Arial Narrow" w:hAnsi="Book Antiqua"/>
          <w:sz w:val="22"/>
          <w:szCs w:val="22"/>
        </w:rPr>
        <w:t>to preparation of Annual and Final Implementation Reports;</w:t>
      </w:r>
    </w:p>
    <w:p w:rsidR="00D6282F" w:rsidRPr="0001690A" w:rsidRDefault="006808F8" w:rsidP="00D6282F">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 xml:space="preserve">Providing support </w:t>
      </w:r>
      <w:r w:rsidR="00D6282F" w:rsidRPr="0001690A">
        <w:rPr>
          <w:rFonts w:ascii="Book Antiqua" w:eastAsia="Arial Narrow" w:hAnsi="Book Antiqua"/>
          <w:sz w:val="22"/>
          <w:szCs w:val="22"/>
        </w:rPr>
        <w:t>to revision of Programme Documents.</w:t>
      </w:r>
    </w:p>
    <w:p w:rsidR="00D6282F" w:rsidRPr="0001690A" w:rsidRDefault="00D6282F" w:rsidP="00D6282F">
      <w:pPr>
        <w:spacing w:line="0" w:lineRule="atLeast"/>
        <w:rPr>
          <w:rFonts w:ascii="Book Antiqua" w:eastAsia="Arial Narrow" w:hAnsi="Book Antiqua"/>
          <w:sz w:val="22"/>
          <w:szCs w:val="22"/>
        </w:rPr>
      </w:pPr>
    </w:p>
    <w:p w:rsidR="00D6282F" w:rsidRPr="0001690A" w:rsidRDefault="00D6282F" w:rsidP="00D6282F">
      <w:pPr>
        <w:spacing w:line="0" w:lineRule="atLeast"/>
        <w:rPr>
          <w:rFonts w:ascii="Book Antiqua" w:eastAsia="Arial Narrow" w:hAnsi="Book Antiqua"/>
          <w:i/>
          <w:sz w:val="22"/>
          <w:szCs w:val="22"/>
        </w:rPr>
      </w:pPr>
      <w:r w:rsidRPr="0001690A">
        <w:rPr>
          <w:rFonts w:ascii="Book Antiqua" w:eastAsia="Arial Narrow" w:hAnsi="Book Antiqua"/>
          <w:i/>
          <w:sz w:val="22"/>
          <w:szCs w:val="22"/>
        </w:rPr>
        <w:t>Programme-level monitoring</w:t>
      </w:r>
    </w:p>
    <w:p w:rsidR="00D6282F" w:rsidRPr="0001690A" w:rsidRDefault="00D6282F" w:rsidP="00D6282F">
      <w:pPr>
        <w:spacing w:line="0" w:lineRule="atLeast"/>
        <w:rPr>
          <w:rFonts w:ascii="Book Antiqua" w:eastAsia="Arial Narrow" w:hAnsi="Book Antiqua"/>
          <w:i/>
          <w:sz w:val="22"/>
          <w:szCs w:val="22"/>
        </w:rPr>
      </w:pPr>
    </w:p>
    <w:p w:rsidR="00D6282F" w:rsidRPr="0001690A" w:rsidRDefault="00D6282F" w:rsidP="00D6282F">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 xml:space="preserve">Regular follow up on achieving Programme level indicators and informing </w:t>
      </w:r>
      <w:r w:rsidR="00F25EAE" w:rsidRPr="0001690A">
        <w:rPr>
          <w:rFonts w:ascii="Book Antiqua" w:eastAsia="Arial Narrow" w:hAnsi="Book Antiqua"/>
          <w:sz w:val="22"/>
          <w:szCs w:val="22"/>
        </w:rPr>
        <w:t>CBC</w:t>
      </w:r>
      <w:r w:rsidRPr="0001690A">
        <w:rPr>
          <w:rFonts w:ascii="Book Antiqua" w:eastAsia="Arial Narrow" w:hAnsi="Book Antiqua"/>
          <w:sz w:val="22"/>
          <w:szCs w:val="22"/>
        </w:rPr>
        <w:t>Ss on quarterly basis;</w:t>
      </w:r>
    </w:p>
    <w:p w:rsidR="00D6282F" w:rsidRPr="0001690A" w:rsidRDefault="006808F8" w:rsidP="00D6282F">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Providing s</w:t>
      </w:r>
      <w:r w:rsidR="00D6282F" w:rsidRPr="0001690A">
        <w:rPr>
          <w:rFonts w:ascii="Book Antiqua" w:eastAsia="Arial Narrow" w:hAnsi="Book Antiqua"/>
          <w:sz w:val="22"/>
          <w:szCs w:val="22"/>
        </w:rPr>
        <w:t xml:space="preserve">upport to updating of </w:t>
      </w:r>
      <w:r w:rsidR="001121FA" w:rsidRPr="0001690A">
        <w:rPr>
          <w:rFonts w:ascii="Book Antiqua" w:eastAsia="Arial Narrow" w:hAnsi="Book Antiqua"/>
          <w:sz w:val="22"/>
          <w:szCs w:val="22"/>
        </w:rPr>
        <w:t>data</w:t>
      </w:r>
      <w:r w:rsidR="00D6282F" w:rsidRPr="0001690A">
        <w:rPr>
          <w:rFonts w:ascii="Book Antiqua" w:eastAsia="Arial Narrow" w:hAnsi="Book Antiqua"/>
          <w:sz w:val="22"/>
          <w:szCs w:val="22"/>
        </w:rPr>
        <w:t xml:space="preserve"> for Programme level monitoring;</w:t>
      </w:r>
    </w:p>
    <w:p w:rsidR="00D6282F" w:rsidRPr="0001690A" w:rsidRDefault="006808F8" w:rsidP="00D6282F">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Producing</w:t>
      </w:r>
      <w:r w:rsidR="00D6282F" w:rsidRPr="0001690A">
        <w:rPr>
          <w:rFonts w:ascii="Book Antiqua" w:eastAsia="Arial Narrow" w:hAnsi="Book Antiqua"/>
          <w:sz w:val="22"/>
          <w:szCs w:val="22"/>
        </w:rPr>
        <w:t xml:space="preserve"> specific statistical information on the implementation of bot</w:t>
      </w:r>
      <w:r w:rsidR="001121FA" w:rsidRPr="0001690A">
        <w:rPr>
          <w:rFonts w:ascii="Book Antiqua" w:eastAsia="Arial Narrow" w:hAnsi="Book Antiqua"/>
          <w:sz w:val="22"/>
          <w:szCs w:val="22"/>
        </w:rPr>
        <w:t xml:space="preserve">h Programmes upon request </w:t>
      </w:r>
      <w:r w:rsidRPr="0001690A">
        <w:rPr>
          <w:rFonts w:ascii="Book Antiqua" w:eastAsia="Arial Narrow" w:hAnsi="Book Antiqua"/>
          <w:sz w:val="22"/>
          <w:szCs w:val="22"/>
        </w:rPr>
        <w:t xml:space="preserve">of </w:t>
      </w:r>
      <w:r w:rsidR="00F25EAE" w:rsidRPr="0001690A">
        <w:rPr>
          <w:rFonts w:ascii="Book Antiqua" w:eastAsia="Arial Narrow" w:hAnsi="Book Antiqua"/>
          <w:sz w:val="22"/>
          <w:szCs w:val="22"/>
        </w:rPr>
        <w:t>CBC</w:t>
      </w:r>
      <w:r w:rsidR="001121FA" w:rsidRPr="0001690A">
        <w:rPr>
          <w:rFonts w:ascii="Book Antiqua" w:eastAsia="Arial Narrow" w:hAnsi="Book Antiqua"/>
          <w:sz w:val="22"/>
          <w:szCs w:val="22"/>
        </w:rPr>
        <w:t>Ss</w:t>
      </w:r>
      <w:r w:rsidR="00D6282F" w:rsidRPr="0001690A">
        <w:rPr>
          <w:rFonts w:ascii="Book Antiqua" w:eastAsia="Arial Narrow" w:hAnsi="Book Antiqua"/>
          <w:sz w:val="22"/>
          <w:szCs w:val="22"/>
        </w:rPr>
        <w:t>;</w:t>
      </w:r>
    </w:p>
    <w:p w:rsidR="00D6282F" w:rsidRPr="0001690A" w:rsidRDefault="00D6282F" w:rsidP="00D6282F">
      <w:pPr>
        <w:spacing w:line="0" w:lineRule="atLeast"/>
        <w:rPr>
          <w:rFonts w:ascii="Book Antiqua" w:eastAsia="Arial Narrow" w:hAnsi="Book Antiqua"/>
          <w:b/>
          <w:sz w:val="22"/>
          <w:szCs w:val="22"/>
        </w:rPr>
      </w:pPr>
    </w:p>
    <w:p w:rsidR="00D6282F" w:rsidRPr="0001690A" w:rsidRDefault="00D6282F" w:rsidP="00D6282F">
      <w:pPr>
        <w:spacing w:line="0" w:lineRule="atLeast"/>
        <w:rPr>
          <w:rFonts w:ascii="Book Antiqua" w:eastAsia="Arial Narrow" w:hAnsi="Book Antiqua"/>
          <w:i/>
          <w:sz w:val="22"/>
          <w:szCs w:val="22"/>
        </w:rPr>
      </w:pPr>
      <w:r w:rsidRPr="0001690A">
        <w:rPr>
          <w:rFonts w:ascii="Book Antiqua" w:eastAsia="Arial Narrow" w:hAnsi="Book Antiqua"/>
          <w:i/>
          <w:sz w:val="22"/>
          <w:szCs w:val="22"/>
        </w:rPr>
        <w:t>Support to the implementation of the Programme and projects</w:t>
      </w:r>
    </w:p>
    <w:p w:rsidR="00D6282F" w:rsidRPr="0001690A" w:rsidRDefault="00D6282F" w:rsidP="00D6282F">
      <w:pPr>
        <w:spacing w:line="0" w:lineRule="atLeast"/>
        <w:rPr>
          <w:rFonts w:ascii="Book Antiqua" w:eastAsia="Arial Narrow" w:hAnsi="Book Antiqua"/>
          <w:i/>
          <w:sz w:val="22"/>
          <w:szCs w:val="22"/>
          <w:u w:val="single"/>
        </w:rPr>
      </w:pPr>
    </w:p>
    <w:p w:rsidR="00D6282F" w:rsidRPr="0001690A" w:rsidRDefault="00D6282F" w:rsidP="00D6282F">
      <w:pPr>
        <w:numPr>
          <w:ilvl w:val="0"/>
          <w:numId w:val="25"/>
        </w:numPr>
        <w:spacing w:line="0" w:lineRule="atLeast"/>
        <w:rPr>
          <w:rFonts w:ascii="Book Antiqua" w:eastAsia="Arial Narrow" w:hAnsi="Book Antiqua"/>
          <w:i/>
          <w:sz w:val="22"/>
          <w:szCs w:val="22"/>
        </w:rPr>
      </w:pPr>
      <w:r w:rsidRPr="0001690A">
        <w:rPr>
          <w:rFonts w:ascii="Book Antiqua" w:eastAsia="Arial Narrow" w:hAnsi="Book Antiqua"/>
          <w:sz w:val="22"/>
          <w:szCs w:val="22"/>
        </w:rPr>
        <w:t xml:space="preserve">Capacity </w:t>
      </w:r>
      <w:r w:rsidRPr="0001690A">
        <w:rPr>
          <w:rFonts w:ascii="Book Antiqua" w:eastAsia="Arial Narrow" w:hAnsi="Book Antiqua"/>
          <w:i/>
          <w:sz w:val="22"/>
          <w:szCs w:val="22"/>
        </w:rPr>
        <w:t>building for potential applicants</w:t>
      </w:r>
    </w:p>
    <w:p w:rsidR="00D6282F" w:rsidRPr="0001690A" w:rsidRDefault="00D6282F" w:rsidP="00D6282F">
      <w:pPr>
        <w:spacing w:line="0" w:lineRule="atLeast"/>
        <w:rPr>
          <w:rFonts w:ascii="Book Antiqua" w:eastAsia="Arial Narrow" w:hAnsi="Book Antiqua"/>
          <w:i/>
          <w:sz w:val="22"/>
          <w:szCs w:val="22"/>
        </w:rPr>
      </w:pPr>
    </w:p>
    <w:p w:rsidR="00D6282F" w:rsidRPr="0001690A" w:rsidRDefault="006808F8" w:rsidP="00D6282F">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Providing s</w:t>
      </w:r>
      <w:r w:rsidR="00D6282F" w:rsidRPr="0001690A">
        <w:rPr>
          <w:rFonts w:ascii="Book Antiqua" w:eastAsia="Arial Narrow" w:hAnsi="Book Antiqua"/>
          <w:sz w:val="22"/>
          <w:szCs w:val="22"/>
        </w:rPr>
        <w:t xml:space="preserve">upport </w:t>
      </w:r>
      <w:r w:rsidRPr="0001690A">
        <w:rPr>
          <w:rFonts w:ascii="Book Antiqua" w:eastAsia="Arial Narrow" w:hAnsi="Book Antiqua"/>
          <w:sz w:val="22"/>
          <w:szCs w:val="22"/>
        </w:rPr>
        <w:t xml:space="preserve">to </w:t>
      </w:r>
      <w:r w:rsidR="00D6282F" w:rsidRPr="0001690A">
        <w:rPr>
          <w:rFonts w:ascii="Book Antiqua" w:eastAsia="Arial Narrow" w:hAnsi="Book Antiqua"/>
          <w:sz w:val="22"/>
          <w:szCs w:val="22"/>
        </w:rPr>
        <w:t>organization of trainings on the preparation of project proposals;</w:t>
      </w:r>
    </w:p>
    <w:p w:rsidR="00D6282F" w:rsidRPr="0001690A" w:rsidRDefault="006808F8" w:rsidP="00D6282F">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Providing support to</w:t>
      </w:r>
      <w:r w:rsidR="00D6282F" w:rsidRPr="0001690A">
        <w:rPr>
          <w:rFonts w:ascii="Book Antiqua" w:eastAsia="Arial Narrow" w:hAnsi="Book Antiqua"/>
          <w:sz w:val="22"/>
          <w:szCs w:val="22"/>
        </w:rPr>
        <w:t xml:space="preserve"> organization </w:t>
      </w:r>
      <w:r w:rsidRPr="0001690A">
        <w:rPr>
          <w:rFonts w:ascii="Book Antiqua" w:eastAsia="Arial Narrow" w:hAnsi="Book Antiqua"/>
          <w:sz w:val="22"/>
          <w:szCs w:val="22"/>
        </w:rPr>
        <w:t xml:space="preserve">of </w:t>
      </w:r>
      <w:r w:rsidR="00D6282F" w:rsidRPr="0001690A">
        <w:rPr>
          <w:rFonts w:ascii="Book Antiqua" w:eastAsia="Arial Narrow" w:hAnsi="Book Antiqua"/>
          <w:sz w:val="22"/>
          <w:szCs w:val="22"/>
        </w:rPr>
        <w:t>Partner Search Forums (PSF);</w:t>
      </w:r>
    </w:p>
    <w:p w:rsidR="00D6282F" w:rsidRPr="0001690A" w:rsidRDefault="006808F8" w:rsidP="001752CF">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lastRenderedPageBreak/>
        <w:t>Ensuring</w:t>
      </w:r>
      <w:r w:rsidR="00D6282F" w:rsidRPr="0001690A">
        <w:rPr>
          <w:rFonts w:ascii="Book Antiqua" w:eastAsia="Arial Narrow" w:hAnsi="Book Antiqua"/>
          <w:sz w:val="22"/>
          <w:szCs w:val="22"/>
        </w:rPr>
        <w:t xml:space="preserve"> </w:t>
      </w:r>
      <w:r w:rsidRPr="0001690A">
        <w:rPr>
          <w:rFonts w:ascii="Book Antiqua" w:eastAsia="Arial Narrow" w:hAnsi="Book Antiqua"/>
          <w:sz w:val="22"/>
          <w:szCs w:val="22"/>
        </w:rPr>
        <w:t>the</w:t>
      </w:r>
      <w:r w:rsidR="00D6282F" w:rsidRPr="0001690A">
        <w:rPr>
          <w:rFonts w:ascii="Book Antiqua" w:eastAsia="Arial Narrow" w:hAnsi="Book Antiqua"/>
          <w:sz w:val="22"/>
          <w:szCs w:val="22"/>
        </w:rPr>
        <w:t xml:space="preserve"> JTS function as Help desk for assisting the potential applicants</w:t>
      </w:r>
      <w:r w:rsidRPr="0001690A">
        <w:rPr>
          <w:rFonts w:ascii="Book Antiqua" w:eastAsia="Arial Narrow" w:hAnsi="Book Antiqua"/>
          <w:sz w:val="22"/>
          <w:szCs w:val="22"/>
        </w:rPr>
        <w:t>;</w:t>
      </w:r>
    </w:p>
    <w:p w:rsidR="00D6282F" w:rsidRPr="0001690A" w:rsidRDefault="00D6282F" w:rsidP="00D6282F">
      <w:pPr>
        <w:spacing w:line="0" w:lineRule="atLeast"/>
        <w:rPr>
          <w:rFonts w:ascii="Book Antiqua" w:eastAsia="Arial Narrow" w:hAnsi="Book Antiqua"/>
          <w:i/>
          <w:sz w:val="22"/>
          <w:szCs w:val="22"/>
        </w:rPr>
      </w:pPr>
    </w:p>
    <w:p w:rsidR="00D6282F" w:rsidRPr="0001690A" w:rsidRDefault="00D6282F" w:rsidP="00D6282F">
      <w:pPr>
        <w:numPr>
          <w:ilvl w:val="0"/>
          <w:numId w:val="25"/>
        </w:numPr>
        <w:spacing w:line="0" w:lineRule="atLeast"/>
        <w:rPr>
          <w:rFonts w:ascii="Book Antiqua" w:eastAsia="Arial Narrow" w:hAnsi="Book Antiqua"/>
          <w:i/>
          <w:sz w:val="22"/>
          <w:szCs w:val="22"/>
        </w:rPr>
      </w:pPr>
      <w:r w:rsidRPr="0001690A">
        <w:rPr>
          <w:rFonts w:ascii="Book Antiqua" w:eastAsia="Arial Narrow" w:hAnsi="Book Antiqua"/>
          <w:i/>
          <w:sz w:val="22"/>
          <w:szCs w:val="22"/>
        </w:rPr>
        <w:t>Capacity building for project beneficiaries</w:t>
      </w:r>
    </w:p>
    <w:p w:rsidR="00D6282F" w:rsidRPr="0001690A" w:rsidRDefault="00D6282F" w:rsidP="00D6282F">
      <w:pPr>
        <w:spacing w:line="0" w:lineRule="atLeast"/>
        <w:rPr>
          <w:rFonts w:ascii="Book Antiqua" w:eastAsia="Arial Narrow" w:hAnsi="Book Antiqua"/>
          <w:i/>
          <w:sz w:val="22"/>
          <w:szCs w:val="22"/>
        </w:rPr>
      </w:pPr>
    </w:p>
    <w:p w:rsidR="00D6282F" w:rsidRPr="0001690A" w:rsidRDefault="00AA4F8E" w:rsidP="00D6282F">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 xml:space="preserve">Providing support to </w:t>
      </w:r>
      <w:r w:rsidR="00D6282F" w:rsidRPr="0001690A">
        <w:rPr>
          <w:rFonts w:ascii="Book Antiqua" w:eastAsia="Arial Narrow" w:hAnsi="Book Antiqua"/>
          <w:sz w:val="22"/>
          <w:szCs w:val="22"/>
        </w:rPr>
        <w:t>preparation of implementation packages for beneficiaries;</w:t>
      </w:r>
    </w:p>
    <w:p w:rsidR="00D6282F" w:rsidRPr="0001690A" w:rsidRDefault="00AA4F8E" w:rsidP="001752CF">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Coordinating</w:t>
      </w:r>
      <w:r w:rsidR="00D6282F" w:rsidRPr="0001690A">
        <w:rPr>
          <w:rFonts w:ascii="Book Antiqua" w:eastAsia="Arial Narrow" w:hAnsi="Book Antiqua"/>
          <w:sz w:val="22"/>
          <w:szCs w:val="22"/>
        </w:rPr>
        <w:t xml:space="preserve"> organization </w:t>
      </w:r>
      <w:r w:rsidR="001121FA" w:rsidRPr="0001690A">
        <w:rPr>
          <w:rFonts w:ascii="Book Antiqua" w:eastAsia="Arial Narrow" w:hAnsi="Book Antiqua"/>
          <w:sz w:val="22"/>
          <w:szCs w:val="22"/>
        </w:rPr>
        <w:t xml:space="preserve">of </w:t>
      </w:r>
      <w:r w:rsidR="00D6282F" w:rsidRPr="0001690A">
        <w:rPr>
          <w:rFonts w:ascii="Book Antiqua" w:eastAsia="Arial Narrow" w:hAnsi="Book Antiqua"/>
          <w:sz w:val="22"/>
          <w:szCs w:val="22"/>
        </w:rPr>
        <w:t>implementation seminars for beneficiaries;</w:t>
      </w:r>
    </w:p>
    <w:p w:rsidR="00D6282F" w:rsidRPr="0001690A" w:rsidRDefault="00AA4F8E" w:rsidP="001121FA">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Coordinating</w:t>
      </w:r>
      <w:r w:rsidR="00D6282F" w:rsidRPr="0001690A">
        <w:rPr>
          <w:rFonts w:ascii="Book Antiqua" w:eastAsia="Arial Narrow" w:hAnsi="Book Antiqua"/>
          <w:sz w:val="22"/>
          <w:szCs w:val="22"/>
        </w:rPr>
        <w:t xml:space="preserve"> organization </w:t>
      </w:r>
      <w:r w:rsidR="001121FA" w:rsidRPr="0001690A">
        <w:rPr>
          <w:rFonts w:ascii="Book Antiqua" w:eastAsia="Arial Narrow" w:hAnsi="Book Antiqua"/>
          <w:sz w:val="22"/>
          <w:szCs w:val="22"/>
        </w:rPr>
        <w:t xml:space="preserve">of </w:t>
      </w:r>
      <w:r w:rsidR="00D6282F" w:rsidRPr="0001690A">
        <w:rPr>
          <w:rFonts w:ascii="Book Antiqua" w:eastAsia="Arial Narrow" w:hAnsi="Book Antiqua"/>
          <w:sz w:val="22"/>
          <w:szCs w:val="22"/>
        </w:rPr>
        <w:t>trainings on secondary procurement for beneficiaries;</w:t>
      </w:r>
    </w:p>
    <w:p w:rsidR="00D6282F" w:rsidRPr="0001690A" w:rsidRDefault="00AA4F8E" w:rsidP="001121FA">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Coordinating</w:t>
      </w:r>
      <w:r w:rsidR="00D6282F" w:rsidRPr="0001690A">
        <w:rPr>
          <w:rFonts w:ascii="Book Antiqua" w:eastAsia="Arial Narrow" w:hAnsi="Book Antiqua"/>
          <w:sz w:val="22"/>
          <w:szCs w:val="22"/>
        </w:rPr>
        <w:t xml:space="preserve"> organization</w:t>
      </w:r>
      <w:r w:rsidR="001121FA" w:rsidRPr="0001690A">
        <w:rPr>
          <w:rFonts w:ascii="Book Antiqua" w:hAnsi="Book Antiqua"/>
          <w:sz w:val="22"/>
          <w:szCs w:val="22"/>
        </w:rPr>
        <w:t xml:space="preserve"> </w:t>
      </w:r>
      <w:r w:rsidR="001121FA" w:rsidRPr="0001690A">
        <w:rPr>
          <w:rFonts w:ascii="Book Antiqua" w:eastAsia="Arial Narrow" w:hAnsi="Book Antiqua"/>
          <w:sz w:val="22"/>
          <w:szCs w:val="22"/>
        </w:rPr>
        <w:t>of</w:t>
      </w:r>
      <w:r w:rsidR="00D6282F" w:rsidRPr="0001690A">
        <w:rPr>
          <w:rFonts w:ascii="Book Antiqua" w:eastAsia="Arial Narrow" w:hAnsi="Book Antiqua"/>
          <w:sz w:val="22"/>
          <w:szCs w:val="22"/>
        </w:rPr>
        <w:t xml:space="preserve"> trainings on publicity and visibility for beneficiaries;</w:t>
      </w:r>
    </w:p>
    <w:p w:rsidR="00D6282F" w:rsidRPr="0001690A" w:rsidRDefault="00AA4F8E" w:rsidP="001121FA">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Coordinating</w:t>
      </w:r>
      <w:r w:rsidR="00D6282F" w:rsidRPr="0001690A">
        <w:rPr>
          <w:rFonts w:ascii="Book Antiqua" w:eastAsia="Arial Narrow" w:hAnsi="Book Antiqua"/>
          <w:sz w:val="22"/>
          <w:szCs w:val="22"/>
        </w:rPr>
        <w:t xml:space="preserve"> organization</w:t>
      </w:r>
      <w:r w:rsidR="001121FA" w:rsidRPr="0001690A">
        <w:rPr>
          <w:rFonts w:ascii="Book Antiqua" w:hAnsi="Book Antiqua"/>
          <w:sz w:val="22"/>
          <w:szCs w:val="22"/>
        </w:rPr>
        <w:t xml:space="preserve"> </w:t>
      </w:r>
      <w:r w:rsidR="001121FA" w:rsidRPr="0001690A">
        <w:rPr>
          <w:rFonts w:ascii="Book Antiqua" w:eastAsia="Arial Narrow" w:hAnsi="Book Antiqua"/>
          <w:sz w:val="22"/>
          <w:szCs w:val="22"/>
        </w:rPr>
        <w:t>of</w:t>
      </w:r>
      <w:r w:rsidR="00D6282F" w:rsidRPr="0001690A">
        <w:rPr>
          <w:rFonts w:ascii="Book Antiqua" w:eastAsia="Arial Narrow" w:hAnsi="Book Antiqua"/>
          <w:sz w:val="22"/>
          <w:szCs w:val="22"/>
        </w:rPr>
        <w:t xml:space="preserve"> trainings</w:t>
      </w:r>
      <w:r w:rsidR="001C4D55" w:rsidRPr="0001690A">
        <w:rPr>
          <w:rFonts w:ascii="Book Antiqua" w:eastAsia="Arial Narrow" w:hAnsi="Book Antiqua"/>
          <w:sz w:val="22"/>
          <w:szCs w:val="22"/>
        </w:rPr>
        <w:t xml:space="preserve"> on reporting for beneficiaries.</w:t>
      </w:r>
    </w:p>
    <w:p w:rsidR="00D6282F" w:rsidRPr="0001690A" w:rsidRDefault="00D6282F" w:rsidP="00D6282F">
      <w:pPr>
        <w:spacing w:line="0" w:lineRule="atLeast"/>
        <w:rPr>
          <w:rFonts w:ascii="Book Antiqua" w:eastAsia="Arial Narrow" w:hAnsi="Book Antiqua"/>
          <w:sz w:val="22"/>
          <w:szCs w:val="22"/>
        </w:rPr>
      </w:pPr>
    </w:p>
    <w:p w:rsidR="00D6282F" w:rsidRPr="0001690A" w:rsidRDefault="00D6282F" w:rsidP="00D6282F">
      <w:pPr>
        <w:numPr>
          <w:ilvl w:val="0"/>
          <w:numId w:val="25"/>
        </w:numPr>
        <w:spacing w:line="0" w:lineRule="atLeast"/>
        <w:rPr>
          <w:rFonts w:ascii="Book Antiqua" w:eastAsia="Arial Narrow" w:hAnsi="Book Antiqua"/>
          <w:i/>
          <w:sz w:val="22"/>
          <w:szCs w:val="22"/>
        </w:rPr>
      </w:pPr>
      <w:r w:rsidRPr="0001690A">
        <w:rPr>
          <w:rFonts w:ascii="Book Antiqua" w:eastAsia="Arial Narrow" w:hAnsi="Book Antiqua"/>
          <w:i/>
          <w:sz w:val="22"/>
          <w:szCs w:val="22"/>
        </w:rPr>
        <w:t>Project-level monitoring</w:t>
      </w:r>
    </w:p>
    <w:p w:rsidR="00D6282F" w:rsidRPr="0001690A" w:rsidRDefault="00D6282F" w:rsidP="00D6282F">
      <w:pPr>
        <w:spacing w:line="0" w:lineRule="atLeast"/>
        <w:rPr>
          <w:rFonts w:ascii="Book Antiqua" w:eastAsia="Arial Narrow" w:hAnsi="Book Antiqua"/>
          <w:i/>
          <w:sz w:val="22"/>
          <w:szCs w:val="22"/>
        </w:rPr>
      </w:pPr>
    </w:p>
    <w:p w:rsidR="00D6282F" w:rsidRPr="0001690A" w:rsidRDefault="005042D4" w:rsidP="00D6282F">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En</w:t>
      </w:r>
      <w:r w:rsidR="001F0E20" w:rsidRPr="0001690A">
        <w:rPr>
          <w:rFonts w:ascii="Book Antiqua" w:eastAsia="Arial Narrow" w:hAnsi="Book Antiqua"/>
          <w:sz w:val="22"/>
          <w:szCs w:val="22"/>
        </w:rPr>
        <w:t>suring</w:t>
      </w:r>
      <w:r w:rsidR="00D6282F" w:rsidRPr="0001690A">
        <w:rPr>
          <w:rFonts w:ascii="Book Antiqua" w:eastAsia="Arial Narrow" w:hAnsi="Book Antiqua"/>
          <w:sz w:val="22"/>
          <w:szCs w:val="22"/>
        </w:rPr>
        <w:t xml:space="preserve"> </w:t>
      </w:r>
      <w:r w:rsidR="001F0E20" w:rsidRPr="0001690A">
        <w:rPr>
          <w:rFonts w:ascii="Book Antiqua" w:eastAsia="Arial Narrow" w:hAnsi="Book Antiqua"/>
          <w:sz w:val="22"/>
          <w:szCs w:val="22"/>
        </w:rPr>
        <w:t>the</w:t>
      </w:r>
      <w:r w:rsidR="00D6282F" w:rsidRPr="0001690A">
        <w:rPr>
          <w:rFonts w:ascii="Book Antiqua" w:eastAsia="Arial Narrow" w:hAnsi="Book Antiqua"/>
          <w:sz w:val="22"/>
          <w:szCs w:val="22"/>
        </w:rPr>
        <w:t xml:space="preserve"> JTS project officer</w:t>
      </w:r>
      <w:r w:rsidRPr="0001690A">
        <w:rPr>
          <w:rFonts w:ascii="Book Antiqua" w:eastAsia="Arial Narrow" w:hAnsi="Book Antiqua"/>
          <w:sz w:val="22"/>
          <w:szCs w:val="22"/>
        </w:rPr>
        <w:t>s</w:t>
      </w:r>
      <w:r w:rsidR="00D6282F" w:rsidRPr="0001690A">
        <w:rPr>
          <w:rFonts w:ascii="Book Antiqua" w:eastAsia="Arial Narrow" w:hAnsi="Book Antiqua"/>
          <w:sz w:val="22"/>
          <w:szCs w:val="22"/>
        </w:rPr>
        <w:t xml:space="preserve"> maintain files for each project;</w:t>
      </w:r>
    </w:p>
    <w:p w:rsidR="00D6282F" w:rsidRPr="0001690A" w:rsidRDefault="001F0E20" w:rsidP="00D6282F">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Ensuring</w:t>
      </w:r>
      <w:r w:rsidR="00D6282F" w:rsidRPr="0001690A">
        <w:rPr>
          <w:rFonts w:ascii="Book Antiqua" w:eastAsia="Arial Narrow" w:hAnsi="Book Antiqua"/>
          <w:sz w:val="22"/>
          <w:szCs w:val="22"/>
        </w:rPr>
        <w:t xml:space="preserve"> the receipt, </w:t>
      </w:r>
      <w:proofErr w:type="spellStart"/>
      <w:r w:rsidR="00D6282F" w:rsidRPr="0001690A">
        <w:rPr>
          <w:rFonts w:ascii="Book Antiqua" w:eastAsia="Arial Narrow" w:hAnsi="Book Antiqua"/>
          <w:sz w:val="22"/>
          <w:szCs w:val="22"/>
        </w:rPr>
        <w:t>analyze</w:t>
      </w:r>
      <w:proofErr w:type="spellEnd"/>
      <w:r w:rsidR="00D6282F" w:rsidRPr="0001690A">
        <w:rPr>
          <w:rFonts w:ascii="Book Antiqua" w:eastAsia="Arial Narrow" w:hAnsi="Book Antiqua"/>
          <w:sz w:val="22"/>
          <w:szCs w:val="22"/>
        </w:rPr>
        <w:t xml:space="preserve"> and follow up of progress reports received from beneficiaries;</w:t>
      </w:r>
    </w:p>
    <w:p w:rsidR="00D6282F" w:rsidRPr="0001690A" w:rsidRDefault="00D6282F" w:rsidP="00D6282F">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Draft</w:t>
      </w:r>
      <w:r w:rsidR="001F0E20" w:rsidRPr="0001690A">
        <w:rPr>
          <w:rFonts w:ascii="Book Antiqua" w:eastAsia="Arial Narrow" w:hAnsi="Book Antiqua"/>
          <w:sz w:val="22"/>
          <w:szCs w:val="22"/>
        </w:rPr>
        <w:t>ing</w:t>
      </w:r>
      <w:r w:rsidRPr="0001690A">
        <w:rPr>
          <w:rFonts w:ascii="Book Antiqua" w:eastAsia="Arial Narrow" w:hAnsi="Book Antiqua"/>
          <w:sz w:val="22"/>
          <w:szCs w:val="22"/>
        </w:rPr>
        <w:t xml:space="preserve"> an indicative monitoring visit schedule;</w:t>
      </w:r>
    </w:p>
    <w:p w:rsidR="00D6282F" w:rsidRPr="0001690A" w:rsidRDefault="001F0E20" w:rsidP="00D6282F">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Ensuring</w:t>
      </w:r>
      <w:r w:rsidR="005042D4" w:rsidRPr="0001690A">
        <w:rPr>
          <w:rFonts w:ascii="Book Antiqua" w:eastAsia="Arial Narrow" w:hAnsi="Book Antiqua"/>
          <w:sz w:val="22"/>
          <w:szCs w:val="22"/>
        </w:rPr>
        <w:t xml:space="preserve"> </w:t>
      </w:r>
      <w:r w:rsidRPr="0001690A">
        <w:rPr>
          <w:rFonts w:ascii="Book Antiqua" w:eastAsia="Arial Narrow" w:hAnsi="Book Antiqua"/>
          <w:sz w:val="22"/>
          <w:szCs w:val="22"/>
        </w:rPr>
        <w:t>the</w:t>
      </w:r>
      <w:r w:rsidR="005042D4" w:rsidRPr="0001690A">
        <w:rPr>
          <w:rFonts w:ascii="Book Antiqua" w:eastAsia="Arial Narrow" w:hAnsi="Book Antiqua"/>
          <w:sz w:val="22"/>
          <w:szCs w:val="22"/>
        </w:rPr>
        <w:t xml:space="preserve"> </w:t>
      </w:r>
      <w:r w:rsidR="00D6282F" w:rsidRPr="0001690A">
        <w:rPr>
          <w:rFonts w:ascii="Book Antiqua" w:eastAsia="Arial Narrow" w:hAnsi="Book Antiqua"/>
          <w:sz w:val="22"/>
          <w:szCs w:val="22"/>
        </w:rPr>
        <w:t>monitoring visits</w:t>
      </w:r>
      <w:r w:rsidR="005042D4" w:rsidRPr="0001690A">
        <w:rPr>
          <w:rFonts w:ascii="Book Antiqua" w:eastAsia="Arial Narrow" w:hAnsi="Book Antiqua"/>
          <w:sz w:val="22"/>
          <w:szCs w:val="22"/>
        </w:rPr>
        <w:t xml:space="preserve"> are conducted on time</w:t>
      </w:r>
      <w:r w:rsidR="00D6282F" w:rsidRPr="0001690A">
        <w:rPr>
          <w:rFonts w:ascii="Book Antiqua" w:eastAsia="Arial Narrow" w:hAnsi="Book Antiqua"/>
          <w:sz w:val="22"/>
          <w:szCs w:val="22"/>
        </w:rPr>
        <w:t>;</w:t>
      </w:r>
    </w:p>
    <w:p w:rsidR="00D6282F" w:rsidRPr="0001690A" w:rsidRDefault="005042D4" w:rsidP="00D6282F">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En</w:t>
      </w:r>
      <w:r w:rsidR="001F0E20" w:rsidRPr="0001690A">
        <w:rPr>
          <w:rFonts w:ascii="Book Antiqua" w:eastAsia="Arial Narrow" w:hAnsi="Book Antiqua"/>
          <w:sz w:val="22"/>
          <w:szCs w:val="22"/>
        </w:rPr>
        <w:t>suring the</w:t>
      </w:r>
      <w:r w:rsidR="00D8721E" w:rsidRPr="0001690A">
        <w:rPr>
          <w:rFonts w:ascii="Book Antiqua" w:eastAsia="Arial Narrow" w:hAnsi="Book Antiqua"/>
          <w:sz w:val="22"/>
          <w:szCs w:val="22"/>
        </w:rPr>
        <w:t xml:space="preserve"> JTS officers</w:t>
      </w:r>
      <w:r w:rsidR="00D6282F" w:rsidRPr="0001690A">
        <w:rPr>
          <w:rFonts w:ascii="Book Antiqua" w:eastAsia="Arial Narrow" w:hAnsi="Book Antiqua"/>
          <w:sz w:val="22"/>
          <w:szCs w:val="22"/>
        </w:rPr>
        <w:t xml:space="preserve"> provide regular upgrade of existing databases of potential applicants;</w:t>
      </w:r>
    </w:p>
    <w:p w:rsidR="00D6282F" w:rsidRPr="0001690A" w:rsidRDefault="005042D4" w:rsidP="00D6282F">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En</w:t>
      </w:r>
      <w:r w:rsidR="001F0E20" w:rsidRPr="0001690A">
        <w:rPr>
          <w:rFonts w:ascii="Book Antiqua" w:eastAsia="Arial Narrow" w:hAnsi="Book Antiqua"/>
          <w:sz w:val="22"/>
          <w:szCs w:val="22"/>
        </w:rPr>
        <w:t>suring the</w:t>
      </w:r>
      <w:r w:rsidR="00D6282F" w:rsidRPr="0001690A">
        <w:rPr>
          <w:rFonts w:ascii="Book Antiqua" w:eastAsia="Arial Narrow" w:hAnsi="Book Antiqua"/>
          <w:sz w:val="22"/>
          <w:szCs w:val="22"/>
        </w:rPr>
        <w:t xml:space="preserve"> JTS off</w:t>
      </w:r>
      <w:r w:rsidR="00D8721E" w:rsidRPr="0001690A">
        <w:rPr>
          <w:rFonts w:ascii="Book Antiqua" w:eastAsia="Arial Narrow" w:hAnsi="Book Antiqua"/>
          <w:sz w:val="22"/>
          <w:szCs w:val="22"/>
        </w:rPr>
        <w:t>icers</w:t>
      </w:r>
      <w:r w:rsidR="00D6282F" w:rsidRPr="0001690A">
        <w:rPr>
          <w:rFonts w:ascii="Book Antiqua" w:eastAsia="Arial Narrow" w:hAnsi="Book Antiqua"/>
          <w:sz w:val="22"/>
          <w:szCs w:val="22"/>
        </w:rPr>
        <w:t xml:space="preserve"> keep relevant up-to-date project information in electronic form.</w:t>
      </w:r>
    </w:p>
    <w:p w:rsidR="00D6282F" w:rsidRPr="0001690A" w:rsidRDefault="00D6282F" w:rsidP="00D6282F">
      <w:pPr>
        <w:spacing w:line="0" w:lineRule="atLeast"/>
        <w:rPr>
          <w:rFonts w:ascii="Book Antiqua" w:eastAsia="Arial Narrow" w:hAnsi="Book Antiqua"/>
          <w:sz w:val="22"/>
          <w:szCs w:val="22"/>
        </w:rPr>
      </w:pPr>
    </w:p>
    <w:p w:rsidR="00D6282F" w:rsidRPr="0001690A" w:rsidRDefault="00D6282F" w:rsidP="00D6282F">
      <w:pPr>
        <w:numPr>
          <w:ilvl w:val="0"/>
          <w:numId w:val="25"/>
        </w:numPr>
        <w:spacing w:line="0" w:lineRule="atLeast"/>
        <w:rPr>
          <w:rFonts w:ascii="Book Antiqua" w:eastAsia="Arial Narrow" w:hAnsi="Book Antiqua"/>
          <w:i/>
          <w:sz w:val="22"/>
          <w:szCs w:val="22"/>
        </w:rPr>
      </w:pPr>
      <w:r w:rsidRPr="0001690A">
        <w:rPr>
          <w:rFonts w:ascii="Book Antiqua" w:eastAsia="Arial Narrow" w:hAnsi="Book Antiqua"/>
          <w:i/>
          <w:sz w:val="22"/>
          <w:szCs w:val="22"/>
        </w:rPr>
        <w:t>Visibility, promotion and communication</w:t>
      </w:r>
    </w:p>
    <w:p w:rsidR="00D6282F" w:rsidRPr="0001690A" w:rsidRDefault="00D6282F" w:rsidP="00D6282F">
      <w:pPr>
        <w:spacing w:line="0" w:lineRule="atLeast"/>
        <w:rPr>
          <w:rFonts w:ascii="Book Antiqua" w:eastAsia="Arial Narrow" w:hAnsi="Book Antiqua"/>
          <w:i/>
          <w:sz w:val="22"/>
          <w:szCs w:val="22"/>
        </w:rPr>
      </w:pPr>
    </w:p>
    <w:p w:rsidR="00D6282F" w:rsidRPr="0001690A" w:rsidRDefault="001F0E20" w:rsidP="00D6282F">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 xml:space="preserve">Providing support to </w:t>
      </w:r>
      <w:r w:rsidR="00D6282F" w:rsidRPr="0001690A">
        <w:rPr>
          <w:rFonts w:ascii="Book Antiqua" w:eastAsia="Arial Narrow" w:hAnsi="Book Antiqua"/>
          <w:sz w:val="22"/>
          <w:szCs w:val="22"/>
        </w:rPr>
        <w:t>preparation of Annual Communication and Visibility Plans;</w:t>
      </w:r>
    </w:p>
    <w:p w:rsidR="00D6282F" w:rsidRPr="0001690A" w:rsidRDefault="005042D4" w:rsidP="00D6282F">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En</w:t>
      </w:r>
      <w:r w:rsidR="001F0E20" w:rsidRPr="0001690A">
        <w:rPr>
          <w:rFonts w:ascii="Book Antiqua" w:eastAsia="Arial Narrow" w:hAnsi="Book Antiqua"/>
          <w:sz w:val="22"/>
          <w:szCs w:val="22"/>
        </w:rPr>
        <w:t>suring</w:t>
      </w:r>
      <w:r w:rsidR="00D6282F" w:rsidRPr="0001690A">
        <w:rPr>
          <w:rFonts w:ascii="Book Antiqua" w:eastAsia="Arial Narrow" w:hAnsi="Book Antiqua"/>
          <w:sz w:val="22"/>
          <w:szCs w:val="22"/>
        </w:rPr>
        <w:t xml:space="preserve"> JTS prov</w:t>
      </w:r>
      <w:r w:rsidR="00D8721E" w:rsidRPr="0001690A">
        <w:rPr>
          <w:rFonts w:ascii="Book Antiqua" w:eastAsia="Arial Narrow" w:hAnsi="Book Antiqua"/>
          <w:sz w:val="22"/>
          <w:szCs w:val="22"/>
        </w:rPr>
        <w:t>ide regular update of Programme</w:t>
      </w:r>
      <w:r w:rsidR="00D6282F" w:rsidRPr="0001690A">
        <w:rPr>
          <w:rFonts w:ascii="Book Antiqua" w:eastAsia="Arial Narrow" w:hAnsi="Book Antiqua"/>
          <w:sz w:val="22"/>
          <w:szCs w:val="22"/>
        </w:rPr>
        <w:t xml:space="preserve"> websites;</w:t>
      </w:r>
    </w:p>
    <w:p w:rsidR="00D6282F" w:rsidRPr="0001690A" w:rsidRDefault="001F0E20" w:rsidP="005042D4">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Coordinating</w:t>
      </w:r>
      <w:r w:rsidR="00D6282F" w:rsidRPr="0001690A">
        <w:rPr>
          <w:rFonts w:ascii="Book Antiqua" w:eastAsia="Arial Narrow" w:hAnsi="Book Antiqua"/>
          <w:sz w:val="22"/>
          <w:szCs w:val="22"/>
        </w:rPr>
        <w:t xml:space="preserve"> </w:t>
      </w:r>
      <w:r w:rsidRPr="0001690A">
        <w:rPr>
          <w:rFonts w:ascii="Book Antiqua" w:eastAsia="Arial Narrow" w:hAnsi="Book Antiqua"/>
          <w:sz w:val="22"/>
          <w:szCs w:val="22"/>
        </w:rPr>
        <w:t>the</w:t>
      </w:r>
      <w:r w:rsidR="00D6282F" w:rsidRPr="0001690A">
        <w:rPr>
          <w:rFonts w:ascii="Book Antiqua" w:eastAsia="Arial Narrow" w:hAnsi="Book Antiqua"/>
          <w:sz w:val="22"/>
          <w:szCs w:val="22"/>
        </w:rPr>
        <w:t xml:space="preserve"> preparation and production of promotional materials as indicated in JTS work plans and/or Communication Action Plan;</w:t>
      </w:r>
    </w:p>
    <w:p w:rsidR="00D6282F" w:rsidRPr="0001690A" w:rsidRDefault="001F0E20" w:rsidP="00F25EAE">
      <w:pPr>
        <w:numPr>
          <w:ilvl w:val="0"/>
          <w:numId w:val="23"/>
        </w:numPr>
        <w:spacing w:line="0" w:lineRule="atLeast"/>
        <w:jc w:val="both"/>
        <w:rPr>
          <w:rFonts w:ascii="Book Antiqua" w:eastAsia="Arial Narrow" w:hAnsi="Book Antiqua"/>
          <w:sz w:val="22"/>
          <w:szCs w:val="22"/>
        </w:rPr>
      </w:pPr>
      <w:r w:rsidRPr="0001690A">
        <w:rPr>
          <w:rFonts w:ascii="Book Antiqua" w:eastAsia="Arial Narrow" w:hAnsi="Book Antiqua"/>
          <w:sz w:val="22"/>
          <w:szCs w:val="22"/>
        </w:rPr>
        <w:t>Coordinating</w:t>
      </w:r>
      <w:r w:rsidR="00D6282F" w:rsidRPr="0001690A">
        <w:rPr>
          <w:rFonts w:ascii="Book Antiqua" w:eastAsia="Arial Narrow" w:hAnsi="Book Antiqua"/>
          <w:sz w:val="22"/>
          <w:szCs w:val="22"/>
        </w:rPr>
        <w:t xml:space="preserve"> </w:t>
      </w:r>
      <w:r w:rsidR="00F719EA" w:rsidRPr="0001690A">
        <w:rPr>
          <w:rFonts w:ascii="Book Antiqua" w:eastAsia="Arial Narrow" w:hAnsi="Book Antiqua"/>
          <w:sz w:val="22"/>
          <w:szCs w:val="22"/>
        </w:rPr>
        <w:t xml:space="preserve">the </w:t>
      </w:r>
      <w:r w:rsidR="00D6282F" w:rsidRPr="0001690A">
        <w:rPr>
          <w:rFonts w:ascii="Book Antiqua" w:eastAsia="Arial Narrow" w:hAnsi="Book Antiqua"/>
          <w:sz w:val="22"/>
          <w:szCs w:val="22"/>
        </w:rPr>
        <w:t>organization of Info days for</w:t>
      </w:r>
      <w:r w:rsidR="00D8721E" w:rsidRPr="0001690A">
        <w:rPr>
          <w:rFonts w:ascii="Book Antiqua" w:eastAsia="Arial Narrow" w:hAnsi="Book Antiqua"/>
          <w:sz w:val="22"/>
          <w:szCs w:val="22"/>
        </w:rPr>
        <w:t xml:space="preserve"> the promotion of the Programme</w:t>
      </w:r>
      <w:r w:rsidR="00D6282F" w:rsidRPr="0001690A">
        <w:rPr>
          <w:rFonts w:ascii="Book Antiqua" w:eastAsia="Arial Narrow" w:hAnsi="Book Antiqua"/>
          <w:sz w:val="22"/>
          <w:szCs w:val="22"/>
        </w:rPr>
        <w:t>;</w:t>
      </w:r>
    </w:p>
    <w:p w:rsidR="00D6282F" w:rsidRPr="0001690A" w:rsidRDefault="001F0E20" w:rsidP="005042D4">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Coordinating</w:t>
      </w:r>
      <w:r w:rsidR="00F719EA" w:rsidRPr="0001690A">
        <w:rPr>
          <w:rFonts w:ascii="Book Antiqua" w:eastAsia="Arial Narrow" w:hAnsi="Book Antiqua"/>
          <w:sz w:val="22"/>
          <w:szCs w:val="22"/>
        </w:rPr>
        <w:t xml:space="preserve"> the</w:t>
      </w:r>
      <w:r w:rsidR="00D6282F" w:rsidRPr="0001690A">
        <w:rPr>
          <w:rFonts w:ascii="Book Antiqua" w:eastAsia="Arial Narrow" w:hAnsi="Book Antiqua"/>
          <w:sz w:val="22"/>
          <w:szCs w:val="22"/>
        </w:rPr>
        <w:t xml:space="preserve"> organization of visibility events related to the Calls for Proposals;</w:t>
      </w:r>
    </w:p>
    <w:p w:rsidR="00D6282F" w:rsidRPr="0001690A" w:rsidRDefault="00F719EA" w:rsidP="005042D4">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Coordinating the</w:t>
      </w:r>
      <w:r w:rsidR="00D6282F" w:rsidRPr="0001690A">
        <w:rPr>
          <w:rFonts w:ascii="Book Antiqua" w:eastAsia="Arial Narrow" w:hAnsi="Book Antiqua"/>
          <w:sz w:val="22"/>
          <w:szCs w:val="22"/>
        </w:rPr>
        <w:t xml:space="preserve"> organization of public awareness campaigns and promotional events.</w:t>
      </w:r>
    </w:p>
    <w:p w:rsidR="00D6282F" w:rsidRPr="0001690A" w:rsidRDefault="00D6282F" w:rsidP="00D6282F">
      <w:pPr>
        <w:spacing w:line="0" w:lineRule="atLeast"/>
        <w:rPr>
          <w:rFonts w:ascii="Book Antiqua" w:eastAsia="Arial Narrow" w:hAnsi="Book Antiqua"/>
          <w:i/>
          <w:sz w:val="22"/>
          <w:szCs w:val="22"/>
        </w:rPr>
      </w:pPr>
    </w:p>
    <w:p w:rsidR="00D6282F" w:rsidRPr="0001690A" w:rsidRDefault="00D6282F" w:rsidP="00830544">
      <w:pPr>
        <w:pStyle w:val="ListParagraph"/>
        <w:numPr>
          <w:ilvl w:val="0"/>
          <w:numId w:val="28"/>
        </w:numPr>
        <w:spacing w:line="0" w:lineRule="atLeast"/>
        <w:rPr>
          <w:rFonts w:ascii="Book Antiqua" w:eastAsia="Arial Narrow" w:hAnsi="Book Antiqua"/>
          <w:i/>
          <w:sz w:val="22"/>
          <w:szCs w:val="22"/>
        </w:rPr>
      </w:pPr>
      <w:r w:rsidRPr="0001690A">
        <w:rPr>
          <w:rFonts w:ascii="Book Antiqua" w:eastAsia="Arial Narrow" w:hAnsi="Book Antiqua"/>
          <w:i/>
          <w:sz w:val="22"/>
          <w:szCs w:val="22"/>
        </w:rPr>
        <w:t>Other</w:t>
      </w:r>
    </w:p>
    <w:p w:rsidR="00D6282F" w:rsidRPr="0001690A" w:rsidRDefault="00D6282F" w:rsidP="00D6282F">
      <w:pPr>
        <w:spacing w:line="0" w:lineRule="atLeast"/>
        <w:rPr>
          <w:rFonts w:ascii="Book Antiqua" w:eastAsia="Arial Narrow" w:hAnsi="Book Antiqua"/>
          <w:i/>
          <w:sz w:val="22"/>
          <w:szCs w:val="22"/>
        </w:rPr>
      </w:pPr>
    </w:p>
    <w:p w:rsidR="00D6282F" w:rsidRPr="0001690A" w:rsidRDefault="00D6282F" w:rsidP="00D6282F">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Immediate reporting o</w:t>
      </w:r>
      <w:r w:rsidR="001121FA" w:rsidRPr="0001690A">
        <w:rPr>
          <w:rFonts w:ascii="Book Antiqua" w:eastAsia="Arial Narrow" w:hAnsi="Book Antiqua"/>
          <w:sz w:val="22"/>
          <w:szCs w:val="22"/>
        </w:rPr>
        <w:t>f any irregularities identified</w:t>
      </w:r>
      <w:r w:rsidR="008205D2" w:rsidRPr="0001690A">
        <w:rPr>
          <w:rFonts w:ascii="Book Antiqua" w:eastAsia="Arial Narrow" w:hAnsi="Book Antiqua"/>
          <w:sz w:val="22"/>
          <w:szCs w:val="22"/>
        </w:rPr>
        <w:t xml:space="preserve"> to the </w:t>
      </w:r>
      <w:r w:rsidR="00F25EAE" w:rsidRPr="0001690A">
        <w:rPr>
          <w:rFonts w:ascii="Book Antiqua" w:eastAsia="Arial Narrow" w:hAnsi="Book Antiqua"/>
          <w:sz w:val="22"/>
          <w:szCs w:val="22"/>
        </w:rPr>
        <w:t>CBC</w:t>
      </w:r>
      <w:r w:rsidR="008205D2" w:rsidRPr="0001690A">
        <w:rPr>
          <w:rFonts w:ascii="Book Antiqua" w:eastAsia="Arial Narrow" w:hAnsi="Book Antiqua"/>
          <w:sz w:val="22"/>
          <w:szCs w:val="22"/>
        </w:rPr>
        <w:t>Ss/CB</w:t>
      </w:r>
      <w:r w:rsidR="001121FA" w:rsidRPr="0001690A">
        <w:rPr>
          <w:rFonts w:ascii="Book Antiqua" w:eastAsia="Arial Narrow" w:hAnsi="Book Antiqua"/>
          <w:sz w:val="22"/>
          <w:szCs w:val="22"/>
        </w:rPr>
        <w:t>;</w:t>
      </w:r>
    </w:p>
    <w:p w:rsidR="00D6282F" w:rsidRPr="0001690A" w:rsidRDefault="00D6282F" w:rsidP="00D6282F">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All documents are appropriately filed either in physi</w:t>
      </w:r>
      <w:r w:rsidR="001121FA" w:rsidRPr="0001690A">
        <w:rPr>
          <w:rFonts w:ascii="Book Antiqua" w:eastAsia="Arial Narrow" w:hAnsi="Book Antiqua"/>
          <w:sz w:val="22"/>
          <w:szCs w:val="22"/>
        </w:rPr>
        <w:t>cal or electronic form, or both;</w:t>
      </w:r>
    </w:p>
    <w:p w:rsidR="00D6282F" w:rsidRPr="0001690A" w:rsidRDefault="00D6282F" w:rsidP="00D6282F">
      <w:pPr>
        <w:numPr>
          <w:ilvl w:val="0"/>
          <w:numId w:val="23"/>
        </w:numPr>
        <w:spacing w:line="0" w:lineRule="atLeast"/>
        <w:rPr>
          <w:rFonts w:ascii="Book Antiqua" w:eastAsia="Arial Narrow" w:hAnsi="Book Antiqua"/>
          <w:sz w:val="22"/>
          <w:szCs w:val="22"/>
        </w:rPr>
      </w:pPr>
      <w:r w:rsidRPr="0001690A">
        <w:rPr>
          <w:rFonts w:ascii="Book Antiqua" w:eastAsia="Arial Narrow" w:hAnsi="Book Antiqua"/>
          <w:sz w:val="22"/>
          <w:szCs w:val="22"/>
        </w:rPr>
        <w:t>Facilitating any monitoring or audit mission</w:t>
      </w:r>
      <w:r w:rsidR="008852E2" w:rsidRPr="0001690A">
        <w:rPr>
          <w:rFonts w:ascii="Book Antiqua" w:eastAsia="Arial Narrow" w:hAnsi="Book Antiqua"/>
          <w:sz w:val="22"/>
          <w:szCs w:val="22"/>
        </w:rPr>
        <w:t>s related to TAGC</w:t>
      </w:r>
      <w:r w:rsidR="001121FA" w:rsidRPr="0001690A">
        <w:rPr>
          <w:rFonts w:ascii="Book Antiqua" w:eastAsia="Arial Narrow" w:hAnsi="Book Antiqua"/>
          <w:sz w:val="22"/>
          <w:szCs w:val="22"/>
        </w:rPr>
        <w:t>;</w:t>
      </w:r>
    </w:p>
    <w:p w:rsidR="00F25EAE" w:rsidRPr="0001690A" w:rsidRDefault="00F25EAE" w:rsidP="00F25EAE">
      <w:pPr>
        <w:pStyle w:val="ListParagraph"/>
        <w:numPr>
          <w:ilvl w:val="0"/>
          <w:numId w:val="23"/>
        </w:numPr>
        <w:spacing w:after="200" w:line="276" w:lineRule="auto"/>
        <w:contextualSpacing/>
        <w:jc w:val="both"/>
        <w:rPr>
          <w:rFonts w:ascii="Book Antiqua" w:hAnsi="Book Antiqua"/>
          <w:bCs/>
          <w:sz w:val="22"/>
          <w:szCs w:val="22"/>
          <w:lang w:val="en-US"/>
        </w:rPr>
      </w:pPr>
      <w:r w:rsidRPr="0001690A">
        <w:rPr>
          <w:rFonts w:ascii="Book Antiqua" w:hAnsi="Book Antiqua"/>
          <w:bCs/>
          <w:sz w:val="22"/>
          <w:szCs w:val="22"/>
        </w:rPr>
        <w:t>Preparing official travel documents (official travel requests, requests for advance payments, reports with all the evidence for financial expenses from the day when the official travel ends and any other required documents) related to the activities implemented within the programme;</w:t>
      </w:r>
    </w:p>
    <w:p w:rsidR="00F25EAE" w:rsidRPr="0001690A" w:rsidRDefault="00F25EAE" w:rsidP="009648FC">
      <w:pPr>
        <w:pStyle w:val="ListParagraph"/>
        <w:numPr>
          <w:ilvl w:val="0"/>
          <w:numId w:val="23"/>
        </w:numPr>
        <w:spacing w:after="200" w:line="0" w:lineRule="atLeast"/>
        <w:contextualSpacing/>
        <w:jc w:val="both"/>
        <w:rPr>
          <w:rStyle w:val="Strong"/>
          <w:rFonts w:ascii="Book Antiqua" w:eastAsia="Arial Narrow" w:hAnsi="Book Antiqua"/>
          <w:b w:val="0"/>
          <w:bCs w:val="0"/>
          <w:sz w:val="22"/>
          <w:szCs w:val="22"/>
        </w:rPr>
      </w:pPr>
      <w:r w:rsidRPr="0001690A">
        <w:rPr>
          <w:rStyle w:val="Strong"/>
          <w:rFonts w:ascii="Book Antiqua" w:hAnsi="Book Antiqua"/>
          <w:b w:val="0"/>
          <w:sz w:val="22"/>
          <w:szCs w:val="22"/>
          <w:shd w:val="clear" w:color="auto" w:fill="FFFFFF"/>
        </w:rPr>
        <w:t>Managing and processing incoming invoices related to the expenses made within the programme (rent, maintenance, utilities, and any other activities) and deliver the file for payment in accordance with financial rules applied in the Ministry;</w:t>
      </w:r>
    </w:p>
    <w:p w:rsidR="00F25EAE" w:rsidRPr="0001690A" w:rsidRDefault="00F25EAE" w:rsidP="009648FC">
      <w:pPr>
        <w:pStyle w:val="ListParagraph"/>
        <w:numPr>
          <w:ilvl w:val="0"/>
          <w:numId w:val="23"/>
        </w:numPr>
        <w:spacing w:after="200" w:line="0" w:lineRule="atLeast"/>
        <w:contextualSpacing/>
        <w:jc w:val="both"/>
        <w:rPr>
          <w:rFonts w:ascii="Book Antiqua" w:eastAsia="Arial Narrow" w:hAnsi="Book Antiqua"/>
          <w:sz w:val="22"/>
          <w:szCs w:val="22"/>
        </w:rPr>
      </w:pPr>
      <w:r w:rsidRPr="0001690A">
        <w:rPr>
          <w:rFonts w:ascii="Book Antiqua" w:hAnsi="Book Antiqua"/>
          <w:bCs/>
          <w:sz w:val="22"/>
          <w:szCs w:val="22"/>
          <w:lang w:val="en-US"/>
        </w:rPr>
        <w:t>Performs other tasks as required by the CBC Structure.</w:t>
      </w:r>
    </w:p>
    <w:p w:rsidR="00CE4BEB" w:rsidRPr="0001690A" w:rsidRDefault="00CE4BEB" w:rsidP="001706B6">
      <w:pPr>
        <w:spacing w:line="0" w:lineRule="atLeast"/>
        <w:rPr>
          <w:rFonts w:ascii="Book Antiqua" w:eastAsia="Arial Narrow" w:hAnsi="Book Antiqua"/>
          <w:b/>
          <w:sz w:val="22"/>
          <w:szCs w:val="22"/>
        </w:rPr>
      </w:pPr>
    </w:p>
    <w:p w:rsidR="00817E0C" w:rsidRPr="00D81E8D" w:rsidRDefault="00817E0C" w:rsidP="00817E0C">
      <w:pPr>
        <w:rPr>
          <w:rFonts w:ascii="Book Antiqua" w:hAnsi="Book Antiqua"/>
          <w:b/>
          <w:bCs/>
          <w:sz w:val="22"/>
          <w:szCs w:val="22"/>
        </w:rPr>
      </w:pPr>
      <w:r w:rsidRPr="00D81E8D">
        <w:rPr>
          <w:rFonts w:ascii="Book Antiqua" w:hAnsi="Book Antiqua"/>
          <w:b/>
          <w:bCs/>
          <w:sz w:val="22"/>
          <w:szCs w:val="22"/>
        </w:rPr>
        <w:t>Professional requirements</w:t>
      </w:r>
    </w:p>
    <w:p w:rsidR="00817E0C" w:rsidRPr="00D81E8D" w:rsidRDefault="00817E0C" w:rsidP="00817E0C">
      <w:pPr>
        <w:rPr>
          <w:rFonts w:ascii="Book Antiqua" w:hAnsi="Book Antiqua"/>
          <w:b/>
          <w:bCs/>
          <w:sz w:val="22"/>
          <w:szCs w:val="22"/>
        </w:rPr>
      </w:pPr>
    </w:p>
    <w:p w:rsidR="00817E0C" w:rsidRPr="00D81E8D" w:rsidRDefault="00817E0C" w:rsidP="0059246B">
      <w:pPr>
        <w:jc w:val="both"/>
        <w:rPr>
          <w:rFonts w:ascii="Book Antiqua" w:hAnsi="Book Antiqua"/>
          <w:b/>
          <w:bCs/>
          <w:sz w:val="22"/>
          <w:szCs w:val="22"/>
          <w:lang w:val="en-US"/>
        </w:rPr>
      </w:pPr>
      <w:bookmarkStart w:id="1" w:name="_Hlk144209273"/>
      <w:r w:rsidRPr="00D81E8D">
        <w:rPr>
          <w:rFonts w:ascii="Book Antiqua" w:hAnsi="Book Antiqua"/>
          <w:b/>
          <w:bCs/>
          <w:sz w:val="22"/>
          <w:szCs w:val="22"/>
          <w:lang w:val="en-US"/>
        </w:rPr>
        <w:t>The candidate for the position of Head of the Joint Technical Secretariat (JTS) is expected to fulfill the following essential qualification requirements:</w:t>
      </w:r>
    </w:p>
    <w:p w:rsidR="00817E0C" w:rsidRPr="00D81E8D" w:rsidRDefault="00817E0C" w:rsidP="00817E0C">
      <w:pPr>
        <w:rPr>
          <w:rFonts w:ascii="Book Antiqua" w:hAnsi="Book Antiqua"/>
          <w:b/>
          <w:bCs/>
          <w:sz w:val="22"/>
          <w:szCs w:val="22"/>
          <w:lang w:val="en-US"/>
        </w:rPr>
      </w:pPr>
      <w:bookmarkStart w:id="2" w:name="_Hlk144209354"/>
      <w:bookmarkEnd w:id="1"/>
    </w:p>
    <w:p w:rsidR="00817E0C" w:rsidRPr="00D81E8D" w:rsidRDefault="00817E0C" w:rsidP="00817E0C">
      <w:pPr>
        <w:numPr>
          <w:ilvl w:val="0"/>
          <w:numId w:val="32"/>
        </w:numPr>
        <w:jc w:val="both"/>
        <w:rPr>
          <w:rFonts w:ascii="Book Antiqua" w:hAnsi="Book Antiqua"/>
          <w:b/>
          <w:bCs/>
          <w:sz w:val="22"/>
          <w:szCs w:val="22"/>
          <w:lang w:val="en-US"/>
        </w:rPr>
      </w:pPr>
      <w:r w:rsidRPr="00D81E8D">
        <w:rPr>
          <w:rFonts w:ascii="Book Antiqua" w:hAnsi="Book Antiqua"/>
          <w:b/>
          <w:bCs/>
          <w:sz w:val="22"/>
          <w:szCs w:val="22"/>
          <w:lang w:val="en-US"/>
        </w:rPr>
        <w:t>Educational Qualification:</w:t>
      </w:r>
      <w:r w:rsidRPr="00D81E8D">
        <w:rPr>
          <w:rFonts w:ascii="Book Antiqua" w:hAnsi="Book Antiqua"/>
          <w:bCs/>
          <w:sz w:val="22"/>
          <w:szCs w:val="22"/>
          <w:lang w:val="en-US"/>
        </w:rPr>
        <w:t xml:space="preserve"> A university degree is mandatory.</w:t>
      </w:r>
    </w:p>
    <w:p w:rsidR="00817E0C" w:rsidRPr="00D81E8D" w:rsidRDefault="00817E0C" w:rsidP="00817E0C">
      <w:pPr>
        <w:numPr>
          <w:ilvl w:val="0"/>
          <w:numId w:val="32"/>
        </w:numPr>
        <w:jc w:val="both"/>
        <w:rPr>
          <w:rFonts w:ascii="Book Antiqua" w:hAnsi="Book Antiqua"/>
          <w:b/>
          <w:bCs/>
          <w:sz w:val="22"/>
          <w:szCs w:val="22"/>
          <w:lang w:val="en-US"/>
        </w:rPr>
      </w:pPr>
      <w:r w:rsidRPr="00D81E8D">
        <w:rPr>
          <w:rFonts w:ascii="Book Antiqua" w:hAnsi="Book Antiqua"/>
          <w:b/>
          <w:bCs/>
          <w:sz w:val="22"/>
          <w:szCs w:val="22"/>
          <w:lang w:val="en-US"/>
        </w:rPr>
        <w:lastRenderedPageBreak/>
        <w:t xml:space="preserve">General Professional Experience: </w:t>
      </w:r>
      <w:r w:rsidRPr="00D81E8D">
        <w:rPr>
          <w:rFonts w:ascii="Book Antiqua" w:hAnsi="Book Antiqua"/>
          <w:bCs/>
          <w:sz w:val="22"/>
          <w:szCs w:val="22"/>
          <w:lang w:val="en-US"/>
        </w:rPr>
        <w:t>The candidate should possess a minimum of 15 years of professional experience, with a focus on areas such as project management over the last 5 years.</w:t>
      </w:r>
    </w:p>
    <w:p w:rsidR="00817E0C" w:rsidRPr="00D81E8D" w:rsidRDefault="00817E0C" w:rsidP="00817E0C">
      <w:pPr>
        <w:numPr>
          <w:ilvl w:val="0"/>
          <w:numId w:val="32"/>
        </w:numPr>
        <w:jc w:val="both"/>
        <w:rPr>
          <w:rFonts w:ascii="Book Antiqua" w:hAnsi="Book Antiqua"/>
          <w:b/>
          <w:bCs/>
          <w:sz w:val="22"/>
          <w:szCs w:val="22"/>
          <w:lang w:val="en-US"/>
        </w:rPr>
      </w:pPr>
      <w:r w:rsidRPr="00D81E8D">
        <w:rPr>
          <w:rFonts w:ascii="Book Antiqua" w:hAnsi="Book Antiqua"/>
          <w:b/>
          <w:bCs/>
          <w:sz w:val="22"/>
          <w:szCs w:val="22"/>
          <w:lang w:val="en-US"/>
        </w:rPr>
        <w:t xml:space="preserve">Specific Professional Experience: </w:t>
      </w:r>
      <w:r w:rsidRPr="00D81E8D">
        <w:rPr>
          <w:rFonts w:ascii="Book Antiqua" w:hAnsi="Book Antiqua"/>
          <w:bCs/>
          <w:sz w:val="22"/>
          <w:szCs w:val="22"/>
          <w:lang w:val="en-US"/>
        </w:rPr>
        <w:t>The candidate should have a minimum of 8 years of hands-on experience in effectively executing and managing grant contracts, preferably those dealing with technical assistance, and working within the context of cross-border programs.</w:t>
      </w:r>
    </w:p>
    <w:p w:rsidR="00817E0C" w:rsidRPr="00D81E8D" w:rsidRDefault="00817E0C" w:rsidP="00817E0C">
      <w:pPr>
        <w:numPr>
          <w:ilvl w:val="0"/>
          <w:numId w:val="32"/>
        </w:numPr>
        <w:jc w:val="both"/>
        <w:rPr>
          <w:rFonts w:ascii="Book Antiqua" w:hAnsi="Book Antiqua"/>
          <w:b/>
          <w:bCs/>
          <w:sz w:val="22"/>
          <w:szCs w:val="22"/>
          <w:lang w:val="en-US"/>
        </w:rPr>
      </w:pPr>
      <w:r w:rsidRPr="00D81E8D">
        <w:rPr>
          <w:rFonts w:ascii="Book Antiqua" w:hAnsi="Book Antiqua"/>
          <w:b/>
          <w:bCs/>
          <w:sz w:val="22"/>
          <w:szCs w:val="22"/>
          <w:lang w:val="en-US"/>
        </w:rPr>
        <w:t xml:space="preserve">Language skills: </w:t>
      </w:r>
      <w:r w:rsidRPr="00D81E8D">
        <w:rPr>
          <w:rFonts w:ascii="Book Antiqua" w:hAnsi="Book Antiqua"/>
          <w:bCs/>
          <w:sz w:val="22"/>
          <w:szCs w:val="22"/>
          <w:lang w:val="en-US"/>
        </w:rPr>
        <w:t>Proficiency in English, both spoken and written, is a prerequisite. Additionally, the candidate should be fluent in at least one of the official languages of the participating countries, with competency in both spoken and written communication</w:t>
      </w:r>
      <w:r w:rsidRPr="00D81E8D">
        <w:rPr>
          <w:rFonts w:ascii="Book Antiqua" w:hAnsi="Book Antiqua"/>
          <w:b/>
          <w:bCs/>
          <w:sz w:val="22"/>
          <w:szCs w:val="22"/>
          <w:lang w:val="en-US"/>
        </w:rPr>
        <w:t>.</w:t>
      </w:r>
    </w:p>
    <w:p w:rsidR="00817E0C" w:rsidRPr="00D81E8D" w:rsidRDefault="00817E0C" w:rsidP="00817E0C">
      <w:pPr>
        <w:numPr>
          <w:ilvl w:val="0"/>
          <w:numId w:val="32"/>
        </w:numPr>
        <w:jc w:val="both"/>
        <w:rPr>
          <w:rFonts w:ascii="Book Antiqua" w:hAnsi="Book Antiqua"/>
          <w:bCs/>
          <w:sz w:val="22"/>
          <w:szCs w:val="22"/>
          <w:lang w:val="en-US"/>
        </w:rPr>
      </w:pPr>
      <w:r w:rsidRPr="00D81E8D">
        <w:rPr>
          <w:rFonts w:ascii="Book Antiqua" w:hAnsi="Book Antiqua"/>
          <w:b/>
          <w:bCs/>
          <w:sz w:val="22"/>
          <w:szCs w:val="22"/>
          <w:lang w:val="en-US"/>
        </w:rPr>
        <w:t xml:space="preserve">Computer Literacy: </w:t>
      </w:r>
      <w:r w:rsidRPr="00D81E8D">
        <w:rPr>
          <w:rFonts w:ascii="Book Antiqua" w:hAnsi="Book Antiqua"/>
          <w:bCs/>
          <w:sz w:val="22"/>
          <w:szCs w:val="22"/>
          <w:lang w:val="en-US"/>
        </w:rPr>
        <w:t xml:space="preserve">The candidate must demonstrate a strong level of computer literacy, being comfortable with various software </w:t>
      </w:r>
      <w:proofErr w:type="spellStart"/>
      <w:r w:rsidRPr="00D81E8D">
        <w:rPr>
          <w:rFonts w:ascii="Book Antiqua" w:hAnsi="Book Antiqua"/>
          <w:bCs/>
          <w:sz w:val="22"/>
          <w:szCs w:val="22"/>
          <w:lang w:val="en-US"/>
        </w:rPr>
        <w:t>programmes</w:t>
      </w:r>
      <w:proofErr w:type="spellEnd"/>
      <w:r w:rsidRPr="00D81E8D">
        <w:rPr>
          <w:rFonts w:ascii="Book Antiqua" w:hAnsi="Book Antiqua"/>
          <w:bCs/>
          <w:sz w:val="22"/>
          <w:szCs w:val="22"/>
          <w:lang w:val="en-US"/>
        </w:rPr>
        <w:t xml:space="preserve"> and tools used for administrative and technical tasks.</w:t>
      </w:r>
    </w:p>
    <w:p w:rsidR="00817E0C" w:rsidRPr="00D81E8D" w:rsidRDefault="00817E0C" w:rsidP="00817E0C">
      <w:pPr>
        <w:rPr>
          <w:rFonts w:ascii="Book Antiqua" w:hAnsi="Book Antiqua"/>
          <w:b/>
          <w:bCs/>
          <w:sz w:val="22"/>
          <w:szCs w:val="22"/>
          <w:lang w:val="en-US"/>
        </w:rPr>
      </w:pPr>
    </w:p>
    <w:bookmarkEnd w:id="2"/>
    <w:p w:rsidR="00817E0C" w:rsidRPr="00D81E8D" w:rsidRDefault="00817E0C" w:rsidP="00817E0C">
      <w:pPr>
        <w:rPr>
          <w:rFonts w:ascii="Book Antiqua" w:hAnsi="Book Antiqua"/>
          <w:b/>
          <w:bCs/>
          <w:sz w:val="22"/>
          <w:szCs w:val="22"/>
          <w:lang w:val="en-US"/>
        </w:rPr>
      </w:pPr>
      <w:r w:rsidRPr="00D81E8D">
        <w:rPr>
          <w:rFonts w:ascii="Book Antiqua" w:hAnsi="Book Antiqua"/>
          <w:b/>
          <w:bCs/>
          <w:sz w:val="22"/>
          <w:szCs w:val="22"/>
          <w:lang w:val="en-US"/>
        </w:rPr>
        <w:t>These stringent requirements ensure that the chosen candidate is well equipped to assume the responsibilities of the Head of the JTS, facilitating the smooth coordination and management of cross-border projects and technical assistance activities.</w:t>
      </w:r>
    </w:p>
    <w:p w:rsidR="00817E0C" w:rsidRPr="00D81E8D" w:rsidRDefault="00817E0C" w:rsidP="00817E0C">
      <w:pPr>
        <w:rPr>
          <w:rFonts w:ascii="Book Antiqua" w:hAnsi="Book Antiqua"/>
          <w:sz w:val="22"/>
          <w:szCs w:val="22"/>
        </w:rPr>
      </w:pPr>
    </w:p>
    <w:p w:rsidR="00817E0C" w:rsidRPr="00D81E8D" w:rsidRDefault="00817E0C" w:rsidP="00817E0C">
      <w:pPr>
        <w:rPr>
          <w:rFonts w:ascii="Book Antiqua" w:hAnsi="Book Antiqua"/>
          <w:sz w:val="22"/>
          <w:szCs w:val="22"/>
        </w:rPr>
      </w:pPr>
      <w:r w:rsidRPr="00D81E8D">
        <w:rPr>
          <w:rFonts w:ascii="Book Antiqua" w:hAnsi="Book Antiqua"/>
          <w:sz w:val="22"/>
          <w:szCs w:val="22"/>
        </w:rPr>
        <w:t>In addition to meet the minimum selection criteria, the position of head of the JTS must be offered to whomever also satisfy the following criteria:</w:t>
      </w:r>
    </w:p>
    <w:p w:rsidR="00817E0C" w:rsidRPr="00D81E8D" w:rsidRDefault="00817E0C" w:rsidP="00817E0C">
      <w:pPr>
        <w:numPr>
          <w:ilvl w:val="0"/>
          <w:numId w:val="18"/>
        </w:numPr>
        <w:jc w:val="both"/>
        <w:rPr>
          <w:rFonts w:ascii="Book Antiqua" w:hAnsi="Book Antiqua"/>
          <w:sz w:val="22"/>
          <w:szCs w:val="22"/>
        </w:rPr>
      </w:pPr>
      <w:r w:rsidRPr="00D81E8D">
        <w:rPr>
          <w:rFonts w:ascii="Book Antiqua" w:hAnsi="Book Antiqua"/>
          <w:sz w:val="22"/>
          <w:szCs w:val="22"/>
        </w:rPr>
        <w:t>Experience in leading a team or similar demonstrable experience in a position requiring initiative and responsibility</w:t>
      </w:r>
    </w:p>
    <w:p w:rsidR="00817E0C" w:rsidRPr="00D81E8D" w:rsidRDefault="00817E0C" w:rsidP="00817E0C">
      <w:pPr>
        <w:numPr>
          <w:ilvl w:val="0"/>
          <w:numId w:val="18"/>
        </w:numPr>
        <w:jc w:val="both"/>
        <w:rPr>
          <w:rFonts w:ascii="Book Antiqua" w:hAnsi="Book Antiqua"/>
          <w:sz w:val="22"/>
          <w:szCs w:val="22"/>
        </w:rPr>
      </w:pPr>
      <w:r w:rsidRPr="00D81E8D">
        <w:rPr>
          <w:rFonts w:ascii="Book Antiqua" w:hAnsi="Book Antiqua"/>
          <w:sz w:val="22"/>
          <w:szCs w:val="22"/>
        </w:rPr>
        <w:t>Sound knowledge of the principles of project cycle management</w:t>
      </w:r>
    </w:p>
    <w:p w:rsidR="00817E0C" w:rsidRPr="00D81E8D" w:rsidRDefault="00817E0C" w:rsidP="00817E0C">
      <w:pPr>
        <w:numPr>
          <w:ilvl w:val="0"/>
          <w:numId w:val="18"/>
        </w:numPr>
        <w:jc w:val="both"/>
        <w:rPr>
          <w:rFonts w:ascii="Book Antiqua" w:hAnsi="Book Antiqua"/>
          <w:sz w:val="22"/>
          <w:szCs w:val="22"/>
        </w:rPr>
      </w:pPr>
      <w:r w:rsidRPr="00D81E8D">
        <w:rPr>
          <w:rFonts w:ascii="Book Antiqua" w:hAnsi="Book Antiqua"/>
          <w:sz w:val="22"/>
          <w:szCs w:val="22"/>
        </w:rPr>
        <w:t>Experience in programme and/or project management in one or the two participating countries (financed from the EU or other sources)</w:t>
      </w:r>
    </w:p>
    <w:p w:rsidR="00817E0C" w:rsidRPr="00D81E8D" w:rsidRDefault="00817E0C" w:rsidP="00817E0C">
      <w:pPr>
        <w:numPr>
          <w:ilvl w:val="0"/>
          <w:numId w:val="18"/>
        </w:numPr>
        <w:jc w:val="both"/>
        <w:rPr>
          <w:rFonts w:ascii="Book Antiqua" w:hAnsi="Book Antiqua"/>
          <w:sz w:val="22"/>
          <w:szCs w:val="22"/>
        </w:rPr>
      </w:pPr>
      <w:r w:rsidRPr="00D81E8D">
        <w:rPr>
          <w:rFonts w:ascii="Book Antiqua" w:hAnsi="Book Antiqua"/>
          <w:sz w:val="22"/>
          <w:szCs w:val="22"/>
        </w:rPr>
        <w:t>Knowledge and experience of EU procurement procedures</w:t>
      </w:r>
    </w:p>
    <w:p w:rsidR="00817E0C" w:rsidRPr="00D81E8D" w:rsidRDefault="00817E0C" w:rsidP="00817E0C">
      <w:pPr>
        <w:numPr>
          <w:ilvl w:val="0"/>
          <w:numId w:val="18"/>
        </w:numPr>
        <w:jc w:val="both"/>
        <w:rPr>
          <w:rFonts w:ascii="Book Antiqua" w:hAnsi="Book Antiqua"/>
          <w:sz w:val="22"/>
          <w:szCs w:val="22"/>
        </w:rPr>
      </w:pPr>
      <w:r w:rsidRPr="00D81E8D">
        <w:rPr>
          <w:rFonts w:ascii="Book Antiqua" w:hAnsi="Book Antiqua"/>
          <w:sz w:val="22"/>
          <w:szCs w:val="22"/>
        </w:rPr>
        <w:t>Knowledge of relevant EU documents and procedures (e.g.: IPA regulations, implementing regulations, framework agreements, financing agreements, direct and indirect implementation systems, the relevant CBC programme)</w:t>
      </w:r>
    </w:p>
    <w:p w:rsidR="00817E0C" w:rsidRPr="00D81E8D" w:rsidRDefault="00817E0C" w:rsidP="00817E0C">
      <w:pPr>
        <w:numPr>
          <w:ilvl w:val="0"/>
          <w:numId w:val="18"/>
        </w:numPr>
        <w:jc w:val="both"/>
        <w:rPr>
          <w:rFonts w:ascii="Book Antiqua" w:hAnsi="Book Antiqua"/>
          <w:sz w:val="22"/>
          <w:szCs w:val="22"/>
        </w:rPr>
      </w:pPr>
      <w:r w:rsidRPr="00D81E8D">
        <w:rPr>
          <w:rFonts w:ascii="Book Antiqua" w:hAnsi="Book Antiqua"/>
          <w:sz w:val="22"/>
          <w:szCs w:val="22"/>
        </w:rPr>
        <w:t>Knowledge and experience of relevant national legislation and procedures in one or the two participating countries (e.g.: working in, with or for public administration)</w:t>
      </w:r>
    </w:p>
    <w:p w:rsidR="00817E0C" w:rsidRPr="00D81E8D" w:rsidRDefault="00817E0C" w:rsidP="00817E0C">
      <w:pPr>
        <w:rPr>
          <w:rFonts w:ascii="Book Antiqua" w:hAnsi="Book Antiqua"/>
          <w:sz w:val="22"/>
          <w:szCs w:val="22"/>
        </w:rPr>
      </w:pPr>
    </w:p>
    <w:p w:rsidR="00817E0C" w:rsidRPr="00D81E8D" w:rsidRDefault="00817E0C" w:rsidP="00992DF1">
      <w:pPr>
        <w:jc w:val="both"/>
        <w:rPr>
          <w:rFonts w:ascii="Book Antiqua" w:hAnsi="Book Antiqua"/>
          <w:sz w:val="22"/>
          <w:szCs w:val="22"/>
        </w:rPr>
      </w:pPr>
      <w:r w:rsidRPr="00D81E8D">
        <w:rPr>
          <w:rFonts w:ascii="Book Antiqua" w:hAnsi="Book Antiqua"/>
          <w:b/>
          <w:sz w:val="22"/>
          <w:szCs w:val="22"/>
        </w:rPr>
        <w:t>Timeline:</w:t>
      </w:r>
      <w:r w:rsidRPr="00D81E8D">
        <w:rPr>
          <w:rFonts w:ascii="Book Antiqua" w:hAnsi="Book Antiqua"/>
          <w:sz w:val="22"/>
          <w:szCs w:val="22"/>
        </w:rPr>
        <w:t xml:space="preserve"> </w:t>
      </w:r>
      <w:r w:rsidR="00E56527" w:rsidRPr="00D81E8D">
        <w:rPr>
          <w:rFonts w:ascii="Book Antiqua" w:hAnsi="Book Antiqua"/>
          <w:sz w:val="22"/>
          <w:szCs w:val="22"/>
        </w:rPr>
        <w:t xml:space="preserve">The engagement and signing of the contract with the selected </w:t>
      </w:r>
      <w:r w:rsidR="00E56527" w:rsidRPr="00D81E8D">
        <w:rPr>
          <w:rFonts w:ascii="Book Antiqua" w:eastAsia="Arial Narrow" w:hAnsi="Book Antiqua"/>
          <w:sz w:val="22"/>
          <w:szCs w:val="22"/>
        </w:rPr>
        <w:t>Head of the Joint Technical Secretariat (JTS)</w:t>
      </w:r>
      <w:r w:rsidR="00E56527" w:rsidRPr="00D81E8D">
        <w:rPr>
          <w:rFonts w:ascii="Book Antiqua" w:eastAsia="Arial Narrow" w:hAnsi="Book Antiqua"/>
          <w:b/>
          <w:sz w:val="22"/>
          <w:szCs w:val="22"/>
        </w:rPr>
        <w:t xml:space="preserve"> </w:t>
      </w:r>
      <w:r w:rsidR="00E56527" w:rsidRPr="00D81E8D">
        <w:rPr>
          <w:rFonts w:ascii="Book Antiqua" w:hAnsi="Book Antiqua"/>
          <w:sz w:val="22"/>
          <w:szCs w:val="22"/>
        </w:rPr>
        <w:t>shall be subjected to</w:t>
      </w:r>
      <w:r w:rsidRPr="00D81E8D">
        <w:rPr>
          <w:rFonts w:ascii="Book Antiqua" w:hAnsi="Book Antiqua"/>
          <w:sz w:val="22"/>
          <w:szCs w:val="22"/>
        </w:rPr>
        <w:t xml:space="preserve"> the signing of the </w:t>
      </w:r>
      <w:r w:rsidR="00E56527" w:rsidRPr="00D81E8D">
        <w:rPr>
          <w:rFonts w:ascii="Book Antiqua" w:hAnsi="Book Antiqua"/>
          <w:sz w:val="22"/>
          <w:szCs w:val="22"/>
        </w:rPr>
        <w:t>T</w:t>
      </w:r>
      <w:r w:rsidRPr="00D81E8D">
        <w:rPr>
          <w:rFonts w:ascii="Book Antiqua" w:hAnsi="Book Antiqua"/>
          <w:sz w:val="22"/>
          <w:szCs w:val="22"/>
        </w:rPr>
        <w:t xml:space="preserve">echnical </w:t>
      </w:r>
      <w:r w:rsidR="00E56527" w:rsidRPr="00D81E8D">
        <w:rPr>
          <w:rFonts w:ascii="Book Antiqua" w:hAnsi="Book Antiqua"/>
          <w:sz w:val="22"/>
          <w:szCs w:val="22"/>
        </w:rPr>
        <w:t>A</w:t>
      </w:r>
      <w:r w:rsidRPr="00D81E8D">
        <w:rPr>
          <w:rFonts w:ascii="Book Antiqua" w:hAnsi="Book Antiqua"/>
          <w:sz w:val="22"/>
          <w:szCs w:val="22"/>
        </w:rPr>
        <w:t xml:space="preserve">ssistance </w:t>
      </w:r>
      <w:r w:rsidR="00E56527" w:rsidRPr="00D81E8D">
        <w:rPr>
          <w:rFonts w:ascii="Book Antiqua" w:hAnsi="Book Antiqua"/>
          <w:sz w:val="22"/>
          <w:szCs w:val="22"/>
        </w:rPr>
        <w:t>G</w:t>
      </w:r>
      <w:r w:rsidRPr="00D81E8D">
        <w:rPr>
          <w:rFonts w:ascii="Book Antiqua" w:hAnsi="Book Antiqua"/>
          <w:sz w:val="22"/>
          <w:szCs w:val="22"/>
        </w:rPr>
        <w:t xml:space="preserve">rant </w:t>
      </w:r>
      <w:r w:rsidR="00E56527" w:rsidRPr="00D81E8D">
        <w:rPr>
          <w:rFonts w:ascii="Book Antiqua" w:hAnsi="Book Antiqua"/>
          <w:sz w:val="22"/>
          <w:szCs w:val="22"/>
        </w:rPr>
        <w:t>C</w:t>
      </w:r>
      <w:r w:rsidRPr="00D81E8D">
        <w:rPr>
          <w:rFonts w:ascii="Book Antiqua" w:hAnsi="Book Antiqua"/>
          <w:sz w:val="22"/>
          <w:szCs w:val="22"/>
        </w:rPr>
        <w:t>ontract</w:t>
      </w:r>
      <w:r w:rsidR="00CE0695" w:rsidRPr="00D81E8D">
        <w:t xml:space="preserve"> </w:t>
      </w:r>
      <w:r w:rsidR="00CE0695" w:rsidRPr="00D81E8D">
        <w:rPr>
          <w:rFonts w:ascii="Book Antiqua" w:hAnsi="Book Antiqua"/>
          <w:sz w:val="22"/>
          <w:szCs w:val="22"/>
        </w:rPr>
        <w:t>for the IPA III Cross-border Cooperation Programme Kosovo-North Macedonia</w:t>
      </w:r>
      <w:r w:rsidRPr="00D81E8D">
        <w:rPr>
          <w:rFonts w:ascii="Book Antiqua" w:hAnsi="Book Antiqua"/>
          <w:sz w:val="22"/>
          <w:szCs w:val="22"/>
        </w:rPr>
        <w:t>.</w:t>
      </w:r>
    </w:p>
    <w:p w:rsidR="006161E3" w:rsidRPr="00D81E8D" w:rsidRDefault="006161E3" w:rsidP="006161E3">
      <w:pPr>
        <w:rPr>
          <w:rFonts w:ascii="Book Antiqua" w:eastAsia="Arial Narrow" w:hAnsi="Book Antiqua"/>
          <w:sz w:val="22"/>
          <w:szCs w:val="22"/>
        </w:rPr>
      </w:pPr>
    </w:p>
    <w:p w:rsidR="00817E0C" w:rsidRPr="00D81E8D" w:rsidRDefault="00817E0C" w:rsidP="00810865">
      <w:pPr>
        <w:jc w:val="both"/>
        <w:rPr>
          <w:rFonts w:ascii="Book Antiqua" w:hAnsi="Book Antiqua"/>
          <w:sz w:val="22"/>
          <w:szCs w:val="22"/>
        </w:rPr>
      </w:pPr>
      <w:r w:rsidRPr="00D81E8D">
        <w:rPr>
          <w:rFonts w:ascii="Book Antiqua" w:hAnsi="Book Antiqua"/>
          <w:b/>
          <w:sz w:val="22"/>
          <w:szCs w:val="22"/>
        </w:rPr>
        <w:t>Application:</w:t>
      </w:r>
      <w:r w:rsidRPr="00D81E8D">
        <w:rPr>
          <w:rFonts w:ascii="Book Antiqua" w:hAnsi="Book Antiqua"/>
          <w:sz w:val="22"/>
          <w:szCs w:val="22"/>
        </w:rPr>
        <w:t xml:space="preserve"> Interested </w:t>
      </w:r>
      <w:r w:rsidR="00E56527" w:rsidRPr="00D81E8D">
        <w:rPr>
          <w:rFonts w:ascii="Book Antiqua" w:hAnsi="Book Antiqua"/>
          <w:sz w:val="22"/>
          <w:szCs w:val="22"/>
        </w:rPr>
        <w:t>applicants</w:t>
      </w:r>
      <w:r w:rsidRPr="00D81E8D">
        <w:rPr>
          <w:rFonts w:ascii="Book Antiqua" w:hAnsi="Book Antiqua"/>
          <w:sz w:val="22"/>
          <w:szCs w:val="22"/>
        </w:rPr>
        <w:t xml:space="preserve"> </w:t>
      </w:r>
      <w:r w:rsidR="00D81E8D" w:rsidRPr="00D81E8D">
        <w:rPr>
          <w:rFonts w:ascii="Book Antiqua" w:hAnsi="Book Antiqua"/>
          <w:sz w:val="22"/>
          <w:szCs w:val="22"/>
        </w:rPr>
        <w:t>should submit their updated CV</w:t>
      </w:r>
      <w:r w:rsidRPr="00D81E8D">
        <w:rPr>
          <w:rFonts w:ascii="Book Antiqua" w:hAnsi="Book Antiqua"/>
          <w:sz w:val="22"/>
          <w:szCs w:val="22"/>
        </w:rPr>
        <w:t xml:space="preserve">, </w:t>
      </w:r>
      <w:r w:rsidR="00810865" w:rsidRPr="00D81E8D">
        <w:rPr>
          <w:rFonts w:ascii="Book Antiqua" w:hAnsi="Book Antiqua"/>
          <w:sz w:val="22"/>
          <w:szCs w:val="22"/>
        </w:rPr>
        <w:t xml:space="preserve">copy of University diploma, </w:t>
      </w:r>
      <w:r w:rsidRPr="00D81E8D">
        <w:rPr>
          <w:rFonts w:ascii="Book Antiqua" w:hAnsi="Book Antiqua"/>
          <w:sz w:val="22"/>
          <w:szCs w:val="22"/>
        </w:rPr>
        <w:t xml:space="preserve">and relevant supporting documents (e.g.: certificates of employers or contracts of employment or services) as evidence of their previous work experience to the following email: </w:t>
      </w:r>
      <w:hyperlink r:id="rId9" w:history="1">
        <w:r w:rsidR="00E56527" w:rsidRPr="0011483F">
          <w:rPr>
            <w:rStyle w:val="Hyperlink"/>
            <w:rFonts w:ascii="Book Antiqua" w:hAnsi="Book Antiqua"/>
            <w:sz w:val="22"/>
            <w:szCs w:val="22"/>
            <w:highlight w:val="yellow"/>
          </w:rPr>
          <w:t>blerdon.pajaziti@rks-gov.net</w:t>
        </w:r>
      </w:hyperlink>
      <w:r w:rsidR="00C6535D" w:rsidRPr="0011483F">
        <w:rPr>
          <w:rFonts w:ascii="Book Antiqua" w:hAnsi="Book Antiqua"/>
          <w:sz w:val="22"/>
          <w:szCs w:val="22"/>
          <w:highlight w:val="yellow"/>
        </w:rPr>
        <w:t xml:space="preserve"> latest by 17.11.2023</w:t>
      </w:r>
      <w:r w:rsidR="0011483F" w:rsidRPr="0011483F">
        <w:rPr>
          <w:rFonts w:ascii="Book Antiqua" w:hAnsi="Book Antiqua"/>
          <w:sz w:val="22"/>
          <w:szCs w:val="22"/>
          <w:highlight w:val="yellow"/>
        </w:rPr>
        <w:t xml:space="preserve"> until</w:t>
      </w:r>
      <w:r w:rsidRPr="0011483F">
        <w:rPr>
          <w:rFonts w:ascii="Book Antiqua" w:hAnsi="Book Antiqua"/>
          <w:sz w:val="22"/>
          <w:szCs w:val="22"/>
          <w:highlight w:val="yellow"/>
        </w:rPr>
        <w:t xml:space="preserve"> 1</w:t>
      </w:r>
      <w:r w:rsidR="0001690A" w:rsidRPr="0011483F">
        <w:rPr>
          <w:rFonts w:ascii="Book Antiqua" w:hAnsi="Book Antiqua"/>
          <w:sz w:val="22"/>
          <w:szCs w:val="22"/>
          <w:highlight w:val="yellow"/>
        </w:rPr>
        <w:t>6</w:t>
      </w:r>
      <w:r w:rsidR="0011483F" w:rsidRPr="0011483F">
        <w:rPr>
          <w:rFonts w:ascii="Book Antiqua" w:hAnsi="Book Antiqua"/>
          <w:sz w:val="22"/>
          <w:szCs w:val="22"/>
          <w:highlight w:val="yellow"/>
        </w:rPr>
        <w:t>.00</w:t>
      </w:r>
      <w:r w:rsidR="0011483F">
        <w:rPr>
          <w:rFonts w:ascii="Book Antiqua" w:hAnsi="Book Antiqua"/>
          <w:sz w:val="22"/>
          <w:szCs w:val="22"/>
        </w:rPr>
        <w:t>.</w:t>
      </w:r>
      <w:bookmarkStart w:id="3" w:name="_GoBack"/>
      <w:bookmarkEnd w:id="3"/>
      <w:r w:rsidR="0011483F">
        <w:rPr>
          <w:rFonts w:ascii="Book Antiqua" w:hAnsi="Book Antiqua"/>
          <w:sz w:val="22"/>
          <w:szCs w:val="22"/>
        </w:rPr>
        <w:t xml:space="preserve"> </w:t>
      </w:r>
    </w:p>
    <w:p w:rsidR="00817E0C" w:rsidRPr="00D81E8D" w:rsidRDefault="00817E0C" w:rsidP="00817E0C">
      <w:pPr>
        <w:rPr>
          <w:rFonts w:ascii="Book Antiqua" w:hAnsi="Book Antiqua"/>
          <w:sz w:val="22"/>
          <w:szCs w:val="22"/>
        </w:rPr>
      </w:pPr>
    </w:p>
    <w:p w:rsidR="006161E3" w:rsidRPr="00D81E8D" w:rsidRDefault="006161E3" w:rsidP="00A47DFB">
      <w:pPr>
        <w:jc w:val="both"/>
        <w:rPr>
          <w:rFonts w:ascii="Book Antiqua" w:eastAsia="Arial Narrow" w:hAnsi="Book Antiqua"/>
          <w:sz w:val="22"/>
          <w:szCs w:val="22"/>
        </w:rPr>
      </w:pPr>
    </w:p>
    <w:p w:rsidR="006161E3" w:rsidRPr="00D81E8D" w:rsidRDefault="00F25EAE" w:rsidP="00A47DFB">
      <w:pPr>
        <w:jc w:val="both"/>
        <w:rPr>
          <w:rFonts w:ascii="Book Antiqua" w:eastAsia="Arial Narrow" w:hAnsi="Book Antiqua"/>
          <w:sz w:val="22"/>
          <w:szCs w:val="22"/>
        </w:rPr>
      </w:pPr>
      <w:r w:rsidRPr="00D81E8D">
        <w:rPr>
          <w:rFonts w:ascii="Book Antiqua" w:eastAsia="Arial Narrow" w:hAnsi="Book Antiqua"/>
          <w:sz w:val="22"/>
          <w:szCs w:val="22"/>
        </w:rPr>
        <w:t>Subject: “</w:t>
      </w:r>
      <w:r w:rsidRPr="00D81E8D">
        <w:rPr>
          <w:rFonts w:ascii="Book Antiqua" w:eastAsia="Arial Narrow" w:hAnsi="Book Antiqua"/>
          <w:b/>
          <w:sz w:val="22"/>
          <w:szCs w:val="22"/>
        </w:rPr>
        <w:t>Application for the</w:t>
      </w:r>
      <w:r w:rsidR="006161E3" w:rsidRPr="00D81E8D">
        <w:rPr>
          <w:rFonts w:ascii="Book Antiqua" w:eastAsia="Arial Narrow" w:hAnsi="Book Antiqua"/>
          <w:b/>
          <w:sz w:val="22"/>
          <w:szCs w:val="22"/>
        </w:rPr>
        <w:t xml:space="preserve"> Head of the Joint Technical Secretariat (JTS) for the CBC Programme Kosovo</w:t>
      </w:r>
      <w:r w:rsidR="0059246B" w:rsidRPr="00D81E8D">
        <w:rPr>
          <w:rFonts w:ascii="Book Antiqua" w:eastAsia="Arial Narrow" w:hAnsi="Book Antiqua"/>
          <w:b/>
          <w:sz w:val="22"/>
          <w:szCs w:val="22"/>
        </w:rPr>
        <w:t xml:space="preserve"> </w:t>
      </w:r>
      <w:r w:rsidR="006161E3" w:rsidRPr="00D81E8D">
        <w:rPr>
          <w:rFonts w:ascii="Book Antiqua" w:eastAsia="Arial Narrow" w:hAnsi="Book Antiqua"/>
          <w:b/>
          <w:sz w:val="22"/>
          <w:szCs w:val="22"/>
        </w:rPr>
        <w:t>-</w:t>
      </w:r>
      <w:r w:rsidR="0059246B" w:rsidRPr="00D81E8D">
        <w:rPr>
          <w:rFonts w:ascii="Book Antiqua" w:eastAsia="Arial Narrow" w:hAnsi="Book Antiqua"/>
          <w:b/>
          <w:sz w:val="22"/>
          <w:szCs w:val="22"/>
        </w:rPr>
        <w:t xml:space="preserve"> </w:t>
      </w:r>
      <w:r w:rsidR="006161E3" w:rsidRPr="00D81E8D">
        <w:rPr>
          <w:rFonts w:ascii="Book Antiqua" w:eastAsia="Arial Narrow" w:hAnsi="Book Antiqua"/>
          <w:b/>
          <w:sz w:val="22"/>
          <w:szCs w:val="22"/>
        </w:rPr>
        <w:t>North Macedonia”.</w:t>
      </w:r>
    </w:p>
    <w:p w:rsidR="006161E3" w:rsidRPr="00D81E8D" w:rsidRDefault="006161E3" w:rsidP="00A47DFB">
      <w:pPr>
        <w:jc w:val="both"/>
        <w:rPr>
          <w:rFonts w:ascii="Book Antiqua" w:eastAsia="Arial Narrow" w:hAnsi="Book Antiqua"/>
          <w:sz w:val="22"/>
          <w:szCs w:val="22"/>
        </w:rPr>
      </w:pPr>
    </w:p>
    <w:p w:rsidR="00F25EAE" w:rsidRPr="00D81E8D" w:rsidRDefault="00F25EAE" w:rsidP="00F25EAE">
      <w:pPr>
        <w:jc w:val="both"/>
        <w:rPr>
          <w:rFonts w:ascii="Book Antiqua" w:hAnsi="Book Antiqua" w:cs="Calibri"/>
          <w:sz w:val="22"/>
          <w:szCs w:val="22"/>
          <w:lang w:val="en-US"/>
        </w:rPr>
      </w:pPr>
      <w:r w:rsidRPr="00D81E8D">
        <w:rPr>
          <w:rFonts w:ascii="Book Antiqua" w:hAnsi="Book Antiqua" w:cs="Calibri"/>
          <w:sz w:val="22"/>
          <w:szCs w:val="22"/>
          <w:lang w:val="en-US"/>
        </w:rPr>
        <w:t>Only short-listed candidates will be contacted.</w:t>
      </w:r>
    </w:p>
    <w:p w:rsidR="00F25EAE" w:rsidRPr="0001690A" w:rsidRDefault="00F25EAE" w:rsidP="00F25EAE">
      <w:pPr>
        <w:jc w:val="both"/>
        <w:rPr>
          <w:rFonts w:ascii="Book Antiqua" w:hAnsi="Book Antiqua"/>
          <w:sz w:val="22"/>
          <w:szCs w:val="22"/>
        </w:rPr>
      </w:pPr>
      <w:r w:rsidRPr="00D81E8D">
        <w:rPr>
          <w:rFonts w:ascii="Book Antiqua" w:hAnsi="Book Antiqua" w:cs="Calibri"/>
          <w:b/>
          <w:sz w:val="22"/>
          <w:szCs w:val="22"/>
          <w:lang w:val="en-US"/>
        </w:rPr>
        <w:t>Note:</w:t>
      </w:r>
      <w:r w:rsidRPr="00D81E8D">
        <w:rPr>
          <w:rFonts w:ascii="Book Antiqua" w:hAnsi="Book Antiqua" w:cs="Calibri"/>
          <w:sz w:val="22"/>
          <w:szCs w:val="22"/>
          <w:lang w:val="en-US"/>
        </w:rPr>
        <w:t xml:space="preserve"> </w:t>
      </w:r>
      <w:r w:rsidRPr="00D81E8D">
        <w:rPr>
          <w:rStyle w:val="Emphasis"/>
          <w:rFonts w:ascii="Book Antiqua" w:hAnsi="Book Antiqua"/>
          <w:bCs/>
          <w:i w:val="0"/>
          <w:sz w:val="22"/>
          <w:szCs w:val="22"/>
          <w:shd w:val="clear" w:color="auto" w:fill="FFFFFF"/>
        </w:rPr>
        <w:t>Applications received</w:t>
      </w:r>
      <w:r w:rsidRPr="00D81E8D">
        <w:rPr>
          <w:rFonts w:ascii="Book Antiqua" w:hAnsi="Book Antiqua"/>
          <w:sz w:val="22"/>
          <w:szCs w:val="22"/>
          <w:shd w:val="clear" w:color="auto" w:fill="FFFFFF"/>
        </w:rPr>
        <w:t> after the </w:t>
      </w:r>
      <w:r w:rsidRPr="00D81E8D">
        <w:rPr>
          <w:rStyle w:val="Emphasis"/>
          <w:rFonts w:ascii="Book Antiqua" w:hAnsi="Book Antiqua"/>
          <w:bCs/>
          <w:i w:val="0"/>
          <w:sz w:val="22"/>
          <w:szCs w:val="22"/>
          <w:shd w:val="clear" w:color="auto" w:fill="FFFFFF"/>
        </w:rPr>
        <w:t>closing date will</w:t>
      </w:r>
      <w:r w:rsidRPr="00D81E8D">
        <w:rPr>
          <w:rFonts w:ascii="Book Antiqua" w:hAnsi="Book Antiqua"/>
          <w:sz w:val="22"/>
          <w:szCs w:val="22"/>
          <w:shd w:val="clear" w:color="auto" w:fill="FFFFFF"/>
        </w:rPr>
        <w:t> not be considered.</w:t>
      </w:r>
      <w:r w:rsidRPr="0001690A">
        <w:rPr>
          <w:rFonts w:ascii="Book Antiqua" w:hAnsi="Book Antiqua"/>
          <w:sz w:val="22"/>
          <w:szCs w:val="22"/>
          <w:shd w:val="clear" w:color="auto" w:fill="FFFFFF"/>
        </w:rPr>
        <w:t> </w:t>
      </w:r>
    </w:p>
    <w:p w:rsidR="00072066" w:rsidRPr="004A11C5" w:rsidRDefault="00072066" w:rsidP="00F25EAE">
      <w:pPr>
        <w:jc w:val="both"/>
        <w:rPr>
          <w:rFonts w:ascii="Book Antiqua" w:eastAsia="Arial Narrow" w:hAnsi="Book Antiqua"/>
          <w:sz w:val="22"/>
          <w:szCs w:val="22"/>
        </w:rPr>
      </w:pPr>
    </w:p>
    <w:sectPr w:rsidR="00072066" w:rsidRPr="004A11C5" w:rsidSect="00FB656A">
      <w:footerReference w:type="default" r:id="rId10"/>
      <w:pgSz w:w="12240" w:h="15840"/>
      <w:pgMar w:top="422" w:right="1440" w:bottom="1440" w:left="1280" w:header="0" w:footer="432" w:gutter="0"/>
      <w:cols w:space="0" w:equalWidth="0">
        <w:col w:w="952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B33" w:rsidRDefault="00514B33" w:rsidP="00FB656A">
      <w:r>
        <w:separator/>
      </w:r>
    </w:p>
  </w:endnote>
  <w:endnote w:type="continuationSeparator" w:id="0">
    <w:p w:rsidR="00514B33" w:rsidRDefault="00514B33" w:rsidP="00FB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56A" w:rsidRDefault="00956EBF">
    <w:pPr>
      <w:pStyle w:val="Footer"/>
    </w:pPr>
    <w:r w:rsidRPr="00FB656A">
      <w:rPr>
        <w:rFonts w:ascii="Tahoma" w:hAnsi="Tahoma" w:cs="Tahoma"/>
        <w:noProof/>
        <w:sz w:val="18"/>
        <w:szCs w:val="18"/>
        <w:lang w:val="en-US" w:eastAsia="en-US"/>
      </w:rPr>
      <w:drawing>
        <wp:inline distT="0" distB="0" distL="0" distR="0">
          <wp:extent cx="1657985" cy="4330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4330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B33" w:rsidRDefault="00514B33" w:rsidP="00FB656A">
      <w:r>
        <w:separator/>
      </w:r>
    </w:p>
  </w:footnote>
  <w:footnote w:type="continuationSeparator" w:id="0">
    <w:p w:rsidR="00514B33" w:rsidRDefault="00514B33" w:rsidP="00FB65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A888D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79E2A9E2"/>
    <w:lvl w:ilvl="0" w:tplc="DA44E6A2">
      <w:start w:val="1"/>
      <w:numFmt w:val="bullet"/>
      <w:lvlText w:val="-"/>
      <w:lvlJc w:val="left"/>
    </w:lvl>
    <w:lvl w:ilvl="1" w:tplc="54FCDA4A">
      <w:start w:val="1"/>
      <w:numFmt w:val="bullet"/>
      <w:lvlText w:val=""/>
      <w:lvlJc w:val="left"/>
    </w:lvl>
    <w:lvl w:ilvl="2" w:tplc="F1DC1542">
      <w:start w:val="1"/>
      <w:numFmt w:val="bullet"/>
      <w:lvlText w:val=""/>
      <w:lvlJc w:val="left"/>
    </w:lvl>
    <w:lvl w:ilvl="3" w:tplc="C860B944">
      <w:start w:val="1"/>
      <w:numFmt w:val="bullet"/>
      <w:lvlText w:val=""/>
      <w:lvlJc w:val="left"/>
    </w:lvl>
    <w:lvl w:ilvl="4" w:tplc="FCAC1B06">
      <w:start w:val="1"/>
      <w:numFmt w:val="bullet"/>
      <w:lvlText w:val=""/>
      <w:lvlJc w:val="left"/>
    </w:lvl>
    <w:lvl w:ilvl="5" w:tplc="0E04F114">
      <w:start w:val="1"/>
      <w:numFmt w:val="bullet"/>
      <w:lvlText w:val=""/>
      <w:lvlJc w:val="left"/>
    </w:lvl>
    <w:lvl w:ilvl="6" w:tplc="1518BF1E">
      <w:start w:val="1"/>
      <w:numFmt w:val="bullet"/>
      <w:lvlText w:val=""/>
      <w:lvlJc w:val="left"/>
    </w:lvl>
    <w:lvl w:ilvl="7" w:tplc="8C366E76">
      <w:start w:val="1"/>
      <w:numFmt w:val="bullet"/>
      <w:lvlText w:val=""/>
      <w:lvlJc w:val="left"/>
    </w:lvl>
    <w:lvl w:ilvl="8" w:tplc="3BB6308C">
      <w:start w:val="1"/>
      <w:numFmt w:val="bullet"/>
      <w:lvlText w:val=""/>
      <w:lvlJc w:val="left"/>
    </w:lvl>
  </w:abstractNum>
  <w:abstractNum w:abstractNumId="2" w15:restartNumberingAfterBreak="0">
    <w:nsid w:val="00000002"/>
    <w:multiLevelType w:val="hybridMultilevel"/>
    <w:tmpl w:val="7545E146"/>
    <w:lvl w:ilvl="0" w:tplc="FAC610C2">
      <w:start w:val="1"/>
      <w:numFmt w:val="bullet"/>
      <w:lvlText w:val="-"/>
      <w:lvlJc w:val="left"/>
    </w:lvl>
    <w:lvl w:ilvl="1" w:tplc="67326C74">
      <w:start w:val="1"/>
      <w:numFmt w:val="bullet"/>
      <w:lvlText w:val=""/>
      <w:lvlJc w:val="left"/>
    </w:lvl>
    <w:lvl w:ilvl="2" w:tplc="08D66726">
      <w:start w:val="1"/>
      <w:numFmt w:val="bullet"/>
      <w:lvlText w:val=""/>
      <w:lvlJc w:val="left"/>
    </w:lvl>
    <w:lvl w:ilvl="3" w:tplc="B05C4134">
      <w:start w:val="1"/>
      <w:numFmt w:val="bullet"/>
      <w:lvlText w:val=""/>
      <w:lvlJc w:val="left"/>
    </w:lvl>
    <w:lvl w:ilvl="4" w:tplc="BE2AE5F2">
      <w:start w:val="1"/>
      <w:numFmt w:val="bullet"/>
      <w:lvlText w:val=""/>
      <w:lvlJc w:val="left"/>
    </w:lvl>
    <w:lvl w:ilvl="5" w:tplc="24B6C028">
      <w:start w:val="1"/>
      <w:numFmt w:val="bullet"/>
      <w:lvlText w:val=""/>
      <w:lvlJc w:val="left"/>
    </w:lvl>
    <w:lvl w:ilvl="6" w:tplc="5120AE02">
      <w:start w:val="1"/>
      <w:numFmt w:val="bullet"/>
      <w:lvlText w:val=""/>
      <w:lvlJc w:val="left"/>
    </w:lvl>
    <w:lvl w:ilvl="7" w:tplc="F2CC2508">
      <w:start w:val="1"/>
      <w:numFmt w:val="bullet"/>
      <w:lvlText w:val=""/>
      <w:lvlJc w:val="left"/>
    </w:lvl>
    <w:lvl w:ilvl="8" w:tplc="01E038AA">
      <w:start w:val="1"/>
      <w:numFmt w:val="bullet"/>
      <w:lvlText w:val=""/>
      <w:lvlJc w:val="left"/>
    </w:lvl>
  </w:abstractNum>
  <w:abstractNum w:abstractNumId="3" w15:restartNumberingAfterBreak="0">
    <w:nsid w:val="00000003"/>
    <w:multiLevelType w:val="hybridMultilevel"/>
    <w:tmpl w:val="515F007C"/>
    <w:lvl w:ilvl="0" w:tplc="FC701452">
      <w:start w:val="1"/>
      <w:numFmt w:val="lowerLetter"/>
      <w:lvlText w:val="%1)"/>
      <w:lvlJc w:val="left"/>
    </w:lvl>
    <w:lvl w:ilvl="1" w:tplc="EAD81838">
      <w:start w:val="1"/>
      <w:numFmt w:val="bullet"/>
      <w:lvlText w:val=""/>
      <w:lvlJc w:val="left"/>
    </w:lvl>
    <w:lvl w:ilvl="2" w:tplc="6FE07550">
      <w:start w:val="1"/>
      <w:numFmt w:val="bullet"/>
      <w:lvlText w:val=""/>
      <w:lvlJc w:val="left"/>
    </w:lvl>
    <w:lvl w:ilvl="3" w:tplc="ED50D69A">
      <w:start w:val="1"/>
      <w:numFmt w:val="bullet"/>
      <w:lvlText w:val=""/>
      <w:lvlJc w:val="left"/>
    </w:lvl>
    <w:lvl w:ilvl="4" w:tplc="823EE8CC">
      <w:start w:val="1"/>
      <w:numFmt w:val="bullet"/>
      <w:lvlText w:val=""/>
      <w:lvlJc w:val="left"/>
    </w:lvl>
    <w:lvl w:ilvl="5" w:tplc="98E4DE6A">
      <w:start w:val="1"/>
      <w:numFmt w:val="bullet"/>
      <w:lvlText w:val=""/>
      <w:lvlJc w:val="left"/>
    </w:lvl>
    <w:lvl w:ilvl="6" w:tplc="290884F8">
      <w:start w:val="1"/>
      <w:numFmt w:val="bullet"/>
      <w:lvlText w:val=""/>
      <w:lvlJc w:val="left"/>
    </w:lvl>
    <w:lvl w:ilvl="7" w:tplc="A06E46BC">
      <w:start w:val="1"/>
      <w:numFmt w:val="bullet"/>
      <w:lvlText w:val=""/>
      <w:lvlJc w:val="left"/>
    </w:lvl>
    <w:lvl w:ilvl="8" w:tplc="EB5017E6">
      <w:start w:val="1"/>
      <w:numFmt w:val="bullet"/>
      <w:lvlText w:val=""/>
      <w:lvlJc w:val="left"/>
    </w:lvl>
  </w:abstractNum>
  <w:abstractNum w:abstractNumId="4" w15:restartNumberingAfterBreak="0">
    <w:nsid w:val="00000004"/>
    <w:multiLevelType w:val="hybridMultilevel"/>
    <w:tmpl w:val="5BD062C2"/>
    <w:lvl w:ilvl="0" w:tplc="EF0C33E0">
      <w:start w:val="1"/>
      <w:numFmt w:val="bullet"/>
      <w:lvlText w:val=""/>
      <w:lvlJc w:val="left"/>
    </w:lvl>
    <w:lvl w:ilvl="1" w:tplc="8996C2AA">
      <w:start w:val="1"/>
      <w:numFmt w:val="bullet"/>
      <w:lvlText w:val=""/>
      <w:lvlJc w:val="left"/>
    </w:lvl>
    <w:lvl w:ilvl="2" w:tplc="9CD06A58">
      <w:start w:val="1"/>
      <w:numFmt w:val="bullet"/>
      <w:lvlText w:val=""/>
      <w:lvlJc w:val="left"/>
    </w:lvl>
    <w:lvl w:ilvl="3" w:tplc="0D1E7B32">
      <w:start w:val="1"/>
      <w:numFmt w:val="bullet"/>
      <w:lvlText w:val=""/>
      <w:lvlJc w:val="left"/>
    </w:lvl>
    <w:lvl w:ilvl="4" w:tplc="94D6522A">
      <w:start w:val="1"/>
      <w:numFmt w:val="bullet"/>
      <w:lvlText w:val=""/>
      <w:lvlJc w:val="left"/>
    </w:lvl>
    <w:lvl w:ilvl="5" w:tplc="657EFFCE">
      <w:start w:val="1"/>
      <w:numFmt w:val="bullet"/>
      <w:lvlText w:val=""/>
      <w:lvlJc w:val="left"/>
    </w:lvl>
    <w:lvl w:ilvl="6" w:tplc="25163130">
      <w:start w:val="1"/>
      <w:numFmt w:val="bullet"/>
      <w:lvlText w:val=""/>
      <w:lvlJc w:val="left"/>
    </w:lvl>
    <w:lvl w:ilvl="7" w:tplc="6178C640">
      <w:start w:val="1"/>
      <w:numFmt w:val="bullet"/>
      <w:lvlText w:val=""/>
      <w:lvlJc w:val="left"/>
    </w:lvl>
    <w:lvl w:ilvl="8" w:tplc="FA30AA4A">
      <w:start w:val="1"/>
      <w:numFmt w:val="bullet"/>
      <w:lvlText w:val=""/>
      <w:lvlJc w:val="left"/>
    </w:lvl>
  </w:abstractNum>
  <w:abstractNum w:abstractNumId="5" w15:restartNumberingAfterBreak="0">
    <w:nsid w:val="00000005"/>
    <w:multiLevelType w:val="hybridMultilevel"/>
    <w:tmpl w:val="12200854"/>
    <w:lvl w:ilvl="0" w:tplc="B01EEBC4">
      <w:start w:val="1"/>
      <w:numFmt w:val="bullet"/>
      <w:lvlText w:val=""/>
      <w:lvlJc w:val="left"/>
    </w:lvl>
    <w:lvl w:ilvl="1" w:tplc="5FD044DA">
      <w:start w:val="1"/>
      <w:numFmt w:val="bullet"/>
      <w:lvlText w:val=""/>
      <w:lvlJc w:val="left"/>
    </w:lvl>
    <w:lvl w:ilvl="2" w:tplc="AA9A79B0">
      <w:start w:val="1"/>
      <w:numFmt w:val="bullet"/>
      <w:lvlText w:val=""/>
      <w:lvlJc w:val="left"/>
    </w:lvl>
    <w:lvl w:ilvl="3" w:tplc="C3343670">
      <w:start w:val="1"/>
      <w:numFmt w:val="bullet"/>
      <w:lvlText w:val=""/>
      <w:lvlJc w:val="left"/>
    </w:lvl>
    <w:lvl w:ilvl="4" w:tplc="BDFE66EE">
      <w:start w:val="1"/>
      <w:numFmt w:val="bullet"/>
      <w:lvlText w:val=""/>
      <w:lvlJc w:val="left"/>
    </w:lvl>
    <w:lvl w:ilvl="5" w:tplc="53B22ADE">
      <w:start w:val="1"/>
      <w:numFmt w:val="bullet"/>
      <w:lvlText w:val=""/>
      <w:lvlJc w:val="left"/>
    </w:lvl>
    <w:lvl w:ilvl="6" w:tplc="E1DC5D02">
      <w:start w:val="1"/>
      <w:numFmt w:val="bullet"/>
      <w:lvlText w:val=""/>
      <w:lvlJc w:val="left"/>
    </w:lvl>
    <w:lvl w:ilvl="7" w:tplc="94645330">
      <w:start w:val="1"/>
      <w:numFmt w:val="bullet"/>
      <w:lvlText w:val=""/>
      <w:lvlJc w:val="left"/>
    </w:lvl>
    <w:lvl w:ilvl="8" w:tplc="B37C51D2">
      <w:start w:val="1"/>
      <w:numFmt w:val="bullet"/>
      <w:lvlText w:val=""/>
      <w:lvlJc w:val="left"/>
    </w:lvl>
  </w:abstractNum>
  <w:abstractNum w:abstractNumId="6" w15:restartNumberingAfterBreak="0">
    <w:nsid w:val="00000006"/>
    <w:multiLevelType w:val="hybridMultilevel"/>
    <w:tmpl w:val="4DB127F8"/>
    <w:lvl w:ilvl="0" w:tplc="8F8A2918">
      <w:start w:val="1"/>
      <w:numFmt w:val="bullet"/>
      <w:lvlText w:val=""/>
      <w:lvlJc w:val="left"/>
    </w:lvl>
    <w:lvl w:ilvl="1" w:tplc="DCCC2DF6">
      <w:start w:val="1"/>
      <w:numFmt w:val="bullet"/>
      <w:lvlText w:val=""/>
      <w:lvlJc w:val="left"/>
    </w:lvl>
    <w:lvl w:ilvl="2" w:tplc="BB5EB258">
      <w:start w:val="1"/>
      <w:numFmt w:val="bullet"/>
      <w:lvlText w:val=""/>
      <w:lvlJc w:val="left"/>
    </w:lvl>
    <w:lvl w:ilvl="3" w:tplc="8B5A7638">
      <w:start w:val="1"/>
      <w:numFmt w:val="bullet"/>
      <w:lvlText w:val=""/>
      <w:lvlJc w:val="left"/>
    </w:lvl>
    <w:lvl w:ilvl="4" w:tplc="CE2C073C">
      <w:start w:val="1"/>
      <w:numFmt w:val="bullet"/>
      <w:lvlText w:val=""/>
      <w:lvlJc w:val="left"/>
    </w:lvl>
    <w:lvl w:ilvl="5" w:tplc="C1A45F16">
      <w:start w:val="1"/>
      <w:numFmt w:val="bullet"/>
      <w:lvlText w:val=""/>
      <w:lvlJc w:val="left"/>
    </w:lvl>
    <w:lvl w:ilvl="6" w:tplc="44C22426">
      <w:start w:val="1"/>
      <w:numFmt w:val="bullet"/>
      <w:lvlText w:val=""/>
      <w:lvlJc w:val="left"/>
    </w:lvl>
    <w:lvl w:ilvl="7" w:tplc="4F48E8A4">
      <w:start w:val="1"/>
      <w:numFmt w:val="bullet"/>
      <w:lvlText w:val=""/>
      <w:lvlJc w:val="left"/>
    </w:lvl>
    <w:lvl w:ilvl="8" w:tplc="9ED28E1E">
      <w:start w:val="1"/>
      <w:numFmt w:val="bullet"/>
      <w:lvlText w:val=""/>
      <w:lvlJc w:val="left"/>
    </w:lvl>
  </w:abstractNum>
  <w:abstractNum w:abstractNumId="7" w15:restartNumberingAfterBreak="0">
    <w:nsid w:val="00000007"/>
    <w:multiLevelType w:val="hybridMultilevel"/>
    <w:tmpl w:val="0216231A"/>
    <w:lvl w:ilvl="0" w:tplc="D8864CCC">
      <w:start w:val="1"/>
      <w:numFmt w:val="bullet"/>
      <w:lvlText w:val=""/>
      <w:lvlJc w:val="left"/>
    </w:lvl>
    <w:lvl w:ilvl="1" w:tplc="C2189ABE">
      <w:start w:val="1"/>
      <w:numFmt w:val="bullet"/>
      <w:lvlText w:val=""/>
      <w:lvlJc w:val="left"/>
    </w:lvl>
    <w:lvl w:ilvl="2" w:tplc="ECA04C50">
      <w:start w:val="1"/>
      <w:numFmt w:val="bullet"/>
      <w:lvlText w:val=""/>
      <w:lvlJc w:val="left"/>
    </w:lvl>
    <w:lvl w:ilvl="3" w:tplc="0388C502">
      <w:start w:val="1"/>
      <w:numFmt w:val="bullet"/>
      <w:lvlText w:val=""/>
      <w:lvlJc w:val="left"/>
    </w:lvl>
    <w:lvl w:ilvl="4" w:tplc="9AD8ECE8">
      <w:start w:val="1"/>
      <w:numFmt w:val="bullet"/>
      <w:lvlText w:val=""/>
      <w:lvlJc w:val="left"/>
    </w:lvl>
    <w:lvl w:ilvl="5" w:tplc="296C5AA0">
      <w:start w:val="1"/>
      <w:numFmt w:val="bullet"/>
      <w:lvlText w:val=""/>
      <w:lvlJc w:val="left"/>
    </w:lvl>
    <w:lvl w:ilvl="6" w:tplc="0F905B8A">
      <w:start w:val="1"/>
      <w:numFmt w:val="bullet"/>
      <w:lvlText w:val=""/>
      <w:lvlJc w:val="left"/>
    </w:lvl>
    <w:lvl w:ilvl="7" w:tplc="48566880">
      <w:start w:val="1"/>
      <w:numFmt w:val="bullet"/>
      <w:lvlText w:val=""/>
      <w:lvlJc w:val="left"/>
    </w:lvl>
    <w:lvl w:ilvl="8" w:tplc="93661518">
      <w:start w:val="1"/>
      <w:numFmt w:val="bullet"/>
      <w:lvlText w:val=""/>
      <w:lvlJc w:val="left"/>
    </w:lvl>
  </w:abstractNum>
  <w:abstractNum w:abstractNumId="8" w15:restartNumberingAfterBreak="0">
    <w:nsid w:val="00000008"/>
    <w:multiLevelType w:val="hybridMultilevel"/>
    <w:tmpl w:val="1F16E9E8"/>
    <w:lvl w:ilvl="0" w:tplc="DBAE1F16">
      <w:start w:val="1"/>
      <w:numFmt w:val="bullet"/>
      <w:lvlText w:val=""/>
      <w:lvlJc w:val="left"/>
    </w:lvl>
    <w:lvl w:ilvl="1" w:tplc="020AA57A">
      <w:start w:val="1"/>
      <w:numFmt w:val="bullet"/>
      <w:lvlText w:val=""/>
      <w:lvlJc w:val="left"/>
    </w:lvl>
    <w:lvl w:ilvl="2" w:tplc="A26443A0">
      <w:start w:val="1"/>
      <w:numFmt w:val="bullet"/>
      <w:lvlText w:val=""/>
      <w:lvlJc w:val="left"/>
    </w:lvl>
    <w:lvl w:ilvl="3" w:tplc="AF4EF0AC">
      <w:start w:val="1"/>
      <w:numFmt w:val="bullet"/>
      <w:lvlText w:val=""/>
      <w:lvlJc w:val="left"/>
    </w:lvl>
    <w:lvl w:ilvl="4" w:tplc="889C572A">
      <w:start w:val="1"/>
      <w:numFmt w:val="bullet"/>
      <w:lvlText w:val=""/>
      <w:lvlJc w:val="left"/>
    </w:lvl>
    <w:lvl w:ilvl="5" w:tplc="42C4A938">
      <w:start w:val="1"/>
      <w:numFmt w:val="bullet"/>
      <w:lvlText w:val=""/>
      <w:lvlJc w:val="left"/>
    </w:lvl>
    <w:lvl w:ilvl="6" w:tplc="589493F6">
      <w:start w:val="1"/>
      <w:numFmt w:val="bullet"/>
      <w:lvlText w:val=""/>
      <w:lvlJc w:val="left"/>
    </w:lvl>
    <w:lvl w:ilvl="7" w:tplc="E1AC37C4">
      <w:start w:val="1"/>
      <w:numFmt w:val="bullet"/>
      <w:lvlText w:val=""/>
      <w:lvlJc w:val="left"/>
    </w:lvl>
    <w:lvl w:ilvl="8" w:tplc="DD1C0482">
      <w:start w:val="1"/>
      <w:numFmt w:val="bullet"/>
      <w:lvlText w:val=""/>
      <w:lvlJc w:val="left"/>
    </w:lvl>
  </w:abstractNum>
  <w:abstractNum w:abstractNumId="9" w15:restartNumberingAfterBreak="0">
    <w:nsid w:val="00000009"/>
    <w:multiLevelType w:val="hybridMultilevel"/>
    <w:tmpl w:val="1190CDE6"/>
    <w:lvl w:ilvl="0" w:tplc="F7BEFFFA">
      <w:start w:val="1"/>
      <w:numFmt w:val="bullet"/>
      <w:lvlText w:val=""/>
      <w:lvlJc w:val="left"/>
    </w:lvl>
    <w:lvl w:ilvl="1" w:tplc="AFECA472">
      <w:start w:val="1"/>
      <w:numFmt w:val="bullet"/>
      <w:lvlText w:val=""/>
      <w:lvlJc w:val="left"/>
    </w:lvl>
    <w:lvl w:ilvl="2" w:tplc="199825C8">
      <w:start w:val="1"/>
      <w:numFmt w:val="bullet"/>
      <w:lvlText w:val=""/>
      <w:lvlJc w:val="left"/>
    </w:lvl>
    <w:lvl w:ilvl="3" w:tplc="B30087F2">
      <w:start w:val="1"/>
      <w:numFmt w:val="bullet"/>
      <w:lvlText w:val=""/>
      <w:lvlJc w:val="left"/>
    </w:lvl>
    <w:lvl w:ilvl="4" w:tplc="B900D722">
      <w:start w:val="1"/>
      <w:numFmt w:val="bullet"/>
      <w:lvlText w:val=""/>
      <w:lvlJc w:val="left"/>
    </w:lvl>
    <w:lvl w:ilvl="5" w:tplc="B8D44742">
      <w:start w:val="1"/>
      <w:numFmt w:val="bullet"/>
      <w:lvlText w:val=""/>
      <w:lvlJc w:val="left"/>
    </w:lvl>
    <w:lvl w:ilvl="6" w:tplc="45F4EDC4">
      <w:start w:val="1"/>
      <w:numFmt w:val="bullet"/>
      <w:lvlText w:val=""/>
      <w:lvlJc w:val="left"/>
    </w:lvl>
    <w:lvl w:ilvl="7" w:tplc="40185BB8">
      <w:start w:val="1"/>
      <w:numFmt w:val="bullet"/>
      <w:lvlText w:val=""/>
      <w:lvlJc w:val="left"/>
    </w:lvl>
    <w:lvl w:ilvl="8" w:tplc="218A2CD4">
      <w:start w:val="1"/>
      <w:numFmt w:val="bullet"/>
      <w:lvlText w:val=""/>
      <w:lvlJc w:val="left"/>
    </w:lvl>
  </w:abstractNum>
  <w:abstractNum w:abstractNumId="10" w15:restartNumberingAfterBreak="0">
    <w:nsid w:val="0000000A"/>
    <w:multiLevelType w:val="hybridMultilevel"/>
    <w:tmpl w:val="66EF438C"/>
    <w:lvl w:ilvl="0" w:tplc="4558BAE6">
      <w:start w:val="1"/>
      <w:numFmt w:val="bullet"/>
      <w:lvlText w:val=""/>
      <w:lvlJc w:val="left"/>
    </w:lvl>
    <w:lvl w:ilvl="1" w:tplc="BC9C2C78">
      <w:start w:val="1"/>
      <w:numFmt w:val="bullet"/>
      <w:lvlText w:val=""/>
      <w:lvlJc w:val="left"/>
    </w:lvl>
    <w:lvl w:ilvl="2" w:tplc="41B65A54">
      <w:start w:val="1"/>
      <w:numFmt w:val="bullet"/>
      <w:lvlText w:val=""/>
      <w:lvlJc w:val="left"/>
    </w:lvl>
    <w:lvl w:ilvl="3" w:tplc="B9EC4254">
      <w:start w:val="1"/>
      <w:numFmt w:val="bullet"/>
      <w:lvlText w:val=""/>
      <w:lvlJc w:val="left"/>
    </w:lvl>
    <w:lvl w:ilvl="4" w:tplc="248A488A">
      <w:start w:val="1"/>
      <w:numFmt w:val="bullet"/>
      <w:lvlText w:val=""/>
      <w:lvlJc w:val="left"/>
    </w:lvl>
    <w:lvl w:ilvl="5" w:tplc="5A26C842">
      <w:start w:val="1"/>
      <w:numFmt w:val="bullet"/>
      <w:lvlText w:val=""/>
      <w:lvlJc w:val="left"/>
    </w:lvl>
    <w:lvl w:ilvl="6" w:tplc="15FE05AC">
      <w:start w:val="1"/>
      <w:numFmt w:val="bullet"/>
      <w:lvlText w:val=""/>
      <w:lvlJc w:val="left"/>
    </w:lvl>
    <w:lvl w:ilvl="7" w:tplc="FEB89CB0">
      <w:start w:val="1"/>
      <w:numFmt w:val="bullet"/>
      <w:lvlText w:val=""/>
      <w:lvlJc w:val="left"/>
    </w:lvl>
    <w:lvl w:ilvl="8" w:tplc="8FE23E54">
      <w:start w:val="1"/>
      <w:numFmt w:val="bullet"/>
      <w:lvlText w:val=""/>
      <w:lvlJc w:val="left"/>
    </w:lvl>
  </w:abstractNum>
  <w:abstractNum w:abstractNumId="11" w15:restartNumberingAfterBreak="0">
    <w:nsid w:val="0000000B"/>
    <w:multiLevelType w:val="hybridMultilevel"/>
    <w:tmpl w:val="140E0F76"/>
    <w:lvl w:ilvl="0" w:tplc="B59E0616">
      <w:start w:val="1"/>
      <w:numFmt w:val="bullet"/>
      <w:lvlText w:val="-"/>
      <w:lvlJc w:val="left"/>
    </w:lvl>
    <w:lvl w:ilvl="1" w:tplc="DD60336C">
      <w:start w:val="1"/>
      <w:numFmt w:val="bullet"/>
      <w:lvlText w:val=""/>
      <w:lvlJc w:val="left"/>
    </w:lvl>
    <w:lvl w:ilvl="2" w:tplc="324A8A68">
      <w:start w:val="1"/>
      <w:numFmt w:val="bullet"/>
      <w:lvlText w:val=""/>
      <w:lvlJc w:val="left"/>
    </w:lvl>
    <w:lvl w:ilvl="3" w:tplc="3026B1E0">
      <w:start w:val="1"/>
      <w:numFmt w:val="bullet"/>
      <w:lvlText w:val=""/>
      <w:lvlJc w:val="left"/>
    </w:lvl>
    <w:lvl w:ilvl="4" w:tplc="49EC3D28">
      <w:start w:val="1"/>
      <w:numFmt w:val="bullet"/>
      <w:lvlText w:val=""/>
      <w:lvlJc w:val="left"/>
    </w:lvl>
    <w:lvl w:ilvl="5" w:tplc="AB403FF0">
      <w:start w:val="1"/>
      <w:numFmt w:val="bullet"/>
      <w:lvlText w:val=""/>
      <w:lvlJc w:val="left"/>
    </w:lvl>
    <w:lvl w:ilvl="6" w:tplc="3446BE3A">
      <w:start w:val="1"/>
      <w:numFmt w:val="bullet"/>
      <w:lvlText w:val=""/>
      <w:lvlJc w:val="left"/>
    </w:lvl>
    <w:lvl w:ilvl="7" w:tplc="3E54908E">
      <w:start w:val="1"/>
      <w:numFmt w:val="bullet"/>
      <w:lvlText w:val=""/>
      <w:lvlJc w:val="left"/>
    </w:lvl>
    <w:lvl w:ilvl="8" w:tplc="FA30B020">
      <w:start w:val="1"/>
      <w:numFmt w:val="bullet"/>
      <w:lvlText w:val=""/>
      <w:lvlJc w:val="left"/>
    </w:lvl>
  </w:abstractNum>
  <w:abstractNum w:abstractNumId="12" w15:restartNumberingAfterBreak="0">
    <w:nsid w:val="0000000C"/>
    <w:multiLevelType w:val="hybridMultilevel"/>
    <w:tmpl w:val="3352255A"/>
    <w:lvl w:ilvl="0" w:tplc="759C5374">
      <w:start w:val="1"/>
      <w:numFmt w:val="bullet"/>
      <w:lvlText w:val="-"/>
      <w:lvlJc w:val="left"/>
    </w:lvl>
    <w:lvl w:ilvl="1" w:tplc="E6F871D4">
      <w:start w:val="1"/>
      <w:numFmt w:val="bullet"/>
      <w:lvlText w:val=""/>
      <w:lvlJc w:val="left"/>
    </w:lvl>
    <w:lvl w:ilvl="2" w:tplc="522E46CC">
      <w:start w:val="1"/>
      <w:numFmt w:val="bullet"/>
      <w:lvlText w:val=""/>
      <w:lvlJc w:val="left"/>
    </w:lvl>
    <w:lvl w:ilvl="3" w:tplc="5A803C0E">
      <w:start w:val="1"/>
      <w:numFmt w:val="bullet"/>
      <w:lvlText w:val=""/>
      <w:lvlJc w:val="left"/>
    </w:lvl>
    <w:lvl w:ilvl="4" w:tplc="566A8EEA">
      <w:start w:val="1"/>
      <w:numFmt w:val="bullet"/>
      <w:lvlText w:val=""/>
      <w:lvlJc w:val="left"/>
    </w:lvl>
    <w:lvl w:ilvl="5" w:tplc="094644F2">
      <w:start w:val="1"/>
      <w:numFmt w:val="bullet"/>
      <w:lvlText w:val=""/>
      <w:lvlJc w:val="left"/>
    </w:lvl>
    <w:lvl w:ilvl="6" w:tplc="5B74F460">
      <w:start w:val="1"/>
      <w:numFmt w:val="bullet"/>
      <w:lvlText w:val=""/>
      <w:lvlJc w:val="left"/>
    </w:lvl>
    <w:lvl w:ilvl="7" w:tplc="88D61202">
      <w:start w:val="1"/>
      <w:numFmt w:val="bullet"/>
      <w:lvlText w:val=""/>
      <w:lvlJc w:val="left"/>
    </w:lvl>
    <w:lvl w:ilvl="8" w:tplc="1F44E878">
      <w:start w:val="1"/>
      <w:numFmt w:val="bullet"/>
      <w:lvlText w:val=""/>
      <w:lvlJc w:val="left"/>
    </w:lvl>
  </w:abstractNum>
  <w:abstractNum w:abstractNumId="13" w15:restartNumberingAfterBreak="0">
    <w:nsid w:val="0000000D"/>
    <w:multiLevelType w:val="hybridMultilevel"/>
    <w:tmpl w:val="109CF92E"/>
    <w:lvl w:ilvl="0" w:tplc="D1100638">
      <w:start w:val="1"/>
      <w:numFmt w:val="bullet"/>
      <w:lvlText w:val="-"/>
      <w:lvlJc w:val="left"/>
    </w:lvl>
    <w:lvl w:ilvl="1" w:tplc="ED021C70">
      <w:start w:val="1"/>
      <w:numFmt w:val="bullet"/>
      <w:lvlText w:val=""/>
      <w:lvlJc w:val="left"/>
    </w:lvl>
    <w:lvl w:ilvl="2" w:tplc="42B212E0">
      <w:start w:val="1"/>
      <w:numFmt w:val="bullet"/>
      <w:lvlText w:val=""/>
      <w:lvlJc w:val="left"/>
    </w:lvl>
    <w:lvl w:ilvl="3" w:tplc="6C520032">
      <w:start w:val="1"/>
      <w:numFmt w:val="bullet"/>
      <w:lvlText w:val=""/>
      <w:lvlJc w:val="left"/>
    </w:lvl>
    <w:lvl w:ilvl="4" w:tplc="F21E22E6">
      <w:start w:val="1"/>
      <w:numFmt w:val="bullet"/>
      <w:lvlText w:val=""/>
      <w:lvlJc w:val="left"/>
    </w:lvl>
    <w:lvl w:ilvl="5" w:tplc="4FD4E2FC">
      <w:start w:val="1"/>
      <w:numFmt w:val="bullet"/>
      <w:lvlText w:val=""/>
      <w:lvlJc w:val="left"/>
    </w:lvl>
    <w:lvl w:ilvl="6" w:tplc="81422DAE">
      <w:start w:val="1"/>
      <w:numFmt w:val="bullet"/>
      <w:lvlText w:val=""/>
      <w:lvlJc w:val="left"/>
    </w:lvl>
    <w:lvl w:ilvl="7" w:tplc="FC1A2330">
      <w:start w:val="1"/>
      <w:numFmt w:val="bullet"/>
      <w:lvlText w:val=""/>
      <w:lvlJc w:val="left"/>
    </w:lvl>
    <w:lvl w:ilvl="8" w:tplc="4BFA24A0">
      <w:start w:val="1"/>
      <w:numFmt w:val="bullet"/>
      <w:lvlText w:val=""/>
      <w:lvlJc w:val="left"/>
    </w:lvl>
  </w:abstractNum>
  <w:abstractNum w:abstractNumId="14" w15:restartNumberingAfterBreak="0">
    <w:nsid w:val="0000000E"/>
    <w:multiLevelType w:val="hybridMultilevel"/>
    <w:tmpl w:val="0DED7262"/>
    <w:lvl w:ilvl="0" w:tplc="472A68F6">
      <w:start w:val="1"/>
      <w:numFmt w:val="bullet"/>
      <w:lvlText w:val="-"/>
      <w:lvlJc w:val="left"/>
    </w:lvl>
    <w:lvl w:ilvl="1" w:tplc="26F60532">
      <w:start w:val="1"/>
      <w:numFmt w:val="bullet"/>
      <w:lvlText w:val=""/>
      <w:lvlJc w:val="left"/>
    </w:lvl>
    <w:lvl w:ilvl="2" w:tplc="9E7EDE3E">
      <w:start w:val="1"/>
      <w:numFmt w:val="bullet"/>
      <w:lvlText w:val=""/>
      <w:lvlJc w:val="left"/>
    </w:lvl>
    <w:lvl w:ilvl="3" w:tplc="87F2C246">
      <w:start w:val="1"/>
      <w:numFmt w:val="bullet"/>
      <w:lvlText w:val=""/>
      <w:lvlJc w:val="left"/>
    </w:lvl>
    <w:lvl w:ilvl="4" w:tplc="7B1ECAA8">
      <w:start w:val="1"/>
      <w:numFmt w:val="bullet"/>
      <w:lvlText w:val=""/>
      <w:lvlJc w:val="left"/>
    </w:lvl>
    <w:lvl w:ilvl="5" w:tplc="17243E42">
      <w:start w:val="1"/>
      <w:numFmt w:val="bullet"/>
      <w:lvlText w:val=""/>
      <w:lvlJc w:val="left"/>
    </w:lvl>
    <w:lvl w:ilvl="6" w:tplc="CD9C60C4">
      <w:start w:val="1"/>
      <w:numFmt w:val="bullet"/>
      <w:lvlText w:val=""/>
      <w:lvlJc w:val="left"/>
    </w:lvl>
    <w:lvl w:ilvl="7" w:tplc="B3D6A05E">
      <w:start w:val="1"/>
      <w:numFmt w:val="bullet"/>
      <w:lvlText w:val=""/>
      <w:lvlJc w:val="left"/>
    </w:lvl>
    <w:lvl w:ilvl="8" w:tplc="A8A690F0">
      <w:start w:val="1"/>
      <w:numFmt w:val="bullet"/>
      <w:lvlText w:val=""/>
      <w:lvlJc w:val="left"/>
    </w:lvl>
  </w:abstractNum>
  <w:abstractNum w:abstractNumId="15" w15:restartNumberingAfterBreak="0">
    <w:nsid w:val="001428C9"/>
    <w:multiLevelType w:val="hybridMultilevel"/>
    <w:tmpl w:val="A05C7714"/>
    <w:lvl w:ilvl="0" w:tplc="EAAECA4A">
      <w:start w:val="1"/>
      <w:numFmt w:val="bullet"/>
      <w:lvlText w:val=""/>
      <w:lvlJc w:val="left"/>
      <w:pPr>
        <w:ind w:left="1167" w:hanging="360"/>
      </w:pPr>
      <w:rPr>
        <w:rFonts w:ascii="Wingdings" w:hAnsi="Wingdings" w:hint="default"/>
      </w:rPr>
    </w:lvl>
    <w:lvl w:ilvl="1" w:tplc="04090003" w:tentative="1">
      <w:start w:val="1"/>
      <w:numFmt w:val="bullet"/>
      <w:lvlText w:val="o"/>
      <w:lvlJc w:val="left"/>
      <w:pPr>
        <w:ind w:left="1887" w:hanging="360"/>
      </w:pPr>
      <w:rPr>
        <w:rFonts w:ascii="Courier New" w:hAnsi="Courier New" w:cs="Courier New" w:hint="default"/>
      </w:rPr>
    </w:lvl>
    <w:lvl w:ilvl="2" w:tplc="04090005" w:tentative="1">
      <w:start w:val="1"/>
      <w:numFmt w:val="bullet"/>
      <w:lvlText w:val=""/>
      <w:lvlJc w:val="left"/>
      <w:pPr>
        <w:ind w:left="2607" w:hanging="360"/>
      </w:pPr>
      <w:rPr>
        <w:rFonts w:ascii="Wingdings" w:hAnsi="Wingdings" w:hint="default"/>
      </w:rPr>
    </w:lvl>
    <w:lvl w:ilvl="3" w:tplc="04090001" w:tentative="1">
      <w:start w:val="1"/>
      <w:numFmt w:val="bullet"/>
      <w:lvlText w:val=""/>
      <w:lvlJc w:val="left"/>
      <w:pPr>
        <w:ind w:left="3327" w:hanging="360"/>
      </w:pPr>
      <w:rPr>
        <w:rFonts w:ascii="Symbol" w:hAnsi="Symbol" w:hint="default"/>
      </w:rPr>
    </w:lvl>
    <w:lvl w:ilvl="4" w:tplc="04090003" w:tentative="1">
      <w:start w:val="1"/>
      <w:numFmt w:val="bullet"/>
      <w:lvlText w:val="o"/>
      <w:lvlJc w:val="left"/>
      <w:pPr>
        <w:ind w:left="4047" w:hanging="360"/>
      </w:pPr>
      <w:rPr>
        <w:rFonts w:ascii="Courier New" w:hAnsi="Courier New" w:cs="Courier New" w:hint="default"/>
      </w:rPr>
    </w:lvl>
    <w:lvl w:ilvl="5" w:tplc="04090005" w:tentative="1">
      <w:start w:val="1"/>
      <w:numFmt w:val="bullet"/>
      <w:lvlText w:val=""/>
      <w:lvlJc w:val="left"/>
      <w:pPr>
        <w:ind w:left="4767" w:hanging="360"/>
      </w:pPr>
      <w:rPr>
        <w:rFonts w:ascii="Wingdings" w:hAnsi="Wingdings" w:hint="default"/>
      </w:rPr>
    </w:lvl>
    <w:lvl w:ilvl="6" w:tplc="04090001" w:tentative="1">
      <w:start w:val="1"/>
      <w:numFmt w:val="bullet"/>
      <w:lvlText w:val=""/>
      <w:lvlJc w:val="left"/>
      <w:pPr>
        <w:ind w:left="5487" w:hanging="360"/>
      </w:pPr>
      <w:rPr>
        <w:rFonts w:ascii="Symbol" w:hAnsi="Symbol" w:hint="default"/>
      </w:rPr>
    </w:lvl>
    <w:lvl w:ilvl="7" w:tplc="04090003" w:tentative="1">
      <w:start w:val="1"/>
      <w:numFmt w:val="bullet"/>
      <w:lvlText w:val="o"/>
      <w:lvlJc w:val="left"/>
      <w:pPr>
        <w:ind w:left="6207" w:hanging="360"/>
      </w:pPr>
      <w:rPr>
        <w:rFonts w:ascii="Courier New" w:hAnsi="Courier New" w:cs="Courier New" w:hint="default"/>
      </w:rPr>
    </w:lvl>
    <w:lvl w:ilvl="8" w:tplc="04090005" w:tentative="1">
      <w:start w:val="1"/>
      <w:numFmt w:val="bullet"/>
      <w:lvlText w:val=""/>
      <w:lvlJc w:val="left"/>
      <w:pPr>
        <w:ind w:left="6927" w:hanging="360"/>
      </w:pPr>
      <w:rPr>
        <w:rFonts w:ascii="Wingdings" w:hAnsi="Wingdings" w:hint="default"/>
      </w:rPr>
    </w:lvl>
  </w:abstractNum>
  <w:abstractNum w:abstractNumId="16" w15:restartNumberingAfterBreak="0">
    <w:nsid w:val="01F54B2B"/>
    <w:multiLevelType w:val="hybridMultilevel"/>
    <w:tmpl w:val="14044804"/>
    <w:lvl w:ilvl="0" w:tplc="8278ACEA">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9A1D09"/>
    <w:multiLevelType w:val="multilevel"/>
    <w:tmpl w:val="1EC82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4D727A"/>
    <w:multiLevelType w:val="hybridMultilevel"/>
    <w:tmpl w:val="E5F811F2"/>
    <w:lvl w:ilvl="0" w:tplc="CD5239D4">
      <w:start w:val="1"/>
      <w:numFmt w:val="bullet"/>
      <w:lvlText w:val=""/>
      <w:lvlJc w:val="left"/>
      <w:pPr>
        <w:ind w:left="0" w:firstLine="0"/>
      </w:pPr>
      <w:rPr>
        <w:rFonts w:ascii="Symbol" w:hAnsi="Symbol" w:hint="default"/>
      </w:rPr>
    </w:lvl>
    <w:lvl w:ilvl="1" w:tplc="257C6CBE">
      <w:start w:val="1"/>
      <w:numFmt w:val="bullet"/>
      <w:lvlText w:val=""/>
      <w:lvlJc w:val="left"/>
    </w:lvl>
    <w:lvl w:ilvl="2" w:tplc="3ACE7D96">
      <w:start w:val="1"/>
      <w:numFmt w:val="bullet"/>
      <w:lvlText w:val=""/>
      <w:lvlJc w:val="left"/>
    </w:lvl>
    <w:lvl w:ilvl="3" w:tplc="5BC04CDE">
      <w:start w:val="1"/>
      <w:numFmt w:val="bullet"/>
      <w:lvlText w:val=""/>
      <w:lvlJc w:val="left"/>
    </w:lvl>
    <w:lvl w:ilvl="4" w:tplc="52285440">
      <w:start w:val="1"/>
      <w:numFmt w:val="bullet"/>
      <w:lvlText w:val=""/>
      <w:lvlJc w:val="left"/>
    </w:lvl>
    <w:lvl w:ilvl="5" w:tplc="6BB21532">
      <w:start w:val="1"/>
      <w:numFmt w:val="bullet"/>
      <w:lvlText w:val=""/>
      <w:lvlJc w:val="left"/>
    </w:lvl>
    <w:lvl w:ilvl="6" w:tplc="7FD457C2">
      <w:start w:val="1"/>
      <w:numFmt w:val="bullet"/>
      <w:lvlText w:val=""/>
      <w:lvlJc w:val="left"/>
    </w:lvl>
    <w:lvl w:ilvl="7" w:tplc="1AB62628">
      <w:start w:val="1"/>
      <w:numFmt w:val="bullet"/>
      <w:lvlText w:val=""/>
      <w:lvlJc w:val="left"/>
    </w:lvl>
    <w:lvl w:ilvl="8" w:tplc="1FD45766">
      <w:start w:val="1"/>
      <w:numFmt w:val="bullet"/>
      <w:lvlText w:val=""/>
      <w:lvlJc w:val="left"/>
    </w:lvl>
  </w:abstractNum>
  <w:abstractNum w:abstractNumId="19" w15:restartNumberingAfterBreak="0">
    <w:nsid w:val="1CD54BE6"/>
    <w:multiLevelType w:val="hybridMultilevel"/>
    <w:tmpl w:val="EB9C6870"/>
    <w:lvl w:ilvl="0" w:tplc="FFFFFFFF">
      <w:start w:val="1"/>
      <w:numFmt w:val="bullet"/>
      <w:lvlText w:val="-"/>
      <w:lvlJc w:val="left"/>
      <w:pPr>
        <w:ind w:left="860" w:hanging="360"/>
      </w:p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0" w15:restartNumberingAfterBreak="0">
    <w:nsid w:val="1FEC4909"/>
    <w:multiLevelType w:val="hybridMultilevel"/>
    <w:tmpl w:val="BCD2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5C1707"/>
    <w:multiLevelType w:val="hybridMultilevel"/>
    <w:tmpl w:val="15E0B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2D1B95"/>
    <w:multiLevelType w:val="hybridMultilevel"/>
    <w:tmpl w:val="98E6536E"/>
    <w:lvl w:ilvl="0" w:tplc="708E8274">
      <w:numFmt w:val="bullet"/>
      <w:lvlText w:val="-"/>
      <w:lvlJc w:val="left"/>
      <w:pPr>
        <w:ind w:left="1020" w:hanging="660"/>
      </w:pPr>
      <w:rPr>
        <w:rFonts w:ascii="Arial Narrow" w:eastAsia="Arial Narrow" w:hAnsi="Arial Narrow"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550C46"/>
    <w:multiLevelType w:val="hybridMultilevel"/>
    <w:tmpl w:val="2B2A6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B96897"/>
    <w:multiLevelType w:val="hybridMultilevel"/>
    <w:tmpl w:val="7B283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686782E"/>
    <w:multiLevelType w:val="hybridMultilevel"/>
    <w:tmpl w:val="095EBD40"/>
    <w:lvl w:ilvl="0" w:tplc="708E8274">
      <w:numFmt w:val="bullet"/>
      <w:lvlText w:val="-"/>
      <w:lvlJc w:val="left"/>
      <w:pPr>
        <w:ind w:left="500" w:hanging="360"/>
      </w:pPr>
      <w:rPr>
        <w:rFonts w:ascii="Arial Narrow" w:eastAsia="Arial Narrow" w:hAnsi="Arial Narrow" w:cs="Aria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26" w15:restartNumberingAfterBreak="0">
    <w:nsid w:val="3949578C"/>
    <w:multiLevelType w:val="hybridMultilevel"/>
    <w:tmpl w:val="A56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557D8"/>
    <w:multiLevelType w:val="hybridMultilevel"/>
    <w:tmpl w:val="70C4B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0B5B81"/>
    <w:multiLevelType w:val="hybridMultilevel"/>
    <w:tmpl w:val="90B01642"/>
    <w:lvl w:ilvl="0" w:tplc="FAF66F0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F318D"/>
    <w:multiLevelType w:val="hybridMultilevel"/>
    <w:tmpl w:val="DF9C21FA"/>
    <w:lvl w:ilvl="0" w:tplc="00002CD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13AF5"/>
    <w:multiLevelType w:val="hybridMultilevel"/>
    <w:tmpl w:val="33DA86C4"/>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30"/>
  </w:num>
  <w:num w:numId="16">
    <w:abstractNumId w:val="20"/>
  </w:num>
  <w:num w:numId="17">
    <w:abstractNumId w:val="26"/>
  </w:num>
  <w:num w:numId="18">
    <w:abstractNumId w:val="21"/>
  </w:num>
  <w:num w:numId="19">
    <w:abstractNumId w:val="18"/>
  </w:num>
  <w:num w:numId="20">
    <w:abstractNumId w:val="1"/>
  </w:num>
  <w:num w:numId="21">
    <w:abstractNumId w:val="28"/>
  </w:num>
  <w:num w:numId="22">
    <w:abstractNumId w:val="19"/>
  </w:num>
  <w:num w:numId="23">
    <w:abstractNumId w:val="25"/>
  </w:num>
  <w:num w:numId="24">
    <w:abstractNumId w:val="15"/>
  </w:num>
  <w:num w:numId="25">
    <w:abstractNumId w:val="29"/>
  </w:num>
  <w:num w:numId="26">
    <w:abstractNumId w:val="0"/>
  </w:num>
  <w:num w:numId="27">
    <w:abstractNumId w:val="24"/>
  </w:num>
  <w:num w:numId="28">
    <w:abstractNumId w:val="23"/>
  </w:num>
  <w:num w:numId="29">
    <w:abstractNumId w:val="27"/>
  </w:num>
  <w:num w:numId="30">
    <w:abstractNumId w:val="16"/>
  </w:num>
  <w:num w:numId="31">
    <w:abstractNumId w:val="2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83DCC"/>
    <w:rsid w:val="0000115D"/>
    <w:rsid w:val="0001690A"/>
    <w:rsid w:val="00027BE0"/>
    <w:rsid w:val="0005164D"/>
    <w:rsid w:val="00057924"/>
    <w:rsid w:val="00072066"/>
    <w:rsid w:val="00074103"/>
    <w:rsid w:val="00082960"/>
    <w:rsid w:val="000B61E4"/>
    <w:rsid w:val="000D41AD"/>
    <w:rsid w:val="0010259D"/>
    <w:rsid w:val="001121FA"/>
    <w:rsid w:val="0011483F"/>
    <w:rsid w:val="001175B3"/>
    <w:rsid w:val="00132209"/>
    <w:rsid w:val="00133E5B"/>
    <w:rsid w:val="00136889"/>
    <w:rsid w:val="0014125C"/>
    <w:rsid w:val="00141F03"/>
    <w:rsid w:val="001706B6"/>
    <w:rsid w:val="00173EAB"/>
    <w:rsid w:val="001752CF"/>
    <w:rsid w:val="00187519"/>
    <w:rsid w:val="00196CFA"/>
    <w:rsid w:val="001C2E0E"/>
    <w:rsid w:val="001C4D55"/>
    <w:rsid w:val="001C71AC"/>
    <w:rsid w:val="001D07DE"/>
    <w:rsid w:val="001F0E20"/>
    <w:rsid w:val="001F5C47"/>
    <w:rsid w:val="002013C8"/>
    <w:rsid w:val="00202D13"/>
    <w:rsid w:val="00205F75"/>
    <w:rsid w:val="0022102D"/>
    <w:rsid w:val="00233D57"/>
    <w:rsid w:val="002359A1"/>
    <w:rsid w:val="00261729"/>
    <w:rsid w:val="002722E2"/>
    <w:rsid w:val="00287045"/>
    <w:rsid w:val="0029236E"/>
    <w:rsid w:val="002A19F5"/>
    <w:rsid w:val="002A27D7"/>
    <w:rsid w:val="002E5A2B"/>
    <w:rsid w:val="002E7EC5"/>
    <w:rsid w:val="002F02E1"/>
    <w:rsid w:val="002F056D"/>
    <w:rsid w:val="00304A20"/>
    <w:rsid w:val="00322CF5"/>
    <w:rsid w:val="003261A3"/>
    <w:rsid w:val="00381FCE"/>
    <w:rsid w:val="00425D58"/>
    <w:rsid w:val="0043313C"/>
    <w:rsid w:val="00480CEB"/>
    <w:rsid w:val="004901E8"/>
    <w:rsid w:val="004A11C5"/>
    <w:rsid w:val="004C280C"/>
    <w:rsid w:val="004C2C9A"/>
    <w:rsid w:val="004C74A3"/>
    <w:rsid w:val="004F636D"/>
    <w:rsid w:val="00502B31"/>
    <w:rsid w:val="005042D4"/>
    <w:rsid w:val="00510617"/>
    <w:rsid w:val="00514B33"/>
    <w:rsid w:val="00522C41"/>
    <w:rsid w:val="0056212E"/>
    <w:rsid w:val="00580536"/>
    <w:rsid w:val="00583E2E"/>
    <w:rsid w:val="00587F5D"/>
    <w:rsid w:val="0059246B"/>
    <w:rsid w:val="005A1516"/>
    <w:rsid w:val="005A2C98"/>
    <w:rsid w:val="005B7B33"/>
    <w:rsid w:val="005D2304"/>
    <w:rsid w:val="005E1074"/>
    <w:rsid w:val="005E1FF1"/>
    <w:rsid w:val="006161E3"/>
    <w:rsid w:val="006174F2"/>
    <w:rsid w:val="00631AD2"/>
    <w:rsid w:val="0064442B"/>
    <w:rsid w:val="00646345"/>
    <w:rsid w:val="00651C44"/>
    <w:rsid w:val="00657421"/>
    <w:rsid w:val="00660837"/>
    <w:rsid w:val="006808F8"/>
    <w:rsid w:val="00683DCC"/>
    <w:rsid w:val="006A295D"/>
    <w:rsid w:val="006A7FA7"/>
    <w:rsid w:val="00716136"/>
    <w:rsid w:val="007370AD"/>
    <w:rsid w:val="007442BB"/>
    <w:rsid w:val="0079384D"/>
    <w:rsid w:val="007A024D"/>
    <w:rsid w:val="007A4F84"/>
    <w:rsid w:val="007B28BA"/>
    <w:rsid w:val="007B5967"/>
    <w:rsid w:val="007C1B55"/>
    <w:rsid w:val="007F341F"/>
    <w:rsid w:val="007F74E6"/>
    <w:rsid w:val="00806640"/>
    <w:rsid w:val="00810865"/>
    <w:rsid w:val="00817E0C"/>
    <w:rsid w:val="008205D2"/>
    <w:rsid w:val="00821F0A"/>
    <w:rsid w:val="008251AF"/>
    <w:rsid w:val="00830544"/>
    <w:rsid w:val="00833117"/>
    <w:rsid w:val="00833E27"/>
    <w:rsid w:val="00841D45"/>
    <w:rsid w:val="008852E2"/>
    <w:rsid w:val="00885BFD"/>
    <w:rsid w:val="00890C36"/>
    <w:rsid w:val="008B62FD"/>
    <w:rsid w:val="008F7AE3"/>
    <w:rsid w:val="009253C6"/>
    <w:rsid w:val="00930C47"/>
    <w:rsid w:val="00935F67"/>
    <w:rsid w:val="00956EBF"/>
    <w:rsid w:val="0095716D"/>
    <w:rsid w:val="0096672A"/>
    <w:rsid w:val="00987C35"/>
    <w:rsid w:val="00992DF1"/>
    <w:rsid w:val="0099504D"/>
    <w:rsid w:val="009B4E8B"/>
    <w:rsid w:val="009D19B0"/>
    <w:rsid w:val="009D4954"/>
    <w:rsid w:val="00A1077A"/>
    <w:rsid w:val="00A17C69"/>
    <w:rsid w:val="00A2069A"/>
    <w:rsid w:val="00A45C22"/>
    <w:rsid w:val="00A46E2A"/>
    <w:rsid w:val="00A47DFB"/>
    <w:rsid w:val="00A56270"/>
    <w:rsid w:val="00A5668D"/>
    <w:rsid w:val="00A70CA7"/>
    <w:rsid w:val="00A75A50"/>
    <w:rsid w:val="00A83E72"/>
    <w:rsid w:val="00A9714D"/>
    <w:rsid w:val="00AA2A3F"/>
    <w:rsid w:val="00AA4F8E"/>
    <w:rsid w:val="00AB4D3C"/>
    <w:rsid w:val="00AB6BEC"/>
    <w:rsid w:val="00AC7142"/>
    <w:rsid w:val="00AD74CF"/>
    <w:rsid w:val="00AF42C4"/>
    <w:rsid w:val="00AF5584"/>
    <w:rsid w:val="00B052F8"/>
    <w:rsid w:val="00B14A0F"/>
    <w:rsid w:val="00B30DE8"/>
    <w:rsid w:val="00B406BB"/>
    <w:rsid w:val="00B616EA"/>
    <w:rsid w:val="00B82A8B"/>
    <w:rsid w:val="00B901BA"/>
    <w:rsid w:val="00B9523E"/>
    <w:rsid w:val="00B979D8"/>
    <w:rsid w:val="00BA52FE"/>
    <w:rsid w:val="00BB365E"/>
    <w:rsid w:val="00BB7C45"/>
    <w:rsid w:val="00BD0F3B"/>
    <w:rsid w:val="00BF4595"/>
    <w:rsid w:val="00C1382D"/>
    <w:rsid w:val="00C22A39"/>
    <w:rsid w:val="00C40B07"/>
    <w:rsid w:val="00C54193"/>
    <w:rsid w:val="00C6535D"/>
    <w:rsid w:val="00C6591A"/>
    <w:rsid w:val="00CA7378"/>
    <w:rsid w:val="00CB33AA"/>
    <w:rsid w:val="00CD72A9"/>
    <w:rsid w:val="00CE0695"/>
    <w:rsid w:val="00CE4BEB"/>
    <w:rsid w:val="00CE62A0"/>
    <w:rsid w:val="00CF69C8"/>
    <w:rsid w:val="00D11156"/>
    <w:rsid w:val="00D16472"/>
    <w:rsid w:val="00D3096B"/>
    <w:rsid w:val="00D30C6E"/>
    <w:rsid w:val="00D427FF"/>
    <w:rsid w:val="00D57287"/>
    <w:rsid w:val="00D6282F"/>
    <w:rsid w:val="00D77C53"/>
    <w:rsid w:val="00D81E8D"/>
    <w:rsid w:val="00D83F1A"/>
    <w:rsid w:val="00D84C39"/>
    <w:rsid w:val="00D8721E"/>
    <w:rsid w:val="00DA1653"/>
    <w:rsid w:val="00DA7817"/>
    <w:rsid w:val="00DB5999"/>
    <w:rsid w:val="00DC3C4A"/>
    <w:rsid w:val="00DD3315"/>
    <w:rsid w:val="00DD43F6"/>
    <w:rsid w:val="00DE4B88"/>
    <w:rsid w:val="00DF0FD1"/>
    <w:rsid w:val="00DF4B19"/>
    <w:rsid w:val="00E10B87"/>
    <w:rsid w:val="00E26782"/>
    <w:rsid w:val="00E36C91"/>
    <w:rsid w:val="00E56527"/>
    <w:rsid w:val="00E62B88"/>
    <w:rsid w:val="00E63029"/>
    <w:rsid w:val="00E70788"/>
    <w:rsid w:val="00E735F8"/>
    <w:rsid w:val="00E94F5B"/>
    <w:rsid w:val="00EC5EC1"/>
    <w:rsid w:val="00EC67AF"/>
    <w:rsid w:val="00EF2377"/>
    <w:rsid w:val="00F25EAE"/>
    <w:rsid w:val="00F26B0D"/>
    <w:rsid w:val="00F42D2A"/>
    <w:rsid w:val="00F4768B"/>
    <w:rsid w:val="00F50B86"/>
    <w:rsid w:val="00F719EA"/>
    <w:rsid w:val="00F740B9"/>
    <w:rsid w:val="00F8335E"/>
    <w:rsid w:val="00FA566C"/>
    <w:rsid w:val="00FB5270"/>
    <w:rsid w:val="00FB656A"/>
    <w:rsid w:val="00FF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FCFC0"/>
  <w15:chartTrackingRefBased/>
  <w15:docId w15:val="{84AEC4EB-A381-49F5-8114-BA43F80F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83E2E"/>
    <w:pPr>
      <w:spacing w:after="200" w:line="276" w:lineRule="auto"/>
      <w:ind w:left="720"/>
      <w:contextualSpacing/>
    </w:pPr>
    <w:rPr>
      <w:rFonts w:cs="Times New Roman"/>
      <w:sz w:val="22"/>
      <w:szCs w:val="22"/>
      <w:lang w:val="en-US" w:eastAsia="en-US"/>
    </w:rPr>
  </w:style>
  <w:style w:type="character" w:styleId="CommentReference">
    <w:name w:val="annotation reference"/>
    <w:uiPriority w:val="99"/>
    <w:semiHidden/>
    <w:unhideWhenUsed/>
    <w:rsid w:val="00821F0A"/>
    <w:rPr>
      <w:sz w:val="16"/>
      <w:szCs w:val="16"/>
    </w:rPr>
  </w:style>
  <w:style w:type="paragraph" w:styleId="CommentText">
    <w:name w:val="annotation text"/>
    <w:basedOn w:val="Normal"/>
    <w:link w:val="CommentTextChar"/>
    <w:uiPriority w:val="99"/>
    <w:semiHidden/>
    <w:unhideWhenUsed/>
    <w:rsid w:val="00821F0A"/>
  </w:style>
  <w:style w:type="character" w:customStyle="1" w:styleId="CommentTextChar">
    <w:name w:val="Comment Text Char"/>
    <w:link w:val="CommentText"/>
    <w:uiPriority w:val="99"/>
    <w:semiHidden/>
    <w:rsid w:val="00821F0A"/>
    <w:rPr>
      <w:lang w:val="en-GB" w:eastAsia="en-GB"/>
    </w:rPr>
  </w:style>
  <w:style w:type="paragraph" w:styleId="CommentSubject">
    <w:name w:val="annotation subject"/>
    <w:basedOn w:val="CommentText"/>
    <w:next w:val="CommentText"/>
    <w:link w:val="CommentSubjectChar"/>
    <w:uiPriority w:val="99"/>
    <w:semiHidden/>
    <w:unhideWhenUsed/>
    <w:rsid w:val="00821F0A"/>
    <w:rPr>
      <w:b/>
      <w:bCs/>
    </w:rPr>
  </w:style>
  <w:style w:type="character" w:customStyle="1" w:styleId="CommentSubjectChar">
    <w:name w:val="Comment Subject Char"/>
    <w:link w:val="CommentSubject"/>
    <w:uiPriority w:val="99"/>
    <w:semiHidden/>
    <w:rsid w:val="00821F0A"/>
    <w:rPr>
      <w:b/>
      <w:bCs/>
      <w:lang w:val="en-GB" w:eastAsia="en-GB"/>
    </w:rPr>
  </w:style>
  <w:style w:type="paragraph" w:styleId="BalloonText">
    <w:name w:val="Balloon Text"/>
    <w:basedOn w:val="Normal"/>
    <w:link w:val="BalloonTextChar"/>
    <w:uiPriority w:val="99"/>
    <w:semiHidden/>
    <w:unhideWhenUsed/>
    <w:rsid w:val="00821F0A"/>
    <w:rPr>
      <w:rFonts w:ascii="Segoe UI" w:hAnsi="Segoe UI" w:cs="Segoe UI"/>
      <w:sz w:val="18"/>
      <w:szCs w:val="18"/>
    </w:rPr>
  </w:style>
  <w:style w:type="character" w:customStyle="1" w:styleId="BalloonTextChar">
    <w:name w:val="Balloon Text Char"/>
    <w:link w:val="BalloonText"/>
    <w:uiPriority w:val="99"/>
    <w:semiHidden/>
    <w:rsid w:val="00821F0A"/>
    <w:rPr>
      <w:rFonts w:ascii="Segoe UI" w:hAnsi="Segoe UI" w:cs="Segoe UI"/>
      <w:sz w:val="18"/>
      <w:szCs w:val="18"/>
      <w:lang w:val="en-GB" w:eastAsia="en-GB"/>
    </w:rPr>
  </w:style>
  <w:style w:type="paragraph" w:styleId="Header">
    <w:name w:val="header"/>
    <w:basedOn w:val="Normal"/>
    <w:link w:val="HeaderChar"/>
    <w:uiPriority w:val="99"/>
    <w:unhideWhenUsed/>
    <w:rsid w:val="00580536"/>
    <w:pPr>
      <w:tabs>
        <w:tab w:val="center" w:pos="4680"/>
        <w:tab w:val="right" w:pos="9360"/>
      </w:tabs>
    </w:pPr>
    <w:rPr>
      <w:rFonts w:eastAsia="Times New Roman" w:cs="Times New Roman"/>
      <w:sz w:val="22"/>
      <w:szCs w:val="22"/>
      <w:lang w:val="en-US" w:eastAsia="en-US"/>
    </w:rPr>
  </w:style>
  <w:style w:type="character" w:customStyle="1" w:styleId="HeaderChar">
    <w:name w:val="Header Char"/>
    <w:link w:val="Header"/>
    <w:uiPriority w:val="99"/>
    <w:rsid w:val="00580536"/>
    <w:rPr>
      <w:rFonts w:eastAsia="Times New Roman" w:cs="Times New Roman"/>
      <w:sz w:val="22"/>
      <w:szCs w:val="22"/>
    </w:rPr>
  </w:style>
  <w:style w:type="paragraph" w:styleId="Footer">
    <w:name w:val="footer"/>
    <w:basedOn w:val="Normal"/>
    <w:link w:val="FooterChar"/>
    <w:uiPriority w:val="99"/>
    <w:unhideWhenUsed/>
    <w:rsid w:val="00FB656A"/>
    <w:pPr>
      <w:tabs>
        <w:tab w:val="center" w:pos="4680"/>
        <w:tab w:val="right" w:pos="9360"/>
      </w:tabs>
    </w:pPr>
  </w:style>
  <w:style w:type="character" w:customStyle="1" w:styleId="FooterChar">
    <w:name w:val="Footer Char"/>
    <w:link w:val="Footer"/>
    <w:uiPriority w:val="99"/>
    <w:rsid w:val="00FB656A"/>
    <w:rPr>
      <w:lang w:val="en-GB" w:eastAsia="en-GB"/>
    </w:rPr>
  </w:style>
  <w:style w:type="paragraph" w:styleId="ListParagraph">
    <w:name w:val="List Paragraph"/>
    <w:basedOn w:val="Normal"/>
    <w:uiPriority w:val="34"/>
    <w:qFormat/>
    <w:rsid w:val="007A024D"/>
    <w:pPr>
      <w:ind w:left="720"/>
    </w:pPr>
  </w:style>
  <w:style w:type="character" w:styleId="Hyperlink">
    <w:name w:val="Hyperlink"/>
    <w:uiPriority w:val="99"/>
    <w:unhideWhenUsed/>
    <w:rsid w:val="006161E3"/>
    <w:rPr>
      <w:color w:val="0563C1"/>
      <w:u w:val="single"/>
    </w:rPr>
  </w:style>
  <w:style w:type="character" w:styleId="Strong">
    <w:name w:val="Strong"/>
    <w:uiPriority w:val="22"/>
    <w:qFormat/>
    <w:rsid w:val="00F25EAE"/>
    <w:rPr>
      <w:b/>
      <w:bCs/>
    </w:rPr>
  </w:style>
  <w:style w:type="character" w:styleId="Emphasis">
    <w:name w:val="Emphasis"/>
    <w:basedOn w:val="DefaultParagraphFont"/>
    <w:uiPriority w:val="20"/>
    <w:qFormat/>
    <w:rsid w:val="00F25EAE"/>
    <w:rPr>
      <w:i/>
      <w:iCs/>
    </w:rPr>
  </w:style>
  <w:style w:type="paragraph" w:customStyle="1" w:styleId="CharChar1CharCharCharChar">
    <w:name w:val="Char Char1 Char Char Char Char"/>
    <w:basedOn w:val="Normal"/>
    <w:rsid w:val="00817E0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09776">
      <w:bodyDiv w:val="1"/>
      <w:marLeft w:val="0"/>
      <w:marRight w:val="0"/>
      <w:marTop w:val="0"/>
      <w:marBottom w:val="0"/>
      <w:divBdr>
        <w:top w:val="none" w:sz="0" w:space="0" w:color="auto"/>
        <w:left w:val="none" w:sz="0" w:space="0" w:color="auto"/>
        <w:bottom w:val="none" w:sz="0" w:space="0" w:color="auto"/>
        <w:right w:val="none" w:sz="0" w:space="0" w:color="auto"/>
      </w:divBdr>
    </w:div>
    <w:div w:id="380665850">
      <w:bodyDiv w:val="1"/>
      <w:marLeft w:val="0"/>
      <w:marRight w:val="0"/>
      <w:marTop w:val="0"/>
      <w:marBottom w:val="0"/>
      <w:divBdr>
        <w:top w:val="none" w:sz="0" w:space="0" w:color="auto"/>
        <w:left w:val="none" w:sz="0" w:space="0" w:color="auto"/>
        <w:bottom w:val="none" w:sz="0" w:space="0" w:color="auto"/>
        <w:right w:val="none" w:sz="0" w:space="0" w:color="auto"/>
      </w:divBdr>
    </w:div>
    <w:div w:id="184781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lerdon.pajaziti@rks-gov.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92EE0-6AF8-475E-BCA4-CE53F096D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9889</CharactersWithSpaces>
  <SharedDoc>false</SharedDoc>
  <HLinks>
    <vt:vector size="6" baseType="variant">
      <vt:variant>
        <vt:i4>5832811</vt:i4>
      </vt:variant>
      <vt:variant>
        <vt:i4>0</vt:i4>
      </vt:variant>
      <vt:variant>
        <vt:i4>0</vt:i4>
      </vt:variant>
      <vt:variant>
        <vt:i4>5</vt:i4>
      </vt:variant>
      <vt:variant>
        <vt:lpwstr>mailto:blerdon.pajaziti@rks-gov.net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irena.boskovic</dc:creator>
  <cp:keywords/>
  <cp:lastModifiedBy>Samire Jaha</cp:lastModifiedBy>
  <cp:revision>20</cp:revision>
  <cp:lastPrinted>2019-11-14T06:49:00Z</cp:lastPrinted>
  <dcterms:created xsi:type="dcterms:W3CDTF">2023-09-15T08:39:00Z</dcterms:created>
  <dcterms:modified xsi:type="dcterms:W3CDTF">2023-11-02T11:09:00Z</dcterms:modified>
</cp:coreProperties>
</file>