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6" w:rsidRPr="00AC626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</w:p>
    <w:p w:rsidR="00264556" w:rsidRPr="00266FCD" w:rsidRDefault="00287115" w:rsidP="00266FCD">
      <w:pPr>
        <w:pStyle w:val="Stil3"/>
        <w:jc w:val="center"/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</w:pPr>
      <w:r w:rsidRPr="00266FCD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264556" w:rsidRPr="00266FCD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  <w:t xml:space="preserve"> </w:t>
      </w:r>
      <w:r w:rsidR="00977742" w:rsidRPr="00266FCD">
        <w:rPr>
          <w:rFonts w:ascii="Times New Roman" w:hAnsi="Times New Roman"/>
          <w:noProof w:val="0"/>
          <w:color w:val="212121"/>
          <w:szCs w:val="22"/>
          <w:shd w:val="clear" w:color="auto" w:fill="FFFFFF"/>
          <w:lang w:val="sq-AL"/>
        </w:rPr>
        <w:t>APLIKACIONEVE:</w:t>
      </w:r>
    </w:p>
    <w:p w:rsidR="00264556" w:rsidRPr="00266FCD" w:rsidRDefault="00264556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266FCD" w:rsidRDefault="00264556" w:rsidP="00266FCD">
      <w:pPr>
        <w:pStyle w:val="Stil3"/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266FCD">
        <w:rPr>
          <w:rFonts w:ascii="Times New Roman" w:hAnsi="Times New Roman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264556" w:rsidRPr="00AC626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AC62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Kapaciteti institucional i </w:t>
            </w:r>
            <w:r w:rsidR="006B5E6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aplikuesi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t/partnerit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AC62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(2</w:t>
            </w:r>
            <w:r w:rsidR="00E8277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0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.1 A posedon 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>aplikuesi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përvojë të mjaftueshme dhe kapacite</w:t>
            </w:r>
            <w:r w:rsidR="00C20E3C">
              <w:rPr>
                <w:rFonts w:ascii="inherit" w:hAnsi="inherit"/>
                <w:color w:val="212121"/>
                <w:szCs w:val="22"/>
                <w:lang w:val="sq-AL"/>
              </w:rPr>
              <w:t>te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.2 A posedojnë organizatat partnere 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.3 A posedojnë kapacitete të menaxhimit të mja</w:t>
            </w:r>
            <w:r w:rsidR="00A57338">
              <w:rPr>
                <w:rFonts w:ascii="inherit" w:hAnsi="inherit"/>
                <w:color w:val="212121"/>
                <w:szCs w:val="22"/>
                <w:lang w:val="sq-AL"/>
              </w:rPr>
              <w:t xml:space="preserve">ftueshme 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>aplikuesi</w:t>
            </w:r>
            <w:r w:rsidR="00A57338">
              <w:rPr>
                <w:rFonts w:ascii="inherit" w:hAnsi="inherit"/>
                <w:color w:val="212121"/>
                <w:szCs w:val="22"/>
                <w:lang w:val="sq-AL"/>
              </w:rPr>
              <w:t xml:space="preserve"> dhe partnerët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(duke përfshirë personelin, pajisjet dhe aftësinë për të udhëhequr me buxhetin e projektit/programit)?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1802D0">
              <w:rPr>
                <w:rFonts w:ascii="Times New Roman" w:hAnsi="Times New Roman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(20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B. Relevanca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619C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B.1 Sa relevant është projektpropozimi për qëllimet dhe fushat prioritare të thirrjes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 xml:space="preserve"> (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 ndërlidhen projekti me aktivitetet e parapara në strategjitë dhe politikat prioritare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B.2 A janë objektivat e projektit/programit 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B.3 A janë aktivitetet e projektit / programit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6B5E6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B.5 A ka arritur projekti/programi të përcaktojë në mënyrë të qartë për</w:t>
            </w:r>
            <w:r w:rsidR="006B5E66">
              <w:rPr>
                <w:rFonts w:ascii="inherit" w:hAnsi="inherit"/>
                <w:color w:val="212121"/>
                <w:szCs w:val="22"/>
                <w:lang w:val="sq-AL"/>
              </w:rPr>
              <w:t>fitue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sit (numrin, moshën, gjininë, etj)?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B.6 Deri në çfarë mase janë rezultatet e projektit të qëndrueshme? A </w:t>
            </w:r>
            <w:r w:rsidR="00E8277B">
              <w:rPr>
                <w:rFonts w:ascii="inherit" w:hAnsi="inherit"/>
                <w:color w:val="212121"/>
                <w:szCs w:val="22"/>
                <w:lang w:val="sq-AL"/>
              </w:rPr>
              <w:t>j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q-AL"/>
              </w:rPr>
            </w:pPr>
          </w:p>
          <w:p w:rsidR="00EF3CD6" w:rsidRPr="00531866" w:rsidRDefault="00531866" w:rsidP="00531866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lang w:val="sq-AL"/>
              </w:rPr>
            </w:pPr>
            <w:r>
              <w:rPr>
                <w:rFonts w:ascii="inherit" w:hAnsi="inherit"/>
                <w:b/>
                <w:color w:val="212121"/>
                <w:lang w:val="sq-AL"/>
              </w:rPr>
              <w:t>C.</w:t>
            </w:r>
            <w:bookmarkStart w:id="0" w:name="_GoBack"/>
            <w:bookmarkEnd w:id="0"/>
            <w:r w:rsidR="00EF3CD6" w:rsidRPr="00531866">
              <w:rPr>
                <w:rFonts w:ascii="inherit" w:hAnsi="inherit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C.1 A janë kostot e projektit/programit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C.2 A janë kostot e projektit në përputhje me aktivitetet e planifikuara të projektit/programit?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8277B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</w:t>
            </w:r>
            <w:r w:rsidR="00EF3CD6"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1716AD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(3</w:t>
            </w:r>
            <w:r w:rsidR="00EF3CD6"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0)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r w:rsidR="006B5E66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aplikuesi</w:t>
            </w: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8277B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lastRenderedPageBreak/>
              <w:t xml:space="preserve">D.2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ka planifikuar aplikuesi q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gjatë projektit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punës</w:t>
            </w:r>
            <w:r w:rsidR="00E8277B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ohet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të paktën një specialist </w:t>
            </w:r>
            <w:r w:rsidR="00E8277B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i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caktuar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8F69FA" w:rsidRPr="00AC626C" w:rsidRDefault="00E8277B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D.3 A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jan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rfshir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partneritet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të projektit, përveç partnerëve të detyruesh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m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partnerët shtesë</w:t>
            </w:r>
            <w:r w:rsidR="00B0515D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,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dhe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sht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i qart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roli i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secilit pa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rtner në zbatimin 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projektit</w:t>
            </w: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8277B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ndikon projekti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sjelljen e risive dhe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rmir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simin e situat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cil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aplikohet, p.sh.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rritjen e nivelit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pun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rinj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ve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E8277B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fushën e TIK?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1802D0">
        <w:trPr>
          <w:trHeight w:val="548"/>
        </w:trPr>
        <w:tc>
          <w:tcPr>
            <w:tcW w:w="8330" w:type="dxa"/>
            <w:shd w:val="clear" w:color="auto" w:fill="C6D9F1"/>
          </w:tcPr>
          <w:p w:rsidR="00EF3CD6" w:rsidRPr="00AC626C" w:rsidRDefault="001802D0" w:rsidP="001802D0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D.5 A synon programi të përfshijë gratë ose të rinjtë në aktivitetet e projektit/programit?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1802D0" w:rsidRPr="00AC626C" w:rsidTr="001802D0">
        <w:trPr>
          <w:trHeight w:val="431"/>
        </w:trPr>
        <w:tc>
          <w:tcPr>
            <w:tcW w:w="8330" w:type="dxa"/>
            <w:shd w:val="clear" w:color="auto" w:fill="C6D9F1"/>
          </w:tcPr>
          <w:p w:rsidR="001802D0" w:rsidRPr="00AC626C" w:rsidRDefault="001802D0" w:rsidP="008F69FA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D.6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="008F69FA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do të kontribuojë projekti/programi në ngritjen e përfshirjes së kategorive të cenueshme të shoqërisë në fushat prioritare të thirrjes?</w:t>
            </w:r>
          </w:p>
        </w:tc>
        <w:tc>
          <w:tcPr>
            <w:tcW w:w="2126" w:type="dxa"/>
            <w:shd w:val="clear" w:color="auto" w:fill="C6D9F1"/>
          </w:tcPr>
          <w:p w:rsidR="001802D0" w:rsidRPr="00AC626C" w:rsidRDefault="001802D0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C765B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1802D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umri i përgjithshëm i pikëve (30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AC626C" w:rsidRDefault="00E448CD" w:rsidP="003C6D76">
      <w:pPr>
        <w:rPr>
          <w:rFonts w:ascii="Times New Roman" w:hAnsi="Times New Roman"/>
          <w:szCs w:val="22"/>
          <w:lang w:val="sq-AL"/>
        </w:rPr>
      </w:pPr>
    </w:p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b/>
          <w:szCs w:val="22"/>
          <w:lang w:val="sq-AL"/>
        </w:rPr>
      </w:pPr>
      <w:r w:rsidRPr="00AC626C">
        <w:rPr>
          <w:rFonts w:ascii="Times New Roman" w:hAnsi="Times New Roman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AC626C" w:rsidTr="006A3CCF">
        <w:tc>
          <w:tcPr>
            <w:tcW w:w="10456" w:type="dxa"/>
            <w:shd w:val="clear" w:color="auto" w:fill="auto"/>
          </w:tcPr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</w:tc>
      </w:tr>
    </w:tbl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9D51E3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>
        <w:rPr>
          <w:rFonts w:ascii="inherit" w:hAnsi="inherit"/>
          <w:color w:val="212121"/>
          <w:sz w:val="22"/>
          <w:szCs w:val="22"/>
          <w:lang w:val="sq-AL"/>
        </w:rPr>
        <w:t>Vlerësimi përshkrues i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projektit</w:t>
      </w:r>
      <w:r>
        <w:rPr>
          <w:rFonts w:ascii="inherit" w:hAnsi="inherit"/>
          <w:color w:val="212121"/>
          <w:sz w:val="22"/>
          <w:szCs w:val="22"/>
          <w:lang w:val="sq-AL"/>
        </w:rPr>
        <w:t>/programit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duhet të jetë në përputhje me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sht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rmes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numerike.</w:t>
      </w:r>
    </w:p>
    <w:p w:rsidR="007C765B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Secili anët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ar i Komisionit V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j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nyrë të pavarur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propozimeve, dhe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simet e tyre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shkall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nga 1 deri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5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secil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pyetje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parashtruar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form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simit.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Komisioni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rgatis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 xml:space="preserve"> përkohsh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m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e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duk</w:t>
      </w:r>
      <w:r w:rsidR="00B66DDA">
        <w:rPr>
          <w:rFonts w:ascii="inherit" w:hAnsi="inherit"/>
          <w:color w:val="212121"/>
          <w:sz w:val="22"/>
          <w:szCs w:val="22"/>
          <w:lang w:val="sq-AL"/>
        </w:rPr>
        <w:t>e mbledhur pikë</w:t>
      </w:r>
      <w:r w:rsidR="001A7069">
        <w:rPr>
          <w:rFonts w:ascii="inherit" w:hAnsi="inherit"/>
          <w:color w:val="212121"/>
          <w:sz w:val="22"/>
          <w:szCs w:val="22"/>
          <w:lang w:val="sq-AL"/>
        </w:rPr>
        <w:t>t individuale të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komisionit d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he llogaritjen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mesatares s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këtyre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ve të regjistruar në një formë të përbashkët të kërkesave individuale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,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dhe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cila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rfshin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numrin e përgjithshëm të pikëve që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projekti ka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.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Radhitja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>n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projekteve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het sipas numrit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procesin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simit, n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ga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larta tek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ul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ta.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financohen vet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9D51E3">
        <w:rPr>
          <w:rFonts w:ascii="inherit" w:hAnsi="inherit"/>
          <w:color w:val="212121"/>
          <w:sz w:val="22"/>
          <w:szCs w:val="22"/>
          <w:lang w:val="sq-AL"/>
        </w:rPr>
        <w:t>m aq projekte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shuma totale 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cilave nuk e tejkalon shum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A134B">
        <w:rPr>
          <w:rFonts w:ascii="inherit" w:hAnsi="inherit"/>
          <w:color w:val="212121"/>
          <w:sz w:val="22"/>
          <w:szCs w:val="22"/>
          <w:lang w:val="sq-AL"/>
        </w:rPr>
        <w:t>n e planif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ikuar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kuad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thirrjes publike. </w:t>
      </w: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P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rojektet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cilat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gjatë procedurës së vler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ësimit nuk arrijnë minimumin prej 50 pikësh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nuk do të</w:t>
      </w:r>
      <w:r w:rsidR="00263FFB">
        <w:rPr>
          <w:rFonts w:ascii="inherit" w:hAnsi="inherit"/>
          <w:color w:val="212121"/>
          <w:sz w:val="22"/>
          <w:szCs w:val="22"/>
          <w:lang w:val="sq-AL"/>
        </w:rPr>
        <w:t xml:space="preserve"> financohen përmes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kësaj thirrje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asnj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rast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.</w:t>
      </w:r>
    </w:p>
    <w:p w:rsidR="008C3561" w:rsidRPr="00EF3CD6" w:rsidRDefault="008C3561" w:rsidP="00A50C5A">
      <w:pPr>
        <w:rPr>
          <w:rFonts w:ascii="Times New Roman" w:hAnsi="Times New Roman"/>
          <w:szCs w:val="22"/>
          <w:lang w:val="sq-AL"/>
        </w:rPr>
      </w:pPr>
    </w:p>
    <w:sectPr w:rsidR="008C3561" w:rsidRPr="00EF3CD6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9C" w:rsidRDefault="00A24C9C">
      <w:r>
        <w:separator/>
      </w:r>
    </w:p>
  </w:endnote>
  <w:endnote w:type="continuationSeparator" w:id="0">
    <w:p w:rsidR="00A24C9C" w:rsidRDefault="00A2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86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9C" w:rsidRDefault="00A24C9C">
      <w:r>
        <w:separator/>
      </w:r>
    </w:p>
  </w:footnote>
  <w:footnote w:type="continuationSeparator" w:id="0">
    <w:p w:rsidR="00A24C9C" w:rsidRDefault="00A2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16AD"/>
    <w:rsid w:val="001747E7"/>
    <w:rsid w:val="001802D0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A7069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3FFB"/>
    <w:rsid w:val="00264556"/>
    <w:rsid w:val="002658FF"/>
    <w:rsid w:val="00266069"/>
    <w:rsid w:val="00266FCD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31866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E66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8F69F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51E3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4C9C"/>
    <w:rsid w:val="00A27076"/>
    <w:rsid w:val="00A3124E"/>
    <w:rsid w:val="00A3316B"/>
    <w:rsid w:val="00A42C6E"/>
    <w:rsid w:val="00A43BBE"/>
    <w:rsid w:val="00A47FDD"/>
    <w:rsid w:val="00A50C5A"/>
    <w:rsid w:val="00A52DFB"/>
    <w:rsid w:val="00A57338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134B"/>
    <w:rsid w:val="00AA57D3"/>
    <w:rsid w:val="00AB5D43"/>
    <w:rsid w:val="00AB5D80"/>
    <w:rsid w:val="00AC1F6B"/>
    <w:rsid w:val="00AC23BC"/>
    <w:rsid w:val="00AC3EEF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15D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56BC8"/>
    <w:rsid w:val="00B62484"/>
    <w:rsid w:val="00B66CDF"/>
    <w:rsid w:val="00B66DDA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0E3C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277B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FC7BFA-D744-4D53-ABD4-D108D60D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B129-D2FE-4675-98A8-18DC6982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Tringa Nika</cp:lastModifiedBy>
  <cp:revision>21</cp:revision>
  <cp:lastPrinted>2015-04-17T08:25:00Z</cp:lastPrinted>
  <dcterms:created xsi:type="dcterms:W3CDTF">2016-12-12T21:44:00Z</dcterms:created>
  <dcterms:modified xsi:type="dcterms:W3CDTF">2022-03-03T15:00:00Z</dcterms:modified>
</cp:coreProperties>
</file>