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54" w:rsidRPr="008C32B3" w:rsidRDefault="00EA0254" w:rsidP="00EA0254">
      <w:pPr>
        <w:jc w:val="both"/>
        <w:rPr>
          <w:rFonts w:ascii="Book Antiqua" w:hAnsi="Book Antiqua" w:cs="Book Antiqu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B973E75" wp14:editId="4443C594">
            <wp:simplePos x="0" y="0"/>
            <wp:positionH relativeFrom="margin">
              <wp:align>center</wp:align>
            </wp:positionH>
            <wp:positionV relativeFrom="paragraph">
              <wp:posOffset>-394384</wp:posOffset>
            </wp:positionV>
            <wp:extent cx="1048385" cy="11614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254" w:rsidRPr="008C32B3" w:rsidRDefault="00EA0254" w:rsidP="00EA0254">
      <w:pPr>
        <w:jc w:val="both"/>
        <w:rPr>
          <w:rFonts w:ascii="Book Antiqua" w:hAnsi="Book Antiqua" w:cs="Book Antiqua"/>
        </w:rPr>
      </w:pPr>
    </w:p>
    <w:p w:rsidR="00EA0254" w:rsidRPr="005B4014" w:rsidRDefault="00EA0254" w:rsidP="00EA0254">
      <w:pPr>
        <w:jc w:val="both"/>
        <w:rPr>
          <w:rFonts w:ascii="Book Antiqua" w:hAnsi="Book Antiqua" w:cs="Book Antiqua"/>
          <w:b/>
          <w:bCs/>
        </w:rPr>
      </w:pPr>
    </w:p>
    <w:p w:rsidR="00EA0254" w:rsidRPr="005B4014" w:rsidRDefault="00EA0254" w:rsidP="00EA0254">
      <w:pPr>
        <w:spacing w:after="0" w:line="276" w:lineRule="auto"/>
        <w:jc w:val="center"/>
        <w:rPr>
          <w:rFonts w:ascii="Book Antiqua" w:eastAsia="Batang" w:hAnsi="Book Antiqua"/>
          <w:b/>
          <w:bCs/>
          <w:sz w:val="32"/>
          <w:lang w:val="sv-SE"/>
        </w:rPr>
      </w:pPr>
      <w:bookmarkStart w:id="0" w:name="OLE_LINK2"/>
      <w:bookmarkStart w:id="1" w:name="OLE_LINK3"/>
      <w:r w:rsidRPr="005B4014">
        <w:rPr>
          <w:rFonts w:ascii="Book Antiqua" w:eastAsia="MS Mincho" w:hAnsi="Book Antiqua"/>
          <w:b/>
          <w:bCs/>
          <w:sz w:val="32"/>
        </w:rPr>
        <w:t>Re</w:t>
      </w:r>
      <w:r w:rsidRPr="005B4014">
        <w:rPr>
          <w:rFonts w:ascii="Book Antiqua" w:hAnsi="Book Antiqua"/>
          <w:b/>
          <w:bCs/>
          <w:sz w:val="32"/>
        </w:rPr>
        <w:t>publika e Kosovës</w:t>
      </w:r>
    </w:p>
    <w:p w:rsidR="00EA0254" w:rsidRPr="005B4014" w:rsidRDefault="00EA0254" w:rsidP="00EA0254">
      <w:pPr>
        <w:spacing w:after="0" w:line="276" w:lineRule="auto"/>
        <w:jc w:val="center"/>
        <w:rPr>
          <w:rFonts w:ascii="Book Antiqua" w:hAnsi="Book Antiqua"/>
          <w:b/>
          <w:bCs/>
          <w:lang w:val="sv-SE"/>
        </w:rPr>
      </w:pPr>
      <w:r w:rsidRPr="005B4014">
        <w:rPr>
          <w:rFonts w:ascii="Book Antiqua" w:eastAsia="Batang" w:hAnsi="Book Antiqua"/>
          <w:b/>
          <w:bCs/>
          <w:lang w:val="sv-SE"/>
        </w:rPr>
        <w:t>Republika Kosova-</w:t>
      </w:r>
      <w:r w:rsidRPr="005B4014">
        <w:rPr>
          <w:rFonts w:ascii="Book Antiqua" w:hAnsi="Book Antiqua"/>
          <w:b/>
          <w:bCs/>
          <w:lang w:val="sv-SE"/>
        </w:rPr>
        <w:t xml:space="preserve">Republic of </w:t>
      </w:r>
      <w:proofErr w:type="spellStart"/>
      <w:r w:rsidRPr="005B4014">
        <w:rPr>
          <w:rFonts w:ascii="Book Antiqua" w:hAnsi="Book Antiqua"/>
          <w:b/>
          <w:bCs/>
        </w:rPr>
        <w:t>Kosovo</w:t>
      </w:r>
      <w:proofErr w:type="spellEnd"/>
    </w:p>
    <w:p w:rsidR="00EA0254" w:rsidRPr="005B4014" w:rsidRDefault="00EA0254" w:rsidP="00EA0254">
      <w:pPr>
        <w:pStyle w:val="Title"/>
        <w:spacing w:line="276" w:lineRule="auto"/>
        <w:jc w:val="center"/>
        <w:rPr>
          <w:rFonts w:ascii="Book Antiqua" w:hAnsi="Book Antiqua"/>
          <w:i/>
          <w:iCs/>
        </w:rPr>
      </w:pPr>
      <w:r w:rsidRPr="005B4014">
        <w:rPr>
          <w:rFonts w:ascii="Book Antiqua" w:hAnsi="Book Antiqua"/>
          <w:i/>
          <w:iCs/>
        </w:rPr>
        <w:t>Qeveria-Vada-</w:t>
      </w:r>
      <w:proofErr w:type="spellStart"/>
      <w:r w:rsidRPr="005B4014">
        <w:rPr>
          <w:rFonts w:ascii="Book Antiqua" w:hAnsi="Book Antiqua"/>
          <w:i/>
          <w:iCs/>
        </w:rPr>
        <w:t>Government</w:t>
      </w:r>
      <w:bookmarkEnd w:id="0"/>
      <w:bookmarkEnd w:id="1"/>
      <w:proofErr w:type="spellEnd"/>
    </w:p>
    <w:p w:rsidR="00EA0254" w:rsidRPr="005B4014" w:rsidRDefault="00EA0254" w:rsidP="00EA0254">
      <w:pPr>
        <w:pStyle w:val="Title"/>
        <w:spacing w:line="276" w:lineRule="auto"/>
        <w:jc w:val="center"/>
        <w:rPr>
          <w:rFonts w:ascii="Book Antiqua" w:hAnsi="Book Antiqua"/>
          <w:b/>
          <w:i/>
          <w:iCs/>
        </w:rPr>
      </w:pPr>
      <w:r w:rsidRPr="005B4014">
        <w:rPr>
          <w:rFonts w:ascii="Book Antiqua" w:hAnsi="Book Antiqua"/>
          <w:b/>
          <w:i/>
          <w:iCs/>
        </w:rPr>
        <w:t>Ministria e Ekonomisë</w:t>
      </w:r>
    </w:p>
    <w:p w:rsidR="00EA0254" w:rsidRPr="005B4014" w:rsidRDefault="00EA0254" w:rsidP="00EA0254">
      <w:pPr>
        <w:pStyle w:val="Title"/>
        <w:pBdr>
          <w:bottom w:val="single" w:sz="4" w:space="1" w:color="auto"/>
        </w:pBdr>
        <w:spacing w:line="276" w:lineRule="auto"/>
        <w:jc w:val="center"/>
        <w:rPr>
          <w:rFonts w:ascii="Book Antiqua" w:hAnsi="Book Antiqua"/>
          <w:i/>
          <w:iCs/>
        </w:rPr>
      </w:pPr>
      <w:proofErr w:type="spellStart"/>
      <w:r w:rsidRPr="005B4014">
        <w:rPr>
          <w:rFonts w:ascii="Book Antiqua" w:hAnsi="Book Antiqua"/>
          <w:i/>
          <w:iCs/>
        </w:rPr>
        <w:t>Ministarstvo</w:t>
      </w:r>
      <w:proofErr w:type="spellEnd"/>
      <w:r w:rsidRPr="005B4014">
        <w:rPr>
          <w:rFonts w:ascii="Book Antiqua" w:hAnsi="Book Antiqua"/>
          <w:i/>
          <w:iCs/>
        </w:rPr>
        <w:t xml:space="preserve"> </w:t>
      </w:r>
      <w:proofErr w:type="spellStart"/>
      <w:r w:rsidRPr="005B4014">
        <w:rPr>
          <w:rFonts w:ascii="Book Antiqua" w:hAnsi="Book Antiqua"/>
          <w:i/>
          <w:iCs/>
        </w:rPr>
        <w:t>Ekonomije</w:t>
      </w:r>
      <w:proofErr w:type="spellEnd"/>
      <w:r w:rsidRPr="005B4014">
        <w:rPr>
          <w:rFonts w:ascii="Book Antiqua" w:hAnsi="Book Antiqua"/>
          <w:i/>
          <w:iCs/>
        </w:rPr>
        <w:t xml:space="preserve"> - </w:t>
      </w:r>
      <w:proofErr w:type="spellStart"/>
      <w:r w:rsidRPr="005B4014">
        <w:rPr>
          <w:rFonts w:ascii="Book Antiqua" w:hAnsi="Book Antiqua"/>
          <w:i/>
          <w:iCs/>
        </w:rPr>
        <w:t>Ministry</w:t>
      </w:r>
      <w:proofErr w:type="spellEnd"/>
      <w:r w:rsidRPr="005B4014">
        <w:rPr>
          <w:rFonts w:ascii="Book Antiqua" w:hAnsi="Book Antiqua"/>
          <w:i/>
          <w:iCs/>
        </w:rPr>
        <w:t xml:space="preserve"> </w:t>
      </w:r>
      <w:proofErr w:type="spellStart"/>
      <w:r w:rsidRPr="005B4014">
        <w:rPr>
          <w:rFonts w:ascii="Book Antiqua" w:hAnsi="Book Antiqua"/>
          <w:i/>
          <w:iCs/>
        </w:rPr>
        <w:t>of</w:t>
      </w:r>
      <w:proofErr w:type="spellEnd"/>
      <w:r w:rsidRPr="005B4014">
        <w:rPr>
          <w:rFonts w:ascii="Book Antiqua" w:hAnsi="Book Antiqua"/>
          <w:i/>
          <w:iCs/>
        </w:rPr>
        <w:t xml:space="preserve"> </w:t>
      </w:r>
      <w:proofErr w:type="spellStart"/>
      <w:r w:rsidRPr="005B4014">
        <w:rPr>
          <w:rFonts w:ascii="Book Antiqua" w:hAnsi="Book Antiqua"/>
          <w:i/>
          <w:iCs/>
        </w:rPr>
        <w:t>Economy</w:t>
      </w:r>
      <w:proofErr w:type="spellEnd"/>
    </w:p>
    <w:p w:rsidR="00EA0254" w:rsidRPr="005B4014" w:rsidRDefault="00EA0254" w:rsidP="00EA0254">
      <w:pPr>
        <w:pStyle w:val="BodyText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Prishtinë, </w:t>
      </w:r>
      <w:r>
        <w:rPr>
          <w:rFonts w:ascii="Book Antiqua" w:hAnsi="Book Antiqua"/>
          <w:sz w:val="24"/>
        </w:rPr>
        <w:t>31.05</w:t>
      </w:r>
      <w:r w:rsidRPr="005B4014">
        <w:rPr>
          <w:rFonts w:ascii="Book Antiqua" w:hAnsi="Book Antiqua"/>
          <w:sz w:val="24"/>
        </w:rPr>
        <w:t>.2022</w:t>
      </w:r>
    </w:p>
    <w:p w:rsidR="009B1961" w:rsidRDefault="009B1961"/>
    <w:p w:rsidR="00EA0254" w:rsidRDefault="00EA0254"/>
    <w:p w:rsidR="00EA0254" w:rsidRDefault="00EA0254"/>
    <w:p w:rsidR="00EA0254" w:rsidRDefault="00EA0254" w:rsidP="00EA0254">
      <w:pPr>
        <w:jc w:val="center"/>
        <w:rPr>
          <w:rFonts w:ascii="Times New Roman" w:hAnsi="Times New Roman"/>
          <w:b/>
          <w:sz w:val="28"/>
          <w:szCs w:val="28"/>
        </w:rPr>
      </w:pPr>
      <w:r w:rsidRPr="00EA0254">
        <w:rPr>
          <w:rFonts w:ascii="Times New Roman" w:hAnsi="Times New Roman"/>
          <w:b/>
          <w:sz w:val="28"/>
          <w:szCs w:val="28"/>
        </w:rPr>
        <w:t>NJOFTIM</w:t>
      </w:r>
    </w:p>
    <w:p w:rsidR="00EA0254" w:rsidRDefault="00EA0254" w:rsidP="00EA02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Anulohet </w:t>
      </w:r>
      <w:r w:rsidRPr="00EA0254">
        <w:rPr>
          <w:rFonts w:ascii="Book Antiqua" w:hAnsi="Book Antiqua"/>
          <w:sz w:val="24"/>
          <w:szCs w:val="24"/>
        </w:rPr>
        <w:t>thirrj</w:t>
      </w:r>
      <w:r>
        <w:rPr>
          <w:rFonts w:ascii="Book Antiqua" w:hAnsi="Book Antiqua"/>
          <w:sz w:val="24"/>
          <w:szCs w:val="24"/>
        </w:rPr>
        <w:t>a</w:t>
      </w:r>
      <w:r w:rsidRPr="00EA0254">
        <w:rPr>
          <w:rFonts w:ascii="Book Antiqua" w:hAnsi="Book Antiqua"/>
          <w:sz w:val="24"/>
          <w:szCs w:val="24"/>
        </w:rPr>
        <w:t xml:space="preserve"> publike më datë: 08.03.2022</w:t>
      </w:r>
      <w:r w:rsidRPr="00EA0254">
        <w:rPr>
          <w:rFonts w:ascii="Book Antiqua" w:hAnsi="Book Antiqua"/>
          <w:sz w:val="24"/>
          <w:szCs w:val="24"/>
        </w:rPr>
        <w:t xml:space="preserve"> </w:t>
      </w:r>
      <w:r w:rsidRPr="00EA0254">
        <w:rPr>
          <w:rFonts w:ascii="Book Antiqua" w:hAnsi="Book Antiqua"/>
          <w:sz w:val="24"/>
          <w:szCs w:val="24"/>
        </w:rPr>
        <w:t>për ofrimin e mbështetjes financiare publike për financimin e projekteve/programeve të OJQ-ve në promovimin e zhvillimit ekonomik</w:t>
      </w:r>
      <w:r>
        <w:rPr>
          <w:rFonts w:ascii="Book Antiqua" w:hAnsi="Book Antiqua"/>
          <w:sz w:val="24"/>
          <w:szCs w:val="24"/>
        </w:rPr>
        <w:t>.</w:t>
      </w: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  <w:r w:rsidRPr="00EA0254">
        <w:rPr>
          <w:rFonts w:ascii="Book Antiqua" w:hAnsi="Book Antiqua"/>
          <w:sz w:val="24"/>
          <w:szCs w:val="24"/>
        </w:rPr>
        <w:t xml:space="preserve">Anulohet e gjithë procedura dhe lista preliminare e përfituesve për ofrimin e mbështetjes financiare publike për financimin e projekteve/programeve të OJQ-ve në promovimin e zhvillimit ekonomik që është nxjerrë në </w:t>
      </w:r>
      <w:proofErr w:type="spellStart"/>
      <w:r w:rsidRPr="00EA0254">
        <w:rPr>
          <w:rFonts w:ascii="Book Antiqua" w:hAnsi="Book Antiqua"/>
          <w:sz w:val="24"/>
          <w:szCs w:val="24"/>
        </w:rPr>
        <w:t>uebfaqe</w:t>
      </w:r>
      <w:proofErr w:type="spellEnd"/>
      <w:r w:rsidRPr="00EA0254">
        <w:rPr>
          <w:rFonts w:ascii="Book Antiqua" w:hAnsi="Book Antiqua"/>
          <w:sz w:val="24"/>
          <w:szCs w:val="24"/>
        </w:rPr>
        <w:t xml:space="preserve"> të Ministrisë së Ekonomisë me datë 13.05.2022, sipas thirrjes publike më datë: 08.03.2022.</w:t>
      </w: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p w:rsidR="00EA0254" w:rsidRP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  <w:r w:rsidRPr="00EA0254">
        <w:rPr>
          <w:rFonts w:ascii="Book Antiqua" w:hAnsi="Book Antiqua"/>
          <w:sz w:val="24"/>
          <w:szCs w:val="24"/>
        </w:rPr>
        <w:t>Thirrja për mbështetjen financiare publike do të rishpallet dhe do të formohet komisioni i ri vlerësues.</w:t>
      </w:r>
    </w:p>
    <w:p w:rsidR="00EA0254" w:rsidRP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  <w:r w:rsidRPr="00EA025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Deri në thirrjen e ardhshme do të njoftoheni me kohë. </w:t>
      </w:r>
    </w:p>
    <w:p w:rsid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p w:rsidR="00EA0254" w:rsidRP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  <w:bookmarkStart w:id="2" w:name="_GoBack"/>
      <w:bookmarkEnd w:id="2"/>
    </w:p>
    <w:p w:rsidR="00EA0254" w:rsidRP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p w:rsidR="00EA0254" w:rsidRPr="00EA0254" w:rsidRDefault="00EA0254" w:rsidP="00EA0254">
      <w:pPr>
        <w:ind w:left="220" w:right="158"/>
        <w:jc w:val="both"/>
        <w:rPr>
          <w:rFonts w:ascii="Book Antiqua" w:hAnsi="Book Antiqua"/>
          <w:sz w:val="24"/>
          <w:szCs w:val="24"/>
        </w:rPr>
      </w:pPr>
    </w:p>
    <w:sectPr w:rsidR="00EA0254" w:rsidRPr="00EA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54"/>
    <w:rsid w:val="00042156"/>
    <w:rsid w:val="002467C6"/>
    <w:rsid w:val="00431D67"/>
    <w:rsid w:val="009B1961"/>
    <w:rsid w:val="00E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A679-4F5E-4CC4-B086-B7A60DF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54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A0254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A025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EA025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0254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Marcelë Ponosheci</dc:creator>
  <cp:keywords/>
  <dc:description/>
  <cp:lastModifiedBy>Marcelë Ponosheci</cp:lastModifiedBy>
  <cp:revision>1</cp:revision>
  <dcterms:created xsi:type="dcterms:W3CDTF">2022-05-31T08:32:00Z</dcterms:created>
  <dcterms:modified xsi:type="dcterms:W3CDTF">2022-05-31T08:39:00Z</dcterms:modified>
</cp:coreProperties>
</file>